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4A51" w14:textId="77777777" w:rsidR="00D243AD" w:rsidRDefault="00D243AD" w:rsidP="002A1940">
      <w:pPr>
        <w:spacing w:line="240" w:lineRule="auto"/>
        <w:rPr>
          <w:rFonts w:ascii="Times New Roman" w:hAnsi="Times New Roman" w:cs="Times New Roman"/>
        </w:rPr>
      </w:pPr>
    </w:p>
    <w:p w14:paraId="0E64565F" w14:textId="0E22C75D" w:rsidR="00A146C0" w:rsidRDefault="00A146C0" w:rsidP="00A14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by: Hugh Bohannon, Vice President, Complete DKI</w:t>
      </w:r>
    </w:p>
    <w:p w14:paraId="6746FB4C" w14:textId="62CBD815" w:rsidR="00A146C0" w:rsidRDefault="00A146C0" w:rsidP="00A14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11, 2020</w:t>
      </w:r>
    </w:p>
    <w:p w14:paraId="412D8FE5" w14:textId="77777777" w:rsidR="00A146C0" w:rsidRDefault="00A146C0" w:rsidP="00A146C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1074847" w14:textId="764D4BDD" w:rsidR="003F0D29" w:rsidRDefault="00D243AD" w:rsidP="002A19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the spread of Coronavirus (Covid-19) as well as the media coverage that has accompanied the spread of Covid-19 Complete DKI felt it would be wise to share the following information with our fellow Chamber members.</w:t>
      </w:r>
    </w:p>
    <w:p w14:paraId="088DF27E" w14:textId="51D97081" w:rsidR="00D243AD" w:rsidRDefault="00D243AD" w:rsidP="002A19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PREVENTION</w:t>
      </w:r>
    </w:p>
    <w:p w14:paraId="3FC701B5" w14:textId="6BCB04E3" w:rsidR="00EA33EB" w:rsidRPr="00EA33EB" w:rsidRDefault="00EA33EB" w:rsidP="002A194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Hands</w:t>
      </w:r>
    </w:p>
    <w:p w14:paraId="1DBDDC02" w14:textId="4B81BCBA" w:rsidR="00D243AD" w:rsidRDefault="00D243AD" w:rsidP="002A19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with any virus the best method of controlling the spread of Covid-19 is hand washing often. The Center</w:t>
      </w:r>
      <w:r w:rsidR="00B32B5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Disease Control recommends:</w:t>
      </w:r>
    </w:p>
    <w:p w14:paraId="7AD8F765" w14:textId="10810A63" w:rsidR="00D243AD" w:rsidRDefault="00D243AD" w:rsidP="00D243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Washing hands for 20 seconds with soap </w:t>
      </w:r>
      <w:r w:rsidR="00EA33EB">
        <w:rPr>
          <w:rFonts w:ascii="Times New Roman" w:hAnsi="Times New Roman" w:cs="Times New Roman"/>
        </w:rPr>
        <w:t xml:space="preserve">that contains an antiseptic </w:t>
      </w:r>
      <w:r>
        <w:rPr>
          <w:rFonts w:ascii="Times New Roman" w:hAnsi="Times New Roman" w:cs="Times New Roman"/>
        </w:rPr>
        <w:t>and running water.</w:t>
      </w:r>
    </w:p>
    <w:p w14:paraId="554ACC8D" w14:textId="6B5363BB" w:rsidR="00D243AD" w:rsidRDefault="00D243AD" w:rsidP="00D243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hands with paper towels, avoid air blowers if possible.</w:t>
      </w:r>
    </w:p>
    <w:p w14:paraId="7925F3FE" w14:textId="175C65EA" w:rsidR="00D243AD" w:rsidRDefault="00D243AD" w:rsidP="00D243A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soap and water is unavailable wash hands with hand sanitizer that is 60% or higher in alcohol</w:t>
      </w:r>
      <w:r w:rsidR="00A146C0">
        <w:rPr>
          <w:rFonts w:ascii="Times New Roman" w:hAnsi="Times New Roman" w:cs="Times New Roman"/>
        </w:rPr>
        <w:t xml:space="preserve"> content</w:t>
      </w:r>
      <w:r>
        <w:rPr>
          <w:rFonts w:ascii="Times New Roman" w:hAnsi="Times New Roman" w:cs="Times New Roman"/>
        </w:rPr>
        <w:t>.</w:t>
      </w:r>
    </w:p>
    <w:p w14:paraId="46696B3E" w14:textId="4D37DFA6" w:rsidR="00D243AD" w:rsidRDefault="00D243AD" w:rsidP="00D243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average person touches their face 3 to 4 times a minute</w:t>
      </w:r>
      <w:r w:rsidR="00EA33EB">
        <w:rPr>
          <w:rFonts w:ascii="Times New Roman" w:hAnsi="Times New Roman" w:cs="Times New Roman"/>
        </w:rPr>
        <w:t xml:space="preserve"> (eating, drinking, scratching nose, touching jaw, ear, beard or hair, etc. while thinking., rubbing eyes, applying make-up, covering a yawn, cough or sneeze, etc.).</w:t>
      </w:r>
    </w:p>
    <w:p w14:paraId="738BC84E" w14:textId="608F58C4" w:rsidR="00EA33EB" w:rsidRDefault="00EA33EB" w:rsidP="00D243AD">
      <w:pPr>
        <w:spacing w:line="240" w:lineRule="auto"/>
        <w:rPr>
          <w:rFonts w:ascii="Times New Roman" w:hAnsi="Times New Roman" w:cs="Times New Roman"/>
        </w:rPr>
      </w:pPr>
      <w:r w:rsidRPr="00EA33EB">
        <w:rPr>
          <w:rFonts w:ascii="Times New Roman" w:hAnsi="Times New Roman" w:cs="Times New Roman"/>
        </w:rPr>
        <w:t xml:space="preserve">In a study reported on by the Centers for Disease Control </w:t>
      </w:r>
      <w:r w:rsidRPr="00EA33EB">
        <w:rPr>
          <w:rFonts w:ascii="Times New Roman" w:hAnsi="Times New Roman" w:cs="Times New Roman"/>
        </w:rPr>
        <w:t>(</w:t>
      </w:r>
      <w:proofErr w:type="spellStart"/>
      <w:r w:rsidRPr="00EA33EB">
        <w:rPr>
          <w:rFonts w:ascii="Times New Roman" w:hAnsi="Times New Roman" w:cs="Times New Roman"/>
        </w:rPr>
        <w:t>Chassin</w:t>
      </w:r>
      <w:proofErr w:type="spellEnd"/>
      <w:r w:rsidRPr="00EA33EB">
        <w:rPr>
          <w:rFonts w:ascii="Times New Roman" w:hAnsi="Times New Roman" w:cs="Times New Roman"/>
        </w:rPr>
        <w:t xml:space="preserve"> MR, </w:t>
      </w:r>
      <w:proofErr w:type="spellStart"/>
      <w:r w:rsidRPr="00EA33EB">
        <w:rPr>
          <w:rFonts w:ascii="Times New Roman" w:hAnsi="Times New Roman" w:cs="Times New Roman"/>
        </w:rPr>
        <w:t>Jt</w:t>
      </w:r>
      <w:proofErr w:type="spellEnd"/>
      <w:r w:rsidRPr="00EA33EB">
        <w:rPr>
          <w:rFonts w:ascii="Times New Roman" w:hAnsi="Times New Roman" w:cs="Times New Roman"/>
        </w:rPr>
        <w:t xml:space="preserve"> Comm J Qual Patient </w:t>
      </w:r>
      <w:proofErr w:type="spellStart"/>
      <w:r w:rsidRPr="00EA33EB">
        <w:rPr>
          <w:rFonts w:ascii="Times New Roman" w:hAnsi="Times New Roman" w:cs="Times New Roman"/>
        </w:rPr>
        <w:t>Saf</w:t>
      </w:r>
      <w:proofErr w:type="spellEnd"/>
      <w:r w:rsidRPr="00EA33EB">
        <w:rPr>
          <w:rFonts w:ascii="Times New Roman" w:hAnsi="Times New Roman" w:cs="Times New Roman"/>
        </w:rPr>
        <w:t xml:space="preserve">, 2015; </w:t>
      </w:r>
      <w:proofErr w:type="spellStart"/>
      <w:r w:rsidRPr="00EA33EB">
        <w:rPr>
          <w:rFonts w:ascii="Times New Roman" w:hAnsi="Times New Roman" w:cs="Times New Roman"/>
        </w:rPr>
        <w:t>Yanke</w:t>
      </w:r>
      <w:proofErr w:type="spellEnd"/>
      <w:r w:rsidRPr="00EA33EB">
        <w:rPr>
          <w:rFonts w:ascii="Times New Roman" w:hAnsi="Times New Roman" w:cs="Times New Roman"/>
        </w:rPr>
        <w:t xml:space="preserve"> E, Am J Infect Control, 2015; Magill SS, N </w:t>
      </w:r>
      <w:proofErr w:type="spellStart"/>
      <w:r w:rsidRPr="00EA33EB">
        <w:rPr>
          <w:rFonts w:ascii="Times New Roman" w:hAnsi="Times New Roman" w:cs="Times New Roman"/>
        </w:rPr>
        <w:t>Engl</w:t>
      </w:r>
      <w:proofErr w:type="spellEnd"/>
      <w:r w:rsidRPr="00EA33EB">
        <w:rPr>
          <w:rFonts w:ascii="Times New Roman" w:hAnsi="Times New Roman" w:cs="Times New Roman"/>
        </w:rPr>
        <w:t xml:space="preserve"> J Med, 2014)</w:t>
      </w:r>
      <w:r>
        <w:rPr>
          <w:rFonts w:ascii="Times New Roman" w:hAnsi="Times New Roman" w:cs="Times New Roman"/>
        </w:rPr>
        <w:t xml:space="preserve"> missed opportunities for hand hygiene is as high as 50% </w:t>
      </w:r>
      <w:r>
        <w:rPr>
          <w:rFonts w:ascii="Times New Roman" w:hAnsi="Times New Roman" w:cs="Times New Roman"/>
          <w:i/>
          <w:iCs/>
        </w:rPr>
        <w:t xml:space="preserve">in the healthcare field </w:t>
      </w:r>
      <w:r>
        <w:rPr>
          <w:rFonts w:ascii="Times New Roman" w:hAnsi="Times New Roman" w:cs="Times New Roman"/>
        </w:rPr>
        <w:t>(</w:t>
      </w:r>
      <w:r w:rsidR="00A146C0">
        <w:rPr>
          <w:rFonts w:ascii="Times New Roman" w:hAnsi="Times New Roman" w:cs="Times New Roman"/>
        </w:rPr>
        <w:t>emphasis added</w:t>
      </w:r>
      <w:r>
        <w:rPr>
          <w:rFonts w:ascii="Times New Roman" w:hAnsi="Times New Roman" w:cs="Times New Roman"/>
        </w:rPr>
        <w:t>). If employees in healthcare miss opportunities for hand hygiene you can image the opportunities missed by the rest of us.</w:t>
      </w:r>
    </w:p>
    <w:p w14:paraId="67B5DFCB" w14:textId="0CA809A7" w:rsidR="003F49CA" w:rsidRDefault="003F49CA" w:rsidP="00D243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it may sound odd, remind your employees to wash their hands often throughout the day or after touching/handling items that are touched by multiple people (door knobs, light switches, equipment, etc.) and this will help reduce the chances of spreading a virus.</w:t>
      </w:r>
    </w:p>
    <w:p w14:paraId="4AE9B82A" w14:textId="7938F175" w:rsidR="00EA33EB" w:rsidRDefault="00CD6B46" w:rsidP="00D243A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Cleaning</w:t>
      </w:r>
    </w:p>
    <w:p w14:paraId="189404A0" w14:textId="70135750" w:rsidR="00CD6B46" w:rsidRDefault="00CD6B46" w:rsidP="00D243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Viruses, bacteria, parasites and other infectious organisms can live on surfaces for quite some time. Based upon the organism it can be from a few hours to weeks. Information varies, and scientists continue to study Covid-19, but it is currently estimated Covid-19 can survive on surfaces for up to 9 days </w:t>
      </w:r>
      <w:r w:rsidR="00A146C0">
        <w:rPr>
          <w:rFonts w:ascii="Times New Roman" w:hAnsi="Times New Roman" w:cs="Times New Roman"/>
        </w:rPr>
        <w:t>depending</w:t>
      </w:r>
      <w:r>
        <w:rPr>
          <w:rFonts w:ascii="Times New Roman" w:hAnsi="Times New Roman" w:cs="Times New Roman"/>
        </w:rPr>
        <w:t xml:space="preserve"> upon environmental conditions.</w:t>
      </w:r>
    </w:p>
    <w:p w14:paraId="11483CA5" w14:textId="58903EA7" w:rsidR="00CD6B46" w:rsidRDefault="00A146C0" w:rsidP="00D243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53ED5">
        <w:rPr>
          <w:rFonts w:ascii="Times New Roman" w:hAnsi="Times New Roman" w:cs="Times New Roman"/>
        </w:rPr>
        <w:t>n order to</w:t>
      </w:r>
      <w:r w:rsidR="00CD6B46">
        <w:rPr>
          <w:rFonts w:ascii="Times New Roman" w:hAnsi="Times New Roman" w:cs="Times New Roman"/>
        </w:rPr>
        <w:t xml:space="preserve"> prevent not just Coronavirus, but all viruses and bacteria</w:t>
      </w:r>
      <w:r w:rsidR="00153ED5">
        <w:rPr>
          <w:rFonts w:ascii="Times New Roman" w:hAnsi="Times New Roman" w:cs="Times New Roman"/>
        </w:rPr>
        <w:t xml:space="preserve"> in the workplace</w:t>
      </w:r>
      <w:r w:rsidR="00CD6B46">
        <w:rPr>
          <w:rFonts w:ascii="Times New Roman" w:hAnsi="Times New Roman" w:cs="Times New Roman"/>
        </w:rPr>
        <w:t xml:space="preserve"> it is vital that both cleaning and disinfecting </w:t>
      </w:r>
      <w:r w:rsidR="00153ED5">
        <w:rPr>
          <w:rFonts w:ascii="Times New Roman" w:hAnsi="Times New Roman" w:cs="Times New Roman"/>
        </w:rPr>
        <w:t>be implemented. The majority of businesses have only cleaning completed regularly (emptying waste cans, cleaning bathrooms, vacuuming) but do not have disinfecting programs in place.</w:t>
      </w:r>
    </w:p>
    <w:p w14:paraId="7524D215" w14:textId="0A43DCA3" w:rsidR="00153ED5" w:rsidRDefault="00153ED5" w:rsidP="00D243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help prevent and mitigate risk from infectious organisms add the following commonly touched </w:t>
      </w:r>
      <w:r w:rsidR="003F49CA">
        <w:rPr>
          <w:rFonts w:ascii="Times New Roman" w:hAnsi="Times New Roman" w:cs="Times New Roman"/>
        </w:rPr>
        <w:t>areas to your daily disinfecting program:</w:t>
      </w:r>
    </w:p>
    <w:p w14:paraId="51DD2E37" w14:textId="5A78479D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Door knobs/handles</w:t>
      </w:r>
    </w:p>
    <w:p w14:paraId="53604234" w14:textId="48F9FEC7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Elevator buttons</w:t>
      </w:r>
    </w:p>
    <w:p w14:paraId="39AFE8D7" w14:textId="51C44587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switches</w:t>
      </w:r>
    </w:p>
    <w:p w14:paraId="71AC20B6" w14:textId="247FC7F6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desks/tables</w:t>
      </w:r>
    </w:p>
    <w:p w14:paraId="5526FF5C" w14:textId="032B00B2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Common area counters (reception, kitchen, breakroom, bathroom).</w:t>
      </w:r>
    </w:p>
    <w:p w14:paraId="23C652F4" w14:textId="6C5CA092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phones</w:t>
      </w:r>
    </w:p>
    <w:p w14:paraId="3888E212" w14:textId="17CF656A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Steering wheels, car handles, vehicle controls (if shared work vehicle)</w:t>
      </w:r>
    </w:p>
    <w:p w14:paraId="0A725646" w14:textId="2587054A" w:rsidR="003F49CA" w:rsidRDefault="003F49CA" w:rsidP="003F49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or tools that are shared</w:t>
      </w:r>
    </w:p>
    <w:p w14:paraId="47E2B582" w14:textId="552C7BE2" w:rsidR="003F49CA" w:rsidRDefault="003F49CA" w:rsidP="003F49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Additional Mitigation Steps</w:t>
      </w:r>
    </w:p>
    <w:p w14:paraId="26996CC9" w14:textId="4A5146FD" w:rsidR="003F49CA" w:rsidRDefault="003F49CA" w:rsidP="003F49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further assist fellow Chamber members in maintaining a safe work environment a regularly scheduled </w:t>
      </w:r>
      <w:r w:rsidR="00D8514B">
        <w:rPr>
          <w:rFonts w:ascii="Times New Roman" w:hAnsi="Times New Roman" w:cs="Times New Roman"/>
        </w:rPr>
        <w:t>general disinfecting program (especially during flu season) is also recommended. This service is typically provided by restoration companies due to the EPA and state licensing needed.</w:t>
      </w:r>
    </w:p>
    <w:p w14:paraId="7BC58896" w14:textId="4E5E4F01" w:rsidR="00D8514B" w:rsidRDefault="00D8514B" w:rsidP="003F49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business does not currently utilize a regularly scheduled disinfecting program then we recommend you start with a “deep clean” (disinfecting all surface areas including furniture) and spraying. Thereafter regularly scheduled disinfecting will be far more effective.</w:t>
      </w:r>
    </w:p>
    <w:p w14:paraId="1309B7C7" w14:textId="7894FC20" w:rsidR="00D8514B" w:rsidRDefault="00D8514B" w:rsidP="003F49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choosing a service provider three key questions you want to ask are:</w:t>
      </w:r>
    </w:p>
    <w:p w14:paraId="24156EDA" w14:textId="06994C5E" w:rsidR="00D8514B" w:rsidRDefault="00D8514B" w:rsidP="00D851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disinfecting solution chemical based or bio-degradable (</w:t>
      </w:r>
      <w:proofErr w:type="gramStart"/>
      <w:r>
        <w:rPr>
          <w:rFonts w:ascii="Times New Roman" w:hAnsi="Times New Roman" w:cs="Times New Roman"/>
        </w:rPr>
        <w:t>chemical based</w:t>
      </w:r>
      <w:proofErr w:type="gramEnd"/>
      <w:r>
        <w:rPr>
          <w:rFonts w:ascii="Times New Roman" w:hAnsi="Times New Roman" w:cs="Times New Roman"/>
        </w:rPr>
        <w:t xml:space="preserve"> disinfectants can lead to skin irritation, respiratory issues, burning/watering eyes, etc.).</w:t>
      </w:r>
    </w:p>
    <w:p w14:paraId="421365A0" w14:textId="770954DE" w:rsidR="00D8514B" w:rsidRDefault="00D8514B" w:rsidP="00D851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for a copy of the EPA approved “kill list” for the disinfectant to be used (the EPA paperwork will provide a list of what viruses, pathogens, bacteria and/or parasites the solution </w:t>
      </w:r>
      <w:r w:rsidR="00B32B51">
        <w:rPr>
          <w:rFonts w:ascii="Times New Roman" w:hAnsi="Times New Roman" w:cs="Times New Roman"/>
        </w:rPr>
        <w:t>has been scientifically tested to destroy).</w:t>
      </w:r>
    </w:p>
    <w:p w14:paraId="3C09C99A" w14:textId="32CFB4FD" w:rsidR="00B32B51" w:rsidRDefault="00B32B51" w:rsidP="00D851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the</w:t>
      </w:r>
      <w:r w:rsidR="00A146C0">
        <w:rPr>
          <w:rFonts w:ascii="Times New Roman" w:hAnsi="Times New Roman" w:cs="Times New Roman"/>
        </w:rPr>
        <w:t xml:space="preserve"> restoration company</w:t>
      </w:r>
      <w:r>
        <w:rPr>
          <w:rFonts w:ascii="Times New Roman" w:hAnsi="Times New Roman" w:cs="Times New Roman"/>
        </w:rPr>
        <w:t xml:space="preserve"> perform work after hours or weekends when employees are not </w:t>
      </w:r>
      <w:proofErr w:type="gramStart"/>
      <w:r>
        <w:rPr>
          <w:rFonts w:ascii="Times New Roman" w:hAnsi="Times New Roman" w:cs="Times New Roman"/>
        </w:rPr>
        <w:t>present.</w:t>
      </w:r>
      <w:proofErr w:type="gramEnd"/>
    </w:p>
    <w:p w14:paraId="572094AC" w14:textId="6E1906B2" w:rsidR="00B32B51" w:rsidRPr="00B32B51" w:rsidRDefault="00B32B51" w:rsidP="00B32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further information go to: </w:t>
      </w:r>
      <w:hyperlink r:id="rId7" w:history="1">
        <w:r>
          <w:rPr>
            <w:rStyle w:val="Hyperlink"/>
          </w:rPr>
          <w:t>https://www.cdc.gov/coronavirus/2019-ncov/community/organizations/businesses-employers.html</w:t>
        </w:r>
      </w:hyperlink>
    </w:p>
    <w:p w14:paraId="626B7156" w14:textId="7EE33AA0" w:rsidR="00B32B51" w:rsidRDefault="00B32B51" w:rsidP="00B32B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 or would like to discuss what mitigation programs Complete DKI offers please contact either:</w:t>
      </w:r>
    </w:p>
    <w:p w14:paraId="386FA4DE" w14:textId="616B4E16" w:rsidR="00B32B51" w:rsidRDefault="00B32B51" w:rsidP="00B32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Hugh Bohannon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Ron Kwiecinski</w:t>
      </w:r>
    </w:p>
    <w:p w14:paraId="6EEDE878" w14:textId="758B0C0A" w:rsidR="00B32B51" w:rsidRDefault="00B32B51" w:rsidP="00B32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Sales &amp; Marketing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Commercial Development Manager</w:t>
      </w:r>
    </w:p>
    <w:p w14:paraId="6BABE06D" w14:textId="0E6AB2AF" w:rsidR="00B32B51" w:rsidRDefault="00B32B51" w:rsidP="00B32B51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DD2E4B">
          <w:rPr>
            <w:rStyle w:val="Hyperlink"/>
            <w:rFonts w:ascii="Times New Roman" w:hAnsi="Times New Roman" w:cs="Times New Roman"/>
          </w:rPr>
          <w:t>hugh.bohannon@completedki.com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Pr="00DD2E4B">
          <w:rPr>
            <w:rStyle w:val="Hyperlink"/>
            <w:rFonts w:ascii="Times New Roman" w:hAnsi="Times New Roman" w:cs="Times New Roman"/>
          </w:rPr>
          <w:t>ron.kwiecinski@completedki.com</w:t>
        </w:r>
      </w:hyperlink>
    </w:p>
    <w:p w14:paraId="6D28258C" w14:textId="77777777" w:rsidR="00B32B51" w:rsidRPr="00B32B51" w:rsidRDefault="00B32B51" w:rsidP="00B32B51">
      <w:pPr>
        <w:spacing w:after="0" w:line="240" w:lineRule="auto"/>
        <w:rPr>
          <w:rFonts w:ascii="Times New Roman" w:hAnsi="Times New Roman" w:cs="Times New Roman"/>
        </w:rPr>
      </w:pPr>
    </w:p>
    <w:sectPr w:rsidR="00B32B51" w:rsidRPr="00B32B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0B3E" w14:textId="77777777" w:rsidR="00605E4B" w:rsidRDefault="00605E4B" w:rsidP="00065BA3">
      <w:pPr>
        <w:spacing w:after="0" w:line="240" w:lineRule="auto"/>
      </w:pPr>
      <w:r>
        <w:separator/>
      </w:r>
    </w:p>
  </w:endnote>
  <w:endnote w:type="continuationSeparator" w:id="0">
    <w:p w14:paraId="6F9710D3" w14:textId="77777777" w:rsidR="00605E4B" w:rsidRDefault="00605E4B" w:rsidP="0006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6488" w14:textId="77777777" w:rsidR="00605E4B" w:rsidRDefault="00605E4B" w:rsidP="00065BA3">
      <w:pPr>
        <w:spacing w:after="0" w:line="240" w:lineRule="auto"/>
      </w:pPr>
      <w:r>
        <w:separator/>
      </w:r>
    </w:p>
  </w:footnote>
  <w:footnote w:type="continuationSeparator" w:id="0">
    <w:p w14:paraId="7745C166" w14:textId="77777777" w:rsidR="00605E4B" w:rsidRDefault="00605E4B" w:rsidP="0006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7D54" w14:textId="10EFC652" w:rsidR="00D243AD" w:rsidRDefault="00975E7F" w:rsidP="00D243AD">
    <w:pPr>
      <w:pStyle w:val="Header"/>
      <w:jc w:val="center"/>
    </w:pPr>
    <w:r>
      <w:rPr>
        <w:noProof/>
      </w:rPr>
      <w:drawing>
        <wp:inline distT="0" distB="0" distL="0" distR="0" wp14:anchorId="2C6513C5" wp14:editId="3CB42969">
          <wp:extent cx="1800524" cy="609600"/>
          <wp:effectExtent l="0" t="0" r="9525" b="0"/>
          <wp:docPr id="6" name="Picture 5" descr="Complete D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omplete DK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524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752EA" w14:textId="57C77C72" w:rsidR="00065BA3" w:rsidRDefault="00D243AD" w:rsidP="00D243AD">
    <w:pPr>
      <w:pStyle w:val="Header"/>
      <w:jc w:val="center"/>
    </w:pPr>
    <w:r>
      <w:t xml:space="preserve">                  Pensacola Office 850.CALL.DKI</w:t>
    </w:r>
    <w:r w:rsidR="00065BA3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5.3pt;height:39.7pt" o:bullet="t">
        <v:imagedata r:id="rId1" o:title="DKI Bullet"/>
      </v:shape>
    </w:pict>
  </w:numPicBullet>
  <w:numPicBullet w:numPicBulletId="1">
    <w:pict>
      <v:shape id="_x0000_i1087" type="#_x0000_t75" style="width:33.5pt;height:50.3pt" o:bullet="t">
        <v:imagedata r:id="rId2" o:title="THIG bullet"/>
      </v:shape>
    </w:pict>
  </w:numPicBullet>
  <w:abstractNum w:abstractNumId="0" w15:restartNumberingAfterBreak="0">
    <w:nsid w:val="02AE0319"/>
    <w:multiLevelType w:val="hybridMultilevel"/>
    <w:tmpl w:val="0BCA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91A"/>
    <w:multiLevelType w:val="hybridMultilevel"/>
    <w:tmpl w:val="1D20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5CD1"/>
    <w:multiLevelType w:val="hybridMultilevel"/>
    <w:tmpl w:val="1CC2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7BA1"/>
    <w:multiLevelType w:val="hybridMultilevel"/>
    <w:tmpl w:val="609CD454"/>
    <w:lvl w:ilvl="0" w:tplc="7FB6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82E90"/>
    <w:multiLevelType w:val="hybridMultilevel"/>
    <w:tmpl w:val="26A6115E"/>
    <w:lvl w:ilvl="0" w:tplc="44D4F9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6CDC8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A3"/>
    <w:rsid w:val="0000457D"/>
    <w:rsid w:val="00011CC2"/>
    <w:rsid w:val="00032392"/>
    <w:rsid w:val="00044B20"/>
    <w:rsid w:val="00046C10"/>
    <w:rsid w:val="00065BA3"/>
    <w:rsid w:val="00072AB5"/>
    <w:rsid w:val="000D7A91"/>
    <w:rsid w:val="001202AF"/>
    <w:rsid w:val="001224BE"/>
    <w:rsid w:val="00153ED5"/>
    <w:rsid w:val="001A253F"/>
    <w:rsid w:val="002040A1"/>
    <w:rsid w:val="00263F8F"/>
    <w:rsid w:val="00265FB1"/>
    <w:rsid w:val="002A1940"/>
    <w:rsid w:val="002D0BDC"/>
    <w:rsid w:val="00347C57"/>
    <w:rsid w:val="003713D3"/>
    <w:rsid w:val="003A2104"/>
    <w:rsid w:val="003F0D29"/>
    <w:rsid w:val="003F49CA"/>
    <w:rsid w:val="00400DDA"/>
    <w:rsid w:val="004070F5"/>
    <w:rsid w:val="00425B51"/>
    <w:rsid w:val="00441902"/>
    <w:rsid w:val="004B7183"/>
    <w:rsid w:val="004D11FF"/>
    <w:rsid w:val="004E702F"/>
    <w:rsid w:val="004F7A53"/>
    <w:rsid w:val="00557CAE"/>
    <w:rsid w:val="00582EE5"/>
    <w:rsid w:val="005F5AAB"/>
    <w:rsid w:val="00605E4B"/>
    <w:rsid w:val="00606AA8"/>
    <w:rsid w:val="006542C9"/>
    <w:rsid w:val="00737E8E"/>
    <w:rsid w:val="007A017D"/>
    <w:rsid w:val="00830AB2"/>
    <w:rsid w:val="00857376"/>
    <w:rsid w:val="00892E87"/>
    <w:rsid w:val="008A0999"/>
    <w:rsid w:val="008B0DF2"/>
    <w:rsid w:val="008B5656"/>
    <w:rsid w:val="0095520C"/>
    <w:rsid w:val="009675CD"/>
    <w:rsid w:val="00975E7F"/>
    <w:rsid w:val="0098452E"/>
    <w:rsid w:val="00991DDA"/>
    <w:rsid w:val="009F2699"/>
    <w:rsid w:val="00A146C0"/>
    <w:rsid w:val="00A5384F"/>
    <w:rsid w:val="00B32B51"/>
    <w:rsid w:val="00BB7D63"/>
    <w:rsid w:val="00BE7729"/>
    <w:rsid w:val="00C1671E"/>
    <w:rsid w:val="00C26C73"/>
    <w:rsid w:val="00CD6B46"/>
    <w:rsid w:val="00D243AD"/>
    <w:rsid w:val="00D40E15"/>
    <w:rsid w:val="00D41C62"/>
    <w:rsid w:val="00D8514B"/>
    <w:rsid w:val="00DD551E"/>
    <w:rsid w:val="00E344EA"/>
    <w:rsid w:val="00EA33EB"/>
    <w:rsid w:val="00EC6359"/>
    <w:rsid w:val="00E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60B2"/>
  <w15:chartTrackingRefBased/>
  <w15:docId w15:val="{C35662AD-D727-4E89-BB21-876C7E2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A3"/>
  </w:style>
  <w:style w:type="paragraph" w:styleId="Footer">
    <w:name w:val="footer"/>
    <w:basedOn w:val="Normal"/>
    <w:link w:val="FooterChar"/>
    <w:uiPriority w:val="99"/>
    <w:unhideWhenUsed/>
    <w:rsid w:val="0006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A3"/>
  </w:style>
  <w:style w:type="character" w:styleId="Hyperlink">
    <w:name w:val="Hyperlink"/>
    <w:basedOn w:val="DefaultParagraphFont"/>
    <w:uiPriority w:val="99"/>
    <w:unhideWhenUsed/>
    <w:rsid w:val="004B7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1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bohannon@completedk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organizations/businesses-employ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n.kwiecinski@completed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Bohannon</dc:creator>
  <cp:keywords/>
  <dc:description/>
  <cp:lastModifiedBy>Hugh Bohannon</cp:lastModifiedBy>
  <cp:revision>3</cp:revision>
  <dcterms:created xsi:type="dcterms:W3CDTF">2020-03-11T16:40:00Z</dcterms:created>
  <dcterms:modified xsi:type="dcterms:W3CDTF">2020-03-11T17:23:00Z</dcterms:modified>
</cp:coreProperties>
</file>