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C8A0" w14:textId="77777777" w:rsidR="005F17CC" w:rsidRDefault="005F17CC" w:rsidP="005F17CC">
      <w:pPr>
        <w:rPr>
          <w:rFonts w:ascii="Arial" w:hAnsi="Arial"/>
        </w:rPr>
      </w:pPr>
    </w:p>
    <w:p w14:paraId="5D27E6F3" w14:textId="77777777" w:rsidR="005F17CC" w:rsidRDefault="005F17CC" w:rsidP="005F17CC">
      <w:pPr>
        <w:rPr>
          <w:rFonts w:ascii="Arial" w:hAnsi="Arial"/>
        </w:rPr>
      </w:pPr>
      <w:r>
        <w:rPr>
          <w:rFonts w:ascii="Arial" w:hAnsi="Arial"/>
        </w:rPr>
        <w:t xml:space="preserve">For Immediate Release  </w:t>
      </w:r>
    </w:p>
    <w:p w14:paraId="5ED3E838" w14:textId="77777777" w:rsidR="005F17CC" w:rsidRPr="00234343" w:rsidRDefault="005F17CC" w:rsidP="005F17CC">
      <w:pPr>
        <w:rPr>
          <w:rFonts w:ascii="Arial" w:hAnsi="Arial"/>
        </w:rPr>
      </w:pPr>
      <w:r>
        <w:rPr>
          <w:rFonts w:ascii="Arial" w:hAnsi="Arial"/>
        </w:rPr>
        <w:t>Kristin Waits</w:t>
      </w:r>
    </w:p>
    <w:p w14:paraId="0280946C" w14:textId="77777777" w:rsidR="005F17CC" w:rsidRPr="00234343" w:rsidRDefault="005F17CC" w:rsidP="005F17CC">
      <w:pPr>
        <w:rPr>
          <w:rFonts w:ascii="Arial" w:hAnsi="Arial"/>
        </w:rPr>
      </w:pPr>
      <w:r>
        <w:rPr>
          <w:rFonts w:ascii="Arial" w:hAnsi="Arial"/>
        </w:rPr>
        <w:t>kwaits</w:t>
      </w:r>
      <w:r w:rsidRPr="00234343">
        <w:rPr>
          <w:rFonts w:ascii="Arial" w:hAnsi="Arial"/>
        </w:rPr>
        <w:t>@anglincpa.com</w:t>
      </w:r>
    </w:p>
    <w:p w14:paraId="19CAB22D" w14:textId="77777777" w:rsidR="005F17CC" w:rsidRPr="008F6942" w:rsidRDefault="005F17CC" w:rsidP="005F17CC">
      <w:pPr>
        <w:rPr>
          <w:rFonts w:ascii="Arial" w:hAnsi="Arial" w:cs="AGaramondPro-Regular"/>
          <w:color w:val="FF0000"/>
        </w:rPr>
      </w:pPr>
      <w:r w:rsidRPr="00234343">
        <w:rPr>
          <w:rFonts w:ascii="Arial" w:hAnsi="Arial"/>
        </w:rPr>
        <w:t>(256) 533-1040</w:t>
      </w:r>
    </w:p>
    <w:p w14:paraId="10223202" w14:textId="77777777" w:rsidR="005F17CC" w:rsidRDefault="005F17CC" w:rsidP="005F17CC">
      <w:pPr>
        <w:rPr>
          <w:rFonts w:ascii="Arial" w:hAnsi="Arial" w:cs="AGaramondPro-Regular"/>
        </w:rPr>
      </w:pPr>
    </w:p>
    <w:p w14:paraId="011C6770" w14:textId="77777777" w:rsidR="005F17CC" w:rsidRPr="00BB77F0" w:rsidRDefault="005F17CC" w:rsidP="005F17CC">
      <w:pPr>
        <w:rPr>
          <w:rFonts w:ascii="Arial" w:hAnsi="Arial" w:cs="AGaramondPro-Regular"/>
        </w:rPr>
      </w:pPr>
    </w:p>
    <w:p w14:paraId="0AE5300D" w14:textId="38A200B9" w:rsidR="005F17CC" w:rsidRDefault="009B7A15" w:rsidP="009B7A15">
      <w:pPr>
        <w:jc w:val="center"/>
        <w:rPr>
          <w:rFonts w:ascii="Arial" w:hAnsi="Arial" w:cs="AGaramondPro-Regular"/>
          <w:b/>
        </w:rPr>
      </w:pPr>
      <w:r>
        <w:rPr>
          <w:rFonts w:ascii="Arial" w:hAnsi="Arial" w:cs="AGaramondPro-Regular"/>
          <w:b/>
          <w:sz w:val="28"/>
          <w:szCs w:val="28"/>
        </w:rPr>
        <w:t>Partner Jay Reichmann Announces Retirement</w:t>
      </w:r>
    </w:p>
    <w:p w14:paraId="2E2B572D" w14:textId="382C4C98" w:rsidR="005F17CC" w:rsidRPr="00733877" w:rsidRDefault="006145E9" w:rsidP="009B7A15">
      <w:pPr>
        <w:jc w:val="center"/>
        <w:rPr>
          <w:rFonts w:ascii="Arial" w:hAnsi="Arial" w:cs="AGaramondPro-Regular"/>
          <w:b/>
        </w:rPr>
      </w:pPr>
      <w:r>
        <w:rPr>
          <w:rFonts w:ascii="Arial" w:hAnsi="Arial" w:cs="AGaramondPro-Regular"/>
          <w:b/>
        </w:rPr>
        <w:t>Announcement marks 3</w:t>
      </w:r>
      <w:r w:rsidR="009B7A15">
        <w:rPr>
          <w:rFonts w:ascii="Arial" w:hAnsi="Arial" w:cs="AGaramondPro-Regular"/>
          <w:b/>
        </w:rPr>
        <w:t>2 years of de</w:t>
      </w:r>
      <w:r>
        <w:rPr>
          <w:rFonts w:ascii="Arial" w:hAnsi="Arial" w:cs="AGaramondPro-Regular"/>
          <w:b/>
        </w:rPr>
        <w:t>dication to public accounting</w:t>
      </w:r>
    </w:p>
    <w:p w14:paraId="4FBC1E6E" w14:textId="77777777" w:rsidR="005F17CC" w:rsidRDefault="005F17CC" w:rsidP="005F17CC">
      <w:pPr>
        <w:rPr>
          <w:rFonts w:ascii="Arial" w:hAnsi="Arial" w:cs="AGaramondPro-Regular"/>
        </w:rPr>
      </w:pPr>
    </w:p>
    <w:p w14:paraId="3DE44153" w14:textId="73D17D38" w:rsidR="009B7A15" w:rsidRDefault="009B7A15" w:rsidP="005F17CC">
      <w:pPr>
        <w:jc w:val="both"/>
        <w:rPr>
          <w:rFonts w:ascii="Arial" w:hAnsi="Arial" w:cs="AGaramondPro-Regular"/>
        </w:rPr>
      </w:pPr>
      <w:r>
        <w:rPr>
          <w:rFonts w:ascii="Arial" w:hAnsi="Arial" w:cs="AGaramondPro-Regular"/>
        </w:rPr>
        <w:t xml:space="preserve">HUNTSVILLE, ALA., DECEMBER 2020 — Effective December 31, 2020, Partner Jay Reichmann has decided to retire from </w:t>
      </w:r>
      <w:r w:rsidR="00FF787B">
        <w:rPr>
          <w:rFonts w:ascii="Arial" w:hAnsi="Arial" w:cs="AGaramondPro-Regular"/>
        </w:rPr>
        <w:t>Anglin Reichmann Armstrong</w:t>
      </w:r>
      <w:r>
        <w:rPr>
          <w:rFonts w:ascii="Arial" w:hAnsi="Arial" w:cs="AGaramondPro-Regular"/>
        </w:rPr>
        <w:t xml:space="preserve"> after 22 years</w:t>
      </w:r>
      <w:r w:rsidR="0067262B">
        <w:rPr>
          <w:rFonts w:ascii="Arial" w:hAnsi="Arial" w:cs="AGaramondPro-Regular"/>
        </w:rPr>
        <w:t xml:space="preserve"> at the firm and 32 years in public accounting. Joining the firm in 1998 when it </w:t>
      </w:r>
      <w:r w:rsidR="003B7BC8">
        <w:rPr>
          <w:rFonts w:ascii="Arial" w:hAnsi="Arial" w:cs="AGaramondPro-Regular"/>
        </w:rPr>
        <w:t>had less than 10 employees, Jay</w:t>
      </w:r>
      <w:r>
        <w:rPr>
          <w:rFonts w:ascii="Arial" w:hAnsi="Arial" w:cs="AGaramondPro-Regular"/>
        </w:rPr>
        <w:t xml:space="preserve"> played a key role in growing our client base, talent and offices to what it is today. Jay’s client and firm relationships will continue</w:t>
      </w:r>
      <w:r w:rsidR="003B7BC8">
        <w:rPr>
          <w:rFonts w:ascii="Arial" w:hAnsi="Arial" w:cs="AGaramondPro-Regular"/>
        </w:rPr>
        <w:t xml:space="preserve"> to be served by</w:t>
      </w:r>
      <w:r>
        <w:rPr>
          <w:rFonts w:ascii="Arial" w:hAnsi="Arial" w:cs="AGaramondPro-Regular"/>
        </w:rPr>
        <w:t xml:space="preserve"> our team</w:t>
      </w:r>
      <w:r w:rsidR="003B7BC8">
        <w:rPr>
          <w:rFonts w:ascii="Arial" w:hAnsi="Arial" w:cs="AGaramondPro-Regular"/>
        </w:rPr>
        <w:t>s in</w:t>
      </w:r>
      <w:r>
        <w:rPr>
          <w:rFonts w:ascii="Arial" w:hAnsi="Arial" w:cs="AGaramondPro-Regular"/>
        </w:rPr>
        <w:t xml:space="preserve"> Huntsville, Ala., and Pensacola, Fla. </w:t>
      </w:r>
      <w:r w:rsidR="0067262B">
        <w:rPr>
          <w:rFonts w:ascii="Arial" w:hAnsi="Arial" w:cs="AGaramondPro-Regular"/>
        </w:rPr>
        <w:t xml:space="preserve"> </w:t>
      </w:r>
    </w:p>
    <w:p w14:paraId="4E4A1D02" w14:textId="77777777" w:rsidR="009B7A15" w:rsidRDefault="009B7A15" w:rsidP="005F17CC">
      <w:pPr>
        <w:jc w:val="both"/>
        <w:rPr>
          <w:rFonts w:ascii="Arial" w:hAnsi="Arial" w:cs="AGaramondPro-Regular"/>
        </w:rPr>
      </w:pPr>
    </w:p>
    <w:p w14:paraId="14459D99" w14:textId="77777777" w:rsidR="0067262B" w:rsidRDefault="009B7A15" w:rsidP="005F17CC">
      <w:pPr>
        <w:jc w:val="both"/>
        <w:rPr>
          <w:rFonts w:ascii="Arial" w:hAnsi="Arial" w:cs="AGaramondPro-Regular"/>
        </w:rPr>
      </w:pPr>
      <w:r>
        <w:rPr>
          <w:rFonts w:ascii="Arial" w:hAnsi="Arial" w:cs="AGaramondPro-Regular"/>
        </w:rPr>
        <w:t xml:space="preserve">“After much thought and discernment, it feels like the right time to make a change and pursue other opportunities,” Jay said. </w:t>
      </w:r>
      <w:r w:rsidR="0067262B">
        <w:rPr>
          <w:rFonts w:ascii="Arial" w:hAnsi="Arial" w:cs="AGaramondPro-Regular"/>
        </w:rPr>
        <w:t>“I am grateful to my colleagues and clients for the opportunity to lead and grow a public accounting firm and meet so many wonderful people over the years. I will miss those daily relationships the most.”</w:t>
      </w:r>
      <w:r>
        <w:rPr>
          <w:rFonts w:ascii="Arial" w:hAnsi="Arial" w:cs="AGaramondPro-Regular"/>
        </w:rPr>
        <w:t xml:space="preserve"> </w:t>
      </w:r>
    </w:p>
    <w:p w14:paraId="36211479" w14:textId="77777777" w:rsidR="0067262B" w:rsidRDefault="0067262B" w:rsidP="005F17CC">
      <w:pPr>
        <w:jc w:val="both"/>
        <w:rPr>
          <w:rFonts w:ascii="Arial" w:hAnsi="Arial" w:cs="AGaramondPro-Regular"/>
        </w:rPr>
      </w:pPr>
    </w:p>
    <w:p w14:paraId="7EE84DEE" w14:textId="4535D9A3" w:rsidR="005F17CC" w:rsidRDefault="0067262B" w:rsidP="005F17CC">
      <w:pPr>
        <w:jc w:val="both"/>
        <w:rPr>
          <w:rFonts w:ascii="Arial" w:hAnsi="Arial" w:cs="AGaramondPro-Regular"/>
        </w:rPr>
      </w:pPr>
      <w:r>
        <w:rPr>
          <w:rFonts w:ascii="Arial" w:hAnsi="Arial" w:cs="AGaramondPro-Regular"/>
        </w:rPr>
        <w:t>Managing Partner Gary Anglin, who found</w:t>
      </w:r>
      <w:r w:rsidR="006132A8">
        <w:rPr>
          <w:rFonts w:ascii="Arial" w:hAnsi="Arial" w:cs="AGaramondPro-Regular"/>
        </w:rPr>
        <w:t>ed</w:t>
      </w:r>
      <w:r>
        <w:rPr>
          <w:rFonts w:ascii="Arial" w:hAnsi="Arial" w:cs="AGaramondPro-Regular"/>
        </w:rPr>
        <w:t xml:space="preserve"> Anglin in 1990, has worked with J</w:t>
      </w:r>
      <w:r w:rsidR="003B7BC8">
        <w:rPr>
          <w:rFonts w:ascii="Arial" w:hAnsi="Arial" w:cs="AGaramondPro-Regular"/>
        </w:rPr>
        <w:t>ay since he</w:t>
      </w:r>
      <w:r w:rsidR="006145E9">
        <w:rPr>
          <w:rFonts w:ascii="Arial" w:hAnsi="Arial" w:cs="AGaramondPro-Regular"/>
        </w:rPr>
        <w:t xml:space="preserve"> joined the firm. On the</w:t>
      </w:r>
      <w:r w:rsidR="003B7BC8">
        <w:rPr>
          <w:rFonts w:ascii="Arial" w:hAnsi="Arial" w:cs="AGaramondPro-Regular"/>
        </w:rPr>
        <w:t xml:space="preserve"> leadership team,</w:t>
      </w:r>
      <w:r>
        <w:rPr>
          <w:rFonts w:ascii="Arial" w:hAnsi="Arial" w:cs="AGaramondPro-Regular"/>
        </w:rPr>
        <w:t xml:space="preserve"> they built successful practices to serve </w:t>
      </w:r>
      <w:r w:rsidR="003B7BC8">
        <w:rPr>
          <w:rFonts w:ascii="Arial" w:hAnsi="Arial" w:cs="AGaramondPro-Regular"/>
        </w:rPr>
        <w:t>government contractors, manufacturers, construction clients</w:t>
      </w:r>
      <w:r>
        <w:rPr>
          <w:rFonts w:ascii="Arial" w:hAnsi="Arial" w:cs="AGaramondPro-Regular"/>
        </w:rPr>
        <w:t xml:space="preserve"> and professionals. </w:t>
      </w:r>
      <w:r w:rsidR="003B7BC8">
        <w:rPr>
          <w:rFonts w:ascii="Arial" w:hAnsi="Arial" w:cs="AGaramondPro-Regular"/>
        </w:rPr>
        <w:t xml:space="preserve">The firm was recently named a Top 400 firm and expanded to its second market in Florida in September 2018.  </w:t>
      </w:r>
    </w:p>
    <w:p w14:paraId="13D35F07" w14:textId="2EF13AC7" w:rsidR="003B7BC8" w:rsidRDefault="003B7BC8" w:rsidP="005F17CC">
      <w:pPr>
        <w:jc w:val="both"/>
        <w:rPr>
          <w:rFonts w:ascii="Arial" w:hAnsi="Arial" w:cs="AGaramondPro-Regular"/>
        </w:rPr>
      </w:pPr>
    </w:p>
    <w:p w14:paraId="02BAAEE4" w14:textId="1DADD505" w:rsidR="00ED7710" w:rsidRPr="004E5D41" w:rsidRDefault="00ED7710" w:rsidP="00ED7710">
      <w:pPr>
        <w:jc w:val="both"/>
        <w:rPr>
          <w:rFonts w:ascii="Arial" w:hAnsi="Arial" w:cs="AGaramondPro-Regular"/>
          <w:color w:val="FF0000"/>
        </w:rPr>
      </w:pPr>
      <w:r>
        <w:rPr>
          <w:rFonts w:ascii="Arial" w:hAnsi="Arial" w:cs="AGaramondPro-Regular"/>
        </w:rPr>
        <w:t xml:space="preserve">Gary said that </w:t>
      </w:r>
      <w:r>
        <w:rPr>
          <w:rFonts w:ascii="Arial" w:hAnsi="Arial" w:cs="AGaramondPro-Regular"/>
        </w:rPr>
        <w:t>Jay was active in the firm’s operations, administration and business development in addition to working with business and individual clients primarily in tax and consulting. In recent years Jay has focused on</w:t>
      </w:r>
      <w:r>
        <w:rPr>
          <w:rFonts w:ascii="Arial" w:hAnsi="Arial" w:cs="AGaramondPro-Regular"/>
        </w:rPr>
        <w:t xml:space="preserve"> growing</w:t>
      </w:r>
      <w:r>
        <w:rPr>
          <w:rFonts w:ascii="Arial" w:hAnsi="Arial" w:cs="AGaramondPro-Regular"/>
        </w:rPr>
        <w:t xml:space="preserve"> the firm’s manufacturing niche and mergers and acquisition consulting. </w:t>
      </w:r>
      <w:r>
        <w:rPr>
          <w:rFonts w:ascii="Arial" w:hAnsi="Arial" w:cs="AGaramondPro-Regular"/>
          <w:color w:val="FF0000"/>
        </w:rPr>
        <w:t xml:space="preserve"> </w:t>
      </w:r>
    </w:p>
    <w:p w14:paraId="2053E58A" w14:textId="77777777" w:rsidR="00ED7710" w:rsidRDefault="00ED7710" w:rsidP="005F17CC">
      <w:pPr>
        <w:jc w:val="both"/>
        <w:rPr>
          <w:rFonts w:ascii="Arial" w:hAnsi="Arial" w:cs="AGaramondPro-Regular"/>
        </w:rPr>
      </w:pPr>
    </w:p>
    <w:p w14:paraId="7768B6B6" w14:textId="331E0CB1" w:rsidR="003B7BC8" w:rsidRDefault="003B7BC8" w:rsidP="005F17CC">
      <w:pPr>
        <w:jc w:val="both"/>
        <w:rPr>
          <w:rFonts w:ascii="Arial" w:hAnsi="Arial" w:cs="AGaramondPro-Regular"/>
        </w:rPr>
      </w:pPr>
      <w:r>
        <w:rPr>
          <w:rFonts w:ascii="Arial" w:hAnsi="Arial" w:cs="AGaramondPro-Regular"/>
        </w:rPr>
        <w:t>“We can’t thank Jay enough for his cont</w:t>
      </w:r>
      <w:r w:rsidR="00ED7710">
        <w:rPr>
          <w:rFonts w:ascii="Arial" w:hAnsi="Arial" w:cs="AGaramondPro-Regular"/>
        </w:rPr>
        <w:t>ributions to the firm,” Gary adde</w:t>
      </w:r>
      <w:bookmarkStart w:id="0" w:name="_GoBack"/>
      <w:bookmarkEnd w:id="0"/>
      <w:r>
        <w:rPr>
          <w:rFonts w:ascii="Arial" w:hAnsi="Arial" w:cs="AGaramondPro-Regular"/>
        </w:rPr>
        <w:t>d. “</w:t>
      </w:r>
      <w:r w:rsidR="006132A8">
        <w:rPr>
          <w:rFonts w:ascii="Arial" w:hAnsi="Arial" w:cs="AGaramondPro-Regular"/>
        </w:rPr>
        <w:t xml:space="preserve">I greatly appreciate the role he played in helping to lay the foundation </w:t>
      </w:r>
      <w:r w:rsidR="00ED7710">
        <w:rPr>
          <w:rFonts w:ascii="Arial" w:hAnsi="Arial" w:cs="AGaramondPro-Regular"/>
        </w:rPr>
        <w:t xml:space="preserve">that we continue to build upon. </w:t>
      </w:r>
      <w:r w:rsidR="004E5D41">
        <w:rPr>
          <w:rFonts w:ascii="Arial" w:hAnsi="Arial" w:cs="AGaramondPro-Regular"/>
        </w:rPr>
        <w:t>We all wish him and his family the best.”</w:t>
      </w:r>
    </w:p>
    <w:p w14:paraId="08D12473" w14:textId="5A7004AD" w:rsidR="004E5D41" w:rsidRDefault="004E5D41" w:rsidP="005F17CC">
      <w:pPr>
        <w:jc w:val="both"/>
        <w:rPr>
          <w:rFonts w:ascii="Arial" w:hAnsi="Arial" w:cs="AGaramondPro-Regular"/>
        </w:rPr>
      </w:pPr>
    </w:p>
    <w:p w14:paraId="4424D233" w14:textId="36CBA0A7" w:rsidR="00BE79CE" w:rsidRDefault="00BE79CE" w:rsidP="00BE79CE">
      <w:pPr>
        <w:jc w:val="both"/>
        <w:rPr>
          <w:rFonts w:ascii="Arial" w:hAnsi="Arial" w:cs="AGaramondPro-Regular"/>
        </w:rPr>
      </w:pPr>
      <w:r>
        <w:rPr>
          <w:rFonts w:ascii="Arial" w:hAnsi="Arial" w:cs="AGaramondPro-Regular"/>
        </w:rPr>
        <w:t xml:space="preserve">Formed in 1990, </w:t>
      </w:r>
      <w:r>
        <w:rPr>
          <w:rFonts w:ascii="Arial" w:hAnsi="Arial"/>
        </w:rPr>
        <w:t>Anglin Reichmann Armstrong</w:t>
      </w:r>
      <w:r w:rsidRPr="00CC75DE">
        <w:rPr>
          <w:rFonts w:ascii="Arial" w:hAnsi="Arial"/>
        </w:rPr>
        <w:t xml:space="preserve"> is a</w:t>
      </w:r>
      <w:r>
        <w:rPr>
          <w:rFonts w:ascii="Arial" w:hAnsi="Arial"/>
        </w:rPr>
        <w:t xml:space="preserve"> regional</w:t>
      </w:r>
      <w:r w:rsidRPr="00CC75DE">
        <w:rPr>
          <w:rFonts w:ascii="Arial" w:hAnsi="Arial"/>
        </w:rPr>
        <w:t xml:space="preserve"> </w:t>
      </w:r>
      <w:r>
        <w:rPr>
          <w:rFonts w:ascii="Arial" w:hAnsi="Arial"/>
        </w:rPr>
        <w:t>accounting and advisory</w:t>
      </w:r>
      <w:r w:rsidRPr="00CC75DE">
        <w:rPr>
          <w:rFonts w:ascii="Arial" w:hAnsi="Arial"/>
        </w:rPr>
        <w:t xml:space="preserve"> </w:t>
      </w:r>
      <w:r>
        <w:rPr>
          <w:rFonts w:ascii="Arial" w:hAnsi="Arial"/>
        </w:rPr>
        <w:t xml:space="preserve">services </w:t>
      </w:r>
      <w:r w:rsidRPr="00CC75DE">
        <w:rPr>
          <w:rFonts w:ascii="Arial" w:hAnsi="Arial"/>
        </w:rPr>
        <w:t>firm known</w:t>
      </w:r>
      <w:r>
        <w:rPr>
          <w:rFonts w:ascii="Arial" w:hAnsi="Arial"/>
        </w:rPr>
        <w:t xml:space="preserve"> by clients nationwide for technical expertise in government contracting and other niche services as well as complex tax, estate, wealth management and business transition services, with offices in Huntsville, Ala., and Pensacola, Fla. </w:t>
      </w:r>
      <w:r>
        <w:rPr>
          <w:rFonts w:ascii="Arial" w:hAnsi="Arial" w:cs="AGaramondPro-Regular"/>
        </w:rPr>
        <w:t xml:space="preserve">They are independent association members of CPAmerica/Crowe Global. In 2020, Anglin was named to </w:t>
      </w:r>
      <w:r w:rsidRPr="00BE79CE">
        <w:rPr>
          <w:rFonts w:ascii="Arial" w:hAnsi="Arial" w:cs="AGaramondPro-Regular"/>
          <w:i/>
        </w:rPr>
        <w:t>INSIDE Public Accounting’s</w:t>
      </w:r>
      <w:r>
        <w:rPr>
          <w:rFonts w:ascii="Arial" w:hAnsi="Arial" w:cs="AGaramondPro-Regular"/>
        </w:rPr>
        <w:t xml:space="preserve"> Top 400 Fastest </w:t>
      </w:r>
      <w:r>
        <w:rPr>
          <w:rFonts w:ascii="Arial" w:hAnsi="Arial" w:cs="AGaramondPro-Regular"/>
        </w:rPr>
        <w:lastRenderedPageBreak/>
        <w:t xml:space="preserve">Growing Firms” list and </w:t>
      </w:r>
      <w:r w:rsidRPr="00BE79CE">
        <w:rPr>
          <w:rFonts w:ascii="Arial" w:hAnsi="Arial" w:cs="AGaramondPro-Regular"/>
          <w:i/>
        </w:rPr>
        <w:t>Accounting Today’s</w:t>
      </w:r>
      <w:r>
        <w:rPr>
          <w:rFonts w:ascii="Arial" w:hAnsi="Arial" w:cs="AGaramondPro-Regular"/>
        </w:rPr>
        <w:t xml:space="preserve"> “Best Accounting Firms to Work For.”    For more information, visit </w:t>
      </w:r>
      <w:hyperlink r:id="rId8" w:history="1">
        <w:r w:rsidRPr="000259D0">
          <w:rPr>
            <w:rStyle w:val="Hyperlink"/>
            <w:rFonts w:ascii="Arial" w:hAnsi="Arial" w:cs="AGaramondPro-Regular"/>
          </w:rPr>
          <w:t>https://www.anglincpa.com</w:t>
        </w:r>
      </w:hyperlink>
      <w:r>
        <w:rPr>
          <w:rFonts w:ascii="Arial" w:hAnsi="Arial" w:cs="AGaramondPro-Regular"/>
        </w:rPr>
        <w:t>.</w:t>
      </w:r>
    </w:p>
    <w:p w14:paraId="55A3936C" w14:textId="32AFF4B1" w:rsidR="005F17CC" w:rsidRPr="00AA28A7" w:rsidRDefault="00BE79CE" w:rsidP="005F17CC">
      <w:pPr>
        <w:jc w:val="both"/>
        <w:rPr>
          <w:rFonts w:ascii="Arial" w:hAnsi="Arial" w:cs="AGaramondPro-Regular"/>
        </w:rPr>
      </w:pPr>
      <w:r>
        <w:rPr>
          <w:rFonts w:ascii="Arial" w:hAnsi="Arial" w:cs="AGaramondPro-Regular"/>
        </w:rPr>
        <w:t xml:space="preserve"> </w:t>
      </w:r>
    </w:p>
    <w:p w14:paraId="7F5B8AD2" w14:textId="77777777" w:rsidR="005F17CC" w:rsidRDefault="005F17CC" w:rsidP="005F17CC">
      <w:pPr>
        <w:jc w:val="both"/>
        <w:rPr>
          <w:rFonts w:ascii="Arial" w:hAnsi="Arial" w:cs="AGaramondPro-Regular"/>
        </w:rPr>
      </w:pPr>
    </w:p>
    <w:p w14:paraId="75E98C67" w14:textId="14C41E72" w:rsidR="005F17CC" w:rsidRDefault="00BE79CE" w:rsidP="005F17CC">
      <w:pPr>
        <w:jc w:val="both"/>
        <w:rPr>
          <w:rFonts w:ascii="Arial" w:hAnsi="Arial" w:cs="AGaramondPro-Regular"/>
        </w:rPr>
      </w:pPr>
      <w:r>
        <w:rPr>
          <w:rFonts w:ascii="Arial" w:hAnsi="Arial" w:cs="AGaramondPro-Regular"/>
        </w:rPr>
        <w:t xml:space="preserve"> </w:t>
      </w:r>
    </w:p>
    <w:p w14:paraId="1BBC3DD6" w14:textId="77777777" w:rsidR="005F17CC" w:rsidRDefault="005F17CC" w:rsidP="005F17CC">
      <w:pPr>
        <w:jc w:val="both"/>
        <w:rPr>
          <w:rFonts w:ascii="Arial" w:hAnsi="Arial" w:cs="AGaramondPro-Regular"/>
        </w:rPr>
      </w:pPr>
    </w:p>
    <w:p w14:paraId="648813B3" w14:textId="1DAE55F8" w:rsidR="005F17CC" w:rsidRPr="00BB77F0" w:rsidRDefault="005F17CC" w:rsidP="005F17CC">
      <w:pPr>
        <w:rPr>
          <w:rFonts w:ascii="Arial" w:hAnsi="Arial" w:cs="AGaramondPro-Regular"/>
        </w:rPr>
      </w:pPr>
    </w:p>
    <w:p w14:paraId="5368B249" w14:textId="77777777" w:rsidR="005F17CC" w:rsidRPr="00BB77F0" w:rsidRDefault="005F17CC" w:rsidP="005F17CC">
      <w:pPr>
        <w:rPr>
          <w:rFonts w:ascii="Arial" w:hAnsi="Arial" w:cs="AGaramondPro-Regular"/>
        </w:rPr>
      </w:pPr>
    </w:p>
    <w:p w14:paraId="728C88D0" w14:textId="77777777" w:rsidR="005F17CC" w:rsidRDefault="005F17CC" w:rsidP="005F17CC">
      <w:pPr>
        <w:jc w:val="both"/>
        <w:rPr>
          <w:rFonts w:ascii="Arial" w:hAnsi="Arial" w:cs="AGaramondPro-Regular"/>
        </w:rPr>
      </w:pPr>
    </w:p>
    <w:p w14:paraId="14697BCA" w14:textId="77777777" w:rsidR="005F17CC" w:rsidRDefault="005F17CC" w:rsidP="005F17CC">
      <w:pPr>
        <w:jc w:val="both"/>
        <w:rPr>
          <w:rFonts w:ascii="Arial" w:hAnsi="Arial" w:cs="AGaramondPro-Regular"/>
        </w:rPr>
      </w:pPr>
    </w:p>
    <w:p w14:paraId="1DFE085D" w14:textId="77777777" w:rsidR="00960A95" w:rsidRDefault="00960A95" w:rsidP="00F57928">
      <w:pPr>
        <w:rPr>
          <w:rFonts w:ascii="Arial" w:hAnsi="Arial"/>
        </w:rPr>
      </w:pPr>
    </w:p>
    <w:p w14:paraId="3069666E" w14:textId="2DBEC156" w:rsidR="00C76B19" w:rsidRPr="00BB77F0" w:rsidRDefault="005F17CC" w:rsidP="003474E2">
      <w:pPr>
        <w:jc w:val="both"/>
        <w:rPr>
          <w:rFonts w:ascii="Arial" w:hAnsi="Arial" w:cs="AGaramondPro-Regular"/>
        </w:rPr>
      </w:pPr>
      <w:r>
        <w:rPr>
          <w:rFonts w:ascii="Arial" w:hAnsi="Arial"/>
        </w:rPr>
        <w:t xml:space="preserve"> </w:t>
      </w:r>
      <w:r w:rsidR="00F57928">
        <w:rPr>
          <w:rFonts w:ascii="Arial" w:hAnsi="Arial"/>
        </w:rPr>
        <w:t xml:space="preserve"> </w:t>
      </w:r>
      <w:r w:rsidR="00A326BA">
        <w:rPr>
          <w:rFonts w:ascii="Arial" w:hAnsi="Arial" w:cs="AGaramondPro-Regular"/>
        </w:rPr>
        <w:t xml:space="preserve"> </w:t>
      </w:r>
    </w:p>
    <w:sectPr w:rsidR="00C76B19" w:rsidRPr="00BB77F0" w:rsidSect="00A226E1">
      <w:footerReference w:type="default" r:id="rId9"/>
      <w:headerReference w:type="first" r:id="rId10"/>
      <w:footerReference w:type="first" r:id="rId11"/>
      <w:pgSz w:w="12240" w:h="15840"/>
      <w:pgMar w:top="2160" w:right="180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93C6" w14:textId="77777777" w:rsidR="00A81C4C" w:rsidRDefault="00A81C4C">
      <w:r>
        <w:separator/>
      </w:r>
    </w:p>
  </w:endnote>
  <w:endnote w:type="continuationSeparator" w:id="0">
    <w:p w14:paraId="2E3FAC96" w14:textId="77777777" w:rsidR="00A81C4C" w:rsidRDefault="00A8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ProximaNova-Light">
    <w:altName w:val="Candara"/>
    <w:charset w:val="00"/>
    <w:family w:val="auto"/>
    <w:pitch w:val="variable"/>
    <w:sig w:usb0="800000AF" w:usb1="5000E0FB" w:usb2="00000000" w:usb3="00000000" w:csb0="0000019B" w:csb1="00000000"/>
  </w:font>
  <w:font w:name="Times-Roman">
    <w:altName w:val="Times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 Nova Regular">
    <w:altName w:val="Candara"/>
    <w:charset w:val="00"/>
    <w:family w:val="auto"/>
    <w:pitch w:val="variable"/>
    <w:sig w:usb0="00000001"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8C11" w14:textId="77777777" w:rsidR="00BE79CE" w:rsidRDefault="00BE79CE" w:rsidP="00C76B19">
    <w:pPr>
      <w:pStyle w:val="Footer"/>
      <w:rPr>
        <w:rFonts w:ascii="Garamond" w:hAnsi="Garamond"/>
        <w:sz w:val="16"/>
      </w:rPr>
    </w:pPr>
  </w:p>
  <w:p w14:paraId="64C85DE3" w14:textId="77777777" w:rsidR="00BE79CE" w:rsidRDefault="00BE79CE">
    <w:pPr>
      <w:pStyle w:val="Footer"/>
    </w:pPr>
    <w:r>
      <w:rPr>
        <w:noProof/>
      </w:rPr>
      <mc:AlternateContent>
        <mc:Choice Requires="wps">
          <w:drawing>
            <wp:anchor distT="0" distB="0" distL="114300" distR="114300" simplePos="0" relativeHeight="251657728" behindDoc="0" locked="0" layoutInCell="1" allowOverlap="1" wp14:anchorId="0868A72A" wp14:editId="31E1986D">
              <wp:simplePos x="0" y="0"/>
              <wp:positionH relativeFrom="column">
                <wp:posOffset>89535</wp:posOffset>
              </wp:positionH>
              <wp:positionV relativeFrom="paragraph">
                <wp:posOffset>66675</wp:posOffset>
              </wp:positionV>
              <wp:extent cx="5943600" cy="457200"/>
              <wp:effectExtent l="381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3AF1497" w14:textId="77777777" w:rsidR="00BE79CE" w:rsidRDefault="00BE79CE" w:rsidP="00C76B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68A72A" id="_x0000_t202" coordsize="21600,21600" o:spt="202" path="m,l,21600r21600,l21600,xe">
              <v:stroke joinstyle="miter"/>
              <v:path gradientshapeok="t" o:connecttype="rect"/>
            </v:shapetype>
            <v:shape id="Text Box 4" o:spid="_x0000_s1026" type="#_x0000_t202" style="position:absolute;margin-left:7.05pt;margin-top:5.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" filled="f" stroked="f">
              <v:textbox inset=",7.2pt,,7.2pt">
                <w:txbxContent>
                  <w:p w14:paraId="53AF1497" w14:textId="77777777" w:rsidR="00BE79CE" w:rsidRDefault="00BE79CE" w:rsidP="00C76B19"/>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D52D" w14:textId="77777777" w:rsidR="00BE79CE" w:rsidRDefault="00BE79CE" w:rsidP="00C76B19">
    <w:pPr>
      <w:pStyle w:val="Footer"/>
      <w:rPr>
        <w:rFonts w:ascii="Garamond" w:hAnsi="Garamond"/>
        <w:sz w:val="16"/>
      </w:rPr>
    </w:pPr>
  </w:p>
  <w:p w14:paraId="35BAE70E" w14:textId="77777777" w:rsidR="00BE79CE" w:rsidRDefault="00BE79CE" w:rsidP="00C76B19">
    <w:pPr>
      <w:pStyle w:val="Footer"/>
      <w:rPr>
        <w:rFonts w:ascii="Garamond" w:hAnsi="Garamond"/>
        <w:sz w:val="16"/>
      </w:rPr>
    </w:pPr>
  </w:p>
  <w:p w14:paraId="5E3ED768" w14:textId="77777777" w:rsidR="00BE79CE" w:rsidRPr="00023114" w:rsidRDefault="00BE79CE" w:rsidP="00C76B19">
    <w:pPr>
      <w:pStyle w:val="Footer"/>
    </w:pPr>
    <w:r>
      <w:rPr>
        <w:noProof/>
      </w:rPr>
      <mc:AlternateContent>
        <mc:Choice Requires="wps">
          <w:drawing>
            <wp:anchor distT="0" distB="0" distL="114300" distR="114300" simplePos="0" relativeHeight="251656704" behindDoc="0" locked="0" layoutInCell="1" allowOverlap="1" wp14:anchorId="58480D6F" wp14:editId="461200CD">
              <wp:simplePos x="0" y="0"/>
              <wp:positionH relativeFrom="column">
                <wp:posOffset>-62865</wp:posOffset>
              </wp:positionH>
              <wp:positionV relativeFrom="paragraph">
                <wp:posOffset>78740</wp:posOffset>
              </wp:positionV>
              <wp:extent cx="59436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7AE24F1A" w14:textId="77777777" w:rsidR="00BE79CE" w:rsidRPr="00007B43" w:rsidRDefault="00BE79CE" w:rsidP="00007B43">
                          <w:pPr>
                            <w:spacing w:line="360" w:lineRule="auto"/>
                            <w:rPr>
                              <w:rFonts w:ascii="Proxima Nova Regular" w:hAnsi="Proxima Nova Regula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480D6F" id="_x0000_t202" coordsize="21600,21600" o:spt="202" path="m,l,21600r21600,l21600,xe">
              <v:stroke joinstyle="miter"/>
              <v:path gradientshapeok="t" o:connecttype="rect"/>
            </v:shapetype>
            <v:shape id="Text Box 3" o:spid="_x0000_s1027" type="#_x0000_t202" style="position:absolute;margin-left:-4.95pt;margin-top:6.2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" filled="f" stroked="f">
              <v:textbox inset=",7.2pt,,7.2pt">
                <w:txbxContent>
                  <w:p w14:paraId="7AE24F1A" w14:textId="77777777" w:rsidR="00BE79CE" w:rsidRPr="00007B43" w:rsidRDefault="00BE79CE" w:rsidP="00007B43">
                    <w:pPr>
                      <w:spacing w:line="360" w:lineRule="auto"/>
                      <w:rPr>
                        <w:rFonts w:ascii="Proxima Nova Regular" w:hAnsi="Proxima Nova Regular"/>
                      </w:rPr>
                    </w:pPr>
                  </w:p>
                </w:txbxContent>
              </v:textbox>
            </v:shape>
          </w:pict>
        </mc:Fallback>
      </mc:AlternateContent>
    </w:r>
  </w:p>
  <w:p w14:paraId="2BDA8A06" w14:textId="77777777" w:rsidR="00BE79CE" w:rsidRDefault="00BE7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A964" w14:textId="77777777" w:rsidR="00A81C4C" w:rsidRDefault="00A81C4C">
      <w:r>
        <w:separator/>
      </w:r>
    </w:p>
  </w:footnote>
  <w:footnote w:type="continuationSeparator" w:id="0">
    <w:p w14:paraId="5B53A2C6" w14:textId="77777777" w:rsidR="00A81C4C" w:rsidRDefault="00A8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1536" w14:textId="2029AB23" w:rsidR="00BE79CE" w:rsidRDefault="00BE79CE">
    <w:pPr>
      <w:pStyle w:val="Header"/>
    </w:pPr>
    <w:r>
      <w:rPr>
        <w:noProof/>
      </w:rPr>
      <w:drawing>
        <wp:inline distT="0" distB="0" distL="0" distR="0" wp14:anchorId="05E9B6C0" wp14:editId="50A61F58">
          <wp:extent cx="3000629" cy="688340"/>
          <wp:effectExtent l="0" t="0" r="0" b="0"/>
          <wp:docPr id="4" name="Picture 4" descr="Untitled:Users:Christine:Desktop:anglinBRAND180829_FinalLogowithout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Christine:Desktop:anglinBRAND180829_FinalLogowithout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971" cy="688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2893"/>
    <w:multiLevelType w:val="hybridMultilevel"/>
    <w:tmpl w:val="B30E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7DA4490B"/>
    <w:multiLevelType w:val="hybridMultilevel"/>
    <w:tmpl w:val="B588B2A8"/>
    <w:lvl w:ilvl="0" w:tplc="2FA63F10">
      <w:numFmt w:val="bullet"/>
      <w:lvlText w:val="-"/>
      <w:lvlJc w:val="left"/>
      <w:pPr>
        <w:ind w:left="720" w:hanging="360"/>
      </w:pPr>
      <w:rPr>
        <w:rFonts w:ascii="Garamond" w:eastAsia="Cambria" w:hAnsi="Garamond"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F3"/>
    <w:rsid w:val="00007B43"/>
    <w:rsid w:val="00011E6A"/>
    <w:rsid w:val="00061A68"/>
    <w:rsid w:val="0007648C"/>
    <w:rsid w:val="00174D0E"/>
    <w:rsid w:val="00180656"/>
    <w:rsid w:val="0018495E"/>
    <w:rsid w:val="001E7BB5"/>
    <w:rsid w:val="00224331"/>
    <w:rsid w:val="0022438F"/>
    <w:rsid w:val="002277A2"/>
    <w:rsid w:val="00234343"/>
    <w:rsid w:val="00237A39"/>
    <w:rsid w:val="00240C8C"/>
    <w:rsid w:val="00281DE5"/>
    <w:rsid w:val="002F4AD2"/>
    <w:rsid w:val="003153D4"/>
    <w:rsid w:val="00320BC7"/>
    <w:rsid w:val="00332801"/>
    <w:rsid w:val="00343B36"/>
    <w:rsid w:val="003474E2"/>
    <w:rsid w:val="003476AE"/>
    <w:rsid w:val="003555DB"/>
    <w:rsid w:val="0037274E"/>
    <w:rsid w:val="0039662C"/>
    <w:rsid w:val="003A4FFB"/>
    <w:rsid w:val="003B35A7"/>
    <w:rsid w:val="003B7BC8"/>
    <w:rsid w:val="003C56E9"/>
    <w:rsid w:val="003E5550"/>
    <w:rsid w:val="004025A1"/>
    <w:rsid w:val="0047093A"/>
    <w:rsid w:val="004E5D41"/>
    <w:rsid w:val="00523ED4"/>
    <w:rsid w:val="00526286"/>
    <w:rsid w:val="00563F64"/>
    <w:rsid w:val="005D1B40"/>
    <w:rsid w:val="005D7AF3"/>
    <w:rsid w:val="005E4381"/>
    <w:rsid w:val="005F17CC"/>
    <w:rsid w:val="005F4918"/>
    <w:rsid w:val="005F607F"/>
    <w:rsid w:val="006132A8"/>
    <w:rsid w:val="006145E9"/>
    <w:rsid w:val="006514B8"/>
    <w:rsid w:val="0067262B"/>
    <w:rsid w:val="00702794"/>
    <w:rsid w:val="00733877"/>
    <w:rsid w:val="00795D52"/>
    <w:rsid w:val="007C4BBD"/>
    <w:rsid w:val="00803DF1"/>
    <w:rsid w:val="00813EC0"/>
    <w:rsid w:val="00827611"/>
    <w:rsid w:val="008416D7"/>
    <w:rsid w:val="00871FDD"/>
    <w:rsid w:val="00895C65"/>
    <w:rsid w:val="008A22E3"/>
    <w:rsid w:val="008C57F6"/>
    <w:rsid w:val="008E2C0C"/>
    <w:rsid w:val="008E513E"/>
    <w:rsid w:val="008F6942"/>
    <w:rsid w:val="00917941"/>
    <w:rsid w:val="00925F26"/>
    <w:rsid w:val="0094451B"/>
    <w:rsid w:val="00960A95"/>
    <w:rsid w:val="009A700E"/>
    <w:rsid w:val="009B7A15"/>
    <w:rsid w:val="009B7F33"/>
    <w:rsid w:val="009E4CE0"/>
    <w:rsid w:val="009F2E7C"/>
    <w:rsid w:val="00A039E2"/>
    <w:rsid w:val="00A226E1"/>
    <w:rsid w:val="00A326BA"/>
    <w:rsid w:val="00A43203"/>
    <w:rsid w:val="00A712E7"/>
    <w:rsid w:val="00A81C4C"/>
    <w:rsid w:val="00A82EE5"/>
    <w:rsid w:val="00A842F1"/>
    <w:rsid w:val="00AD3E17"/>
    <w:rsid w:val="00AF4B32"/>
    <w:rsid w:val="00B07D53"/>
    <w:rsid w:val="00B11881"/>
    <w:rsid w:val="00B26AE0"/>
    <w:rsid w:val="00B57065"/>
    <w:rsid w:val="00B81C67"/>
    <w:rsid w:val="00B96758"/>
    <w:rsid w:val="00BB1985"/>
    <w:rsid w:val="00BB31EF"/>
    <w:rsid w:val="00BB77F0"/>
    <w:rsid w:val="00BD278E"/>
    <w:rsid w:val="00BE79CE"/>
    <w:rsid w:val="00BF6119"/>
    <w:rsid w:val="00C76B19"/>
    <w:rsid w:val="00C777A0"/>
    <w:rsid w:val="00C84D5E"/>
    <w:rsid w:val="00CC5EF3"/>
    <w:rsid w:val="00CD704D"/>
    <w:rsid w:val="00D319A7"/>
    <w:rsid w:val="00D363FF"/>
    <w:rsid w:val="00D66BA3"/>
    <w:rsid w:val="00D77620"/>
    <w:rsid w:val="00D97B8D"/>
    <w:rsid w:val="00DA4376"/>
    <w:rsid w:val="00DC15A3"/>
    <w:rsid w:val="00DD22A7"/>
    <w:rsid w:val="00E30C34"/>
    <w:rsid w:val="00E40EF3"/>
    <w:rsid w:val="00E66F53"/>
    <w:rsid w:val="00EB4CF2"/>
    <w:rsid w:val="00ED1301"/>
    <w:rsid w:val="00ED7710"/>
    <w:rsid w:val="00ED7DD2"/>
    <w:rsid w:val="00EE0E79"/>
    <w:rsid w:val="00F2799C"/>
    <w:rsid w:val="00F54607"/>
    <w:rsid w:val="00F57928"/>
    <w:rsid w:val="00F607F0"/>
    <w:rsid w:val="00F66ED3"/>
    <w:rsid w:val="00FA0615"/>
    <w:rsid w:val="00FF7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448FE3"/>
  <w15:docId w15:val="{7974A6E5-94BC-45F1-A9C9-A23AAB8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character" w:styleId="CommentReference">
    <w:name w:val="annotation reference"/>
    <w:basedOn w:val="DefaultParagraphFont"/>
    <w:uiPriority w:val="99"/>
    <w:semiHidden/>
    <w:unhideWhenUsed/>
    <w:rsid w:val="00343B36"/>
    <w:rPr>
      <w:sz w:val="16"/>
      <w:szCs w:val="16"/>
    </w:rPr>
  </w:style>
  <w:style w:type="paragraph" w:styleId="CommentText">
    <w:name w:val="annotation text"/>
    <w:basedOn w:val="Normal"/>
    <w:link w:val="CommentTextChar"/>
    <w:uiPriority w:val="99"/>
    <w:unhideWhenUsed/>
    <w:rsid w:val="00343B36"/>
    <w:rPr>
      <w:sz w:val="20"/>
      <w:szCs w:val="20"/>
    </w:rPr>
  </w:style>
  <w:style w:type="character" w:customStyle="1" w:styleId="CommentTextChar">
    <w:name w:val="Comment Text Char"/>
    <w:basedOn w:val="DefaultParagraphFont"/>
    <w:link w:val="CommentText"/>
    <w:uiPriority w:val="99"/>
    <w:rsid w:val="00343B36"/>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343B36"/>
    <w:rPr>
      <w:b/>
      <w:bCs/>
    </w:rPr>
  </w:style>
  <w:style w:type="character" w:customStyle="1" w:styleId="CommentSubjectChar">
    <w:name w:val="Comment Subject Char"/>
    <w:basedOn w:val="CommentTextChar"/>
    <w:link w:val="CommentSubject"/>
    <w:uiPriority w:val="99"/>
    <w:semiHidden/>
    <w:rsid w:val="00343B36"/>
    <w:rPr>
      <w:rFonts w:ascii="ProximaNova-Light" w:hAnsi="ProximaNova-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8103">
      <w:bodyDiv w:val="1"/>
      <w:marLeft w:val="0"/>
      <w:marRight w:val="0"/>
      <w:marTop w:val="0"/>
      <w:marBottom w:val="0"/>
      <w:divBdr>
        <w:top w:val="none" w:sz="0" w:space="0" w:color="auto"/>
        <w:left w:val="none" w:sz="0" w:space="0" w:color="auto"/>
        <w:bottom w:val="none" w:sz="0" w:space="0" w:color="auto"/>
        <w:right w:val="none" w:sz="0" w:space="0" w:color="auto"/>
      </w:divBdr>
    </w:div>
    <w:div w:id="561721178">
      <w:bodyDiv w:val="1"/>
      <w:marLeft w:val="0"/>
      <w:marRight w:val="0"/>
      <w:marTop w:val="0"/>
      <w:marBottom w:val="0"/>
      <w:divBdr>
        <w:top w:val="none" w:sz="0" w:space="0" w:color="auto"/>
        <w:left w:val="none" w:sz="0" w:space="0" w:color="auto"/>
        <w:bottom w:val="none" w:sz="0" w:space="0" w:color="auto"/>
        <w:right w:val="none" w:sz="0" w:space="0" w:color="auto"/>
      </w:divBdr>
    </w:div>
    <w:div w:id="760567942">
      <w:bodyDiv w:val="1"/>
      <w:marLeft w:val="0"/>
      <w:marRight w:val="0"/>
      <w:marTop w:val="0"/>
      <w:marBottom w:val="0"/>
      <w:divBdr>
        <w:top w:val="none" w:sz="0" w:space="0" w:color="auto"/>
        <w:left w:val="none" w:sz="0" w:space="0" w:color="auto"/>
        <w:bottom w:val="none" w:sz="0" w:space="0" w:color="auto"/>
        <w:right w:val="none" w:sz="0" w:space="0" w:color="auto"/>
      </w:divBdr>
    </w:div>
    <w:div w:id="146257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ncp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6AD3-7129-4BE3-B480-32FE5A8F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MTS Systems Corporation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Henry</dc:creator>
  <cp:lastModifiedBy>Christine Nelson</cp:lastModifiedBy>
  <cp:revision>3</cp:revision>
  <cp:lastPrinted>2016-01-11T18:09:00Z</cp:lastPrinted>
  <dcterms:created xsi:type="dcterms:W3CDTF">2020-12-18T19:18:00Z</dcterms:created>
  <dcterms:modified xsi:type="dcterms:W3CDTF">2020-12-18T19:19:00Z</dcterms:modified>
</cp:coreProperties>
</file>