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C8A0" w14:textId="77777777" w:rsidR="005F17CC" w:rsidRDefault="005F17CC" w:rsidP="005F17CC">
      <w:pPr>
        <w:rPr>
          <w:rFonts w:ascii="Arial" w:hAnsi="Arial"/>
        </w:rPr>
      </w:pPr>
      <w:bookmarkStart w:id="0" w:name="_GoBack"/>
      <w:bookmarkEnd w:id="0"/>
    </w:p>
    <w:p w14:paraId="5D27E6F3" w14:textId="77777777" w:rsidR="005F17CC" w:rsidRDefault="005F17CC" w:rsidP="005F17CC">
      <w:pPr>
        <w:rPr>
          <w:rFonts w:ascii="Arial" w:hAnsi="Arial"/>
        </w:rPr>
      </w:pPr>
      <w:r>
        <w:rPr>
          <w:rFonts w:ascii="Arial" w:hAnsi="Arial"/>
        </w:rPr>
        <w:t xml:space="preserve">For Immediate Release  </w:t>
      </w:r>
    </w:p>
    <w:p w14:paraId="5ED3E838" w14:textId="77777777" w:rsidR="005F17CC" w:rsidRPr="00234343" w:rsidRDefault="005F17CC" w:rsidP="005F17CC">
      <w:pPr>
        <w:rPr>
          <w:rFonts w:ascii="Arial" w:hAnsi="Arial"/>
        </w:rPr>
      </w:pPr>
      <w:r>
        <w:rPr>
          <w:rFonts w:ascii="Arial" w:hAnsi="Arial"/>
        </w:rPr>
        <w:t>Kristin Waits</w:t>
      </w:r>
    </w:p>
    <w:p w14:paraId="0280946C" w14:textId="77777777" w:rsidR="005F17CC" w:rsidRPr="00234343" w:rsidRDefault="005F17CC" w:rsidP="005F17CC">
      <w:pPr>
        <w:rPr>
          <w:rFonts w:ascii="Arial" w:hAnsi="Arial"/>
        </w:rPr>
      </w:pPr>
      <w:r>
        <w:rPr>
          <w:rFonts w:ascii="Arial" w:hAnsi="Arial"/>
        </w:rPr>
        <w:t>kwaits</w:t>
      </w:r>
      <w:r w:rsidRPr="00234343">
        <w:rPr>
          <w:rFonts w:ascii="Arial" w:hAnsi="Arial"/>
        </w:rPr>
        <w:t>@anglincpa.com</w:t>
      </w:r>
    </w:p>
    <w:p w14:paraId="19CAB22D" w14:textId="77777777" w:rsidR="005F17CC" w:rsidRPr="008F6942" w:rsidRDefault="005F17CC" w:rsidP="005F17CC">
      <w:pPr>
        <w:rPr>
          <w:rFonts w:ascii="Arial" w:hAnsi="Arial" w:cs="AGaramondPro-Regular"/>
          <w:color w:val="FF0000"/>
        </w:rPr>
      </w:pPr>
      <w:r w:rsidRPr="00234343">
        <w:rPr>
          <w:rFonts w:ascii="Arial" w:hAnsi="Arial"/>
        </w:rPr>
        <w:t>(256) 533-1040</w:t>
      </w:r>
    </w:p>
    <w:p w14:paraId="10223202" w14:textId="77777777" w:rsidR="005F17CC" w:rsidRDefault="005F17CC" w:rsidP="005F17CC">
      <w:pPr>
        <w:rPr>
          <w:rFonts w:ascii="Arial" w:hAnsi="Arial" w:cs="AGaramondPro-Regular"/>
        </w:rPr>
      </w:pPr>
    </w:p>
    <w:p w14:paraId="011C6770" w14:textId="77777777" w:rsidR="005F17CC" w:rsidRPr="00BB77F0" w:rsidRDefault="005F17CC" w:rsidP="005F17CC">
      <w:pPr>
        <w:rPr>
          <w:rFonts w:ascii="Arial" w:hAnsi="Arial" w:cs="AGaramondPro-Regular"/>
        </w:rPr>
      </w:pPr>
    </w:p>
    <w:p w14:paraId="6723E7DE" w14:textId="6BFDD7B6" w:rsidR="00733877" w:rsidRDefault="00733877" w:rsidP="00733877">
      <w:pPr>
        <w:jc w:val="center"/>
        <w:rPr>
          <w:rFonts w:ascii="Arial" w:hAnsi="Arial" w:cs="AGaramondPro-Regular"/>
          <w:b/>
        </w:rPr>
      </w:pPr>
      <w:r w:rsidRPr="00733877">
        <w:rPr>
          <w:rFonts w:ascii="Arial" w:hAnsi="Arial" w:cs="AGaramondPro-Regular"/>
          <w:b/>
          <w:sz w:val="28"/>
          <w:szCs w:val="28"/>
        </w:rPr>
        <w:t>Michelle Jenkins</w:t>
      </w:r>
      <w:r w:rsidR="005F17CC" w:rsidRPr="00733877">
        <w:rPr>
          <w:rFonts w:ascii="Arial" w:hAnsi="Arial" w:cs="AGaramondPro-Regular"/>
          <w:b/>
          <w:sz w:val="28"/>
          <w:szCs w:val="28"/>
        </w:rPr>
        <w:t xml:space="preserve"> </w:t>
      </w:r>
      <w:r w:rsidRPr="00733877">
        <w:rPr>
          <w:rFonts w:ascii="Arial" w:hAnsi="Arial" w:cs="AGaramondPro-Regular"/>
          <w:b/>
          <w:sz w:val="28"/>
          <w:szCs w:val="28"/>
        </w:rPr>
        <w:t>Promoted to</w:t>
      </w:r>
      <w:r w:rsidR="005F17CC" w:rsidRPr="00733877">
        <w:rPr>
          <w:rFonts w:ascii="Arial" w:hAnsi="Arial" w:cs="AGaramondPro-Regular"/>
          <w:b/>
          <w:sz w:val="28"/>
          <w:szCs w:val="28"/>
        </w:rPr>
        <w:t xml:space="preserve"> Partner</w:t>
      </w:r>
      <w:r>
        <w:rPr>
          <w:rFonts w:ascii="Arial" w:hAnsi="Arial" w:cs="AGaramondPro-Regular"/>
          <w:b/>
        </w:rPr>
        <w:t xml:space="preserve">                                                     </w:t>
      </w:r>
      <w:r w:rsidR="00FF787B">
        <w:rPr>
          <w:rFonts w:ascii="Arial" w:hAnsi="Arial" w:cs="AGaramondPro-Regular"/>
          <w:b/>
        </w:rPr>
        <w:t xml:space="preserve">                Contributions Include</w:t>
      </w:r>
      <w:r>
        <w:rPr>
          <w:rFonts w:ascii="Arial" w:hAnsi="Arial" w:cs="AGaramondPro-Regular"/>
          <w:b/>
        </w:rPr>
        <w:t xml:space="preserve"> Government Contracting Solutions and </w:t>
      </w:r>
    </w:p>
    <w:p w14:paraId="0AE5300D" w14:textId="67830DD5" w:rsidR="005F17CC" w:rsidRDefault="00733877" w:rsidP="00733877">
      <w:pPr>
        <w:jc w:val="center"/>
        <w:rPr>
          <w:rFonts w:ascii="Arial" w:hAnsi="Arial" w:cs="AGaramondPro-Regular"/>
          <w:b/>
        </w:rPr>
      </w:pPr>
      <w:r>
        <w:rPr>
          <w:rFonts w:ascii="Arial" w:hAnsi="Arial" w:cs="AGaramondPro-Regular"/>
          <w:b/>
        </w:rPr>
        <w:t>Client Service Leadership</w:t>
      </w:r>
      <w:r w:rsidR="005F17CC">
        <w:rPr>
          <w:rFonts w:ascii="Arial" w:hAnsi="Arial" w:cs="AGaramondPro-Regular"/>
          <w:b/>
        </w:rPr>
        <w:t xml:space="preserve"> </w:t>
      </w:r>
      <w:r>
        <w:rPr>
          <w:rFonts w:ascii="Arial" w:hAnsi="Arial" w:cs="AGaramondPro-Regular"/>
          <w:b/>
        </w:rPr>
        <w:t xml:space="preserve"> </w:t>
      </w:r>
    </w:p>
    <w:p w14:paraId="2E2B572D" w14:textId="01B12428" w:rsidR="005F17CC" w:rsidRPr="00733877" w:rsidRDefault="005F17CC" w:rsidP="00733877">
      <w:pPr>
        <w:rPr>
          <w:rFonts w:ascii="Arial" w:hAnsi="Arial" w:cs="AGaramondPro-Regular"/>
          <w:b/>
        </w:rPr>
      </w:pPr>
    </w:p>
    <w:p w14:paraId="4FBC1E6E" w14:textId="77777777" w:rsidR="005F17CC" w:rsidRDefault="005F17CC" w:rsidP="005F17CC">
      <w:pPr>
        <w:rPr>
          <w:rFonts w:ascii="Arial" w:hAnsi="Arial" w:cs="AGaramondPro-Regular"/>
        </w:rPr>
      </w:pPr>
    </w:p>
    <w:p w14:paraId="7EE84DEE" w14:textId="0426C077" w:rsidR="005F17CC" w:rsidRDefault="00FF787B" w:rsidP="005F17CC">
      <w:pPr>
        <w:jc w:val="both"/>
        <w:rPr>
          <w:rFonts w:ascii="Arial" w:hAnsi="Arial" w:cs="AGaramondPro-Regular"/>
        </w:rPr>
      </w:pPr>
      <w:r>
        <w:rPr>
          <w:rFonts w:ascii="Arial" w:hAnsi="Arial" w:cs="AGaramondPro-Regular"/>
        </w:rPr>
        <w:t>HUNTSVILLE, ALA., JANUARY 2021 — Anglin Reichmann Armstrong is pleased to announce that Michelle Jenkins, CPA, MBA</w:t>
      </w:r>
      <w:r w:rsidR="00E66F53">
        <w:rPr>
          <w:rFonts w:ascii="Arial" w:hAnsi="Arial" w:cs="AGaramondPro-Regular"/>
        </w:rPr>
        <w:t>, will be promoted to</w:t>
      </w:r>
      <w:r>
        <w:rPr>
          <w:rFonts w:ascii="Arial" w:hAnsi="Arial" w:cs="AGaramondPro-Regular"/>
        </w:rPr>
        <w:t xml:space="preserve"> Partner in the firm, effective January 1, 2021.  </w:t>
      </w:r>
      <w:r w:rsidR="00E30C34">
        <w:rPr>
          <w:rFonts w:ascii="Arial" w:hAnsi="Arial" w:cs="AGaramondPro-Regular"/>
        </w:rPr>
        <w:t>Michelle joined Anglin</w:t>
      </w:r>
      <w:r w:rsidR="00E66F53">
        <w:rPr>
          <w:rFonts w:ascii="Arial" w:hAnsi="Arial" w:cs="AGaramondPro-Regular"/>
        </w:rPr>
        <w:t xml:space="preserve"> in 2012 and was</w:t>
      </w:r>
      <w:r w:rsidR="00523ED4">
        <w:rPr>
          <w:rFonts w:ascii="Arial" w:hAnsi="Arial" w:cs="AGaramondPro-Regular"/>
        </w:rPr>
        <w:t xml:space="preserve"> promoted to Manager in the Solutions Services Group </w:t>
      </w:r>
      <w:r w:rsidR="00E66F53">
        <w:rPr>
          <w:rFonts w:ascii="Arial" w:hAnsi="Arial" w:cs="AGaramondPro-Regular"/>
        </w:rPr>
        <w:t>a short time later.</w:t>
      </w:r>
    </w:p>
    <w:p w14:paraId="310299D9" w14:textId="77777777" w:rsidR="005F17CC" w:rsidRDefault="005F17CC" w:rsidP="005F17CC">
      <w:pPr>
        <w:jc w:val="both"/>
        <w:rPr>
          <w:rFonts w:ascii="Arial" w:hAnsi="Arial" w:cs="AGaramondPro-Regular"/>
        </w:rPr>
      </w:pPr>
    </w:p>
    <w:p w14:paraId="4BD4F35F" w14:textId="776E8D52" w:rsidR="005F17CC" w:rsidRDefault="00523ED4" w:rsidP="005F17CC">
      <w:pPr>
        <w:jc w:val="both"/>
        <w:rPr>
          <w:rFonts w:ascii="Arial" w:hAnsi="Arial" w:cs="AGaramondPro-Regular"/>
        </w:rPr>
      </w:pPr>
      <w:r>
        <w:rPr>
          <w:rFonts w:ascii="Arial" w:hAnsi="Arial" w:cs="AGaramondPro-Regular"/>
        </w:rPr>
        <w:t xml:space="preserve">As a Partner, Michelle will continue to </w:t>
      </w:r>
      <w:r w:rsidR="00240C8C">
        <w:rPr>
          <w:rFonts w:ascii="Arial" w:hAnsi="Arial" w:cs="AGaramondPro-Regular"/>
        </w:rPr>
        <w:t>add</w:t>
      </w:r>
      <w:r>
        <w:rPr>
          <w:rFonts w:ascii="Arial" w:hAnsi="Arial" w:cs="AGaramondPro-Regular"/>
        </w:rPr>
        <w:t xml:space="preserve"> her knowledge to the Government Contracting industry where she has been instrumental in tailoring forward pricing budget tools </w:t>
      </w:r>
      <w:r w:rsidR="00240C8C">
        <w:rPr>
          <w:rFonts w:ascii="Arial" w:hAnsi="Arial" w:cs="AGaramondPro-Regular"/>
        </w:rPr>
        <w:t xml:space="preserve">and other capabilities </w:t>
      </w:r>
      <w:r>
        <w:rPr>
          <w:rFonts w:ascii="Arial" w:hAnsi="Arial" w:cs="AGaramondPro-Regular"/>
        </w:rPr>
        <w:t xml:space="preserve">within clients’ contracting software. She is </w:t>
      </w:r>
      <w:r w:rsidR="00240C8C">
        <w:rPr>
          <w:rFonts w:ascii="Arial" w:hAnsi="Arial" w:cs="AGaramondPro-Regular"/>
        </w:rPr>
        <w:t>also called upon frequently to identify and transl</w:t>
      </w:r>
      <w:r w:rsidR="00E30C34">
        <w:rPr>
          <w:rFonts w:ascii="Arial" w:hAnsi="Arial" w:cs="AGaramondPro-Regular"/>
        </w:rPr>
        <w:t>ate key analytics to help contractors</w:t>
      </w:r>
      <w:r w:rsidR="00240C8C">
        <w:rPr>
          <w:rFonts w:ascii="Arial" w:hAnsi="Arial" w:cs="AGaramondPro-Regular"/>
        </w:rPr>
        <w:t xml:space="preserve"> track expenses and </w:t>
      </w:r>
      <w:r w:rsidR="00E30C34">
        <w:rPr>
          <w:rFonts w:ascii="Arial" w:hAnsi="Arial" w:cs="AGaramondPro-Regular"/>
        </w:rPr>
        <w:t>more easily manage their businesses</w:t>
      </w:r>
      <w:r w:rsidR="00240C8C">
        <w:rPr>
          <w:rFonts w:ascii="Arial" w:hAnsi="Arial" w:cs="AGaramondPro-Regular"/>
        </w:rPr>
        <w:t xml:space="preserve">. </w:t>
      </w:r>
    </w:p>
    <w:p w14:paraId="64625F57" w14:textId="77777777" w:rsidR="00240C8C" w:rsidRDefault="00240C8C" w:rsidP="005F17CC">
      <w:pPr>
        <w:jc w:val="both"/>
        <w:rPr>
          <w:rFonts w:ascii="Arial" w:hAnsi="Arial" w:cs="AGaramondPro-Regular"/>
        </w:rPr>
      </w:pPr>
    </w:p>
    <w:p w14:paraId="2B7610CB" w14:textId="296C4775" w:rsidR="00240C8C" w:rsidRPr="00E66F53" w:rsidRDefault="00240C8C" w:rsidP="005F17CC">
      <w:pPr>
        <w:jc w:val="both"/>
        <w:rPr>
          <w:rFonts w:ascii="Arial" w:hAnsi="Arial" w:cs="AGaramondPro-Regular"/>
        </w:rPr>
      </w:pPr>
      <w:r>
        <w:rPr>
          <w:rFonts w:ascii="Arial" w:hAnsi="Arial" w:cs="AGaramondPro-Regular"/>
        </w:rPr>
        <w:t xml:space="preserve">Joining Anglin’s leadership team, Michelle anticipates continuing to build the Government Contracting </w:t>
      </w:r>
      <w:r w:rsidR="002F4AD2" w:rsidRPr="00E66F53">
        <w:rPr>
          <w:rFonts w:ascii="Arial" w:hAnsi="Arial" w:cs="AGaramondPro-Regular"/>
        </w:rPr>
        <w:t>practice, with special interest</w:t>
      </w:r>
      <w:r w:rsidRPr="00E66F53">
        <w:rPr>
          <w:rFonts w:ascii="Arial" w:hAnsi="Arial" w:cs="AGaramondPro-Regular"/>
        </w:rPr>
        <w:t xml:space="preserve"> in women in the defense industry and tribal organizations </w:t>
      </w:r>
      <w:r w:rsidR="00E66F53" w:rsidRPr="00E66F53">
        <w:rPr>
          <w:rFonts w:ascii="Arial" w:hAnsi="Arial" w:cs="AGaramondPro-Regular"/>
        </w:rPr>
        <w:t xml:space="preserve">that pursue federal </w:t>
      </w:r>
      <w:r w:rsidRPr="00E66F53">
        <w:rPr>
          <w:rFonts w:ascii="Arial" w:hAnsi="Arial" w:cs="AGaramondPro-Regular"/>
        </w:rPr>
        <w:t>contracts.</w:t>
      </w:r>
    </w:p>
    <w:p w14:paraId="1C65D227" w14:textId="77777777" w:rsidR="00240C8C" w:rsidRDefault="00240C8C" w:rsidP="005F17CC">
      <w:pPr>
        <w:jc w:val="both"/>
        <w:rPr>
          <w:rFonts w:ascii="Arial" w:hAnsi="Arial" w:cs="AGaramondPro-Regular"/>
        </w:rPr>
      </w:pPr>
    </w:p>
    <w:p w14:paraId="2CF07342" w14:textId="763789DC" w:rsidR="00240C8C" w:rsidRDefault="00240C8C" w:rsidP="005F17CC">
      <w:pPr>
        <w:jc w:val="both"/>
        <w:rPr>
          <w:rFonts w:ascii="Arial" w:hAnsi="Arial" w:cs="AGaramondPro-Regular"/>
        </w:rPr>
      </w:pPr>
      <w:r>
        <w:rPr>
          <w:rFonts w:ascii="Arial" w:hAnsi="Arial" w:cs="AGaramondPro-Regular"/>
        </w:rPr>
        <w:t>“I look f</w:t>
      </w:r>
      <w:r w:rsidR="00E30C34">
        <w:rPr>
          <w:rFonts w:ascii="Arial" w:hAnsi="Arial" w:cs="AGaramondPro-Regular"/>
        </w:rPr>
        <w:t xml:space="preserve">orward to providing a voice among next generation leaders that you </w:t>
      </w:r>
      <w:r w:rsidR="00E30C34" w:rsidRPr="002F4AD2">
        <w:rPr>
          <w:rFonts w:ascii="Arial" w:hAnsi="Arial" w:cs="AGaramondPro-Regular"/>
          <w:i/>
        </w:rPr>
        <w:t>can</w:t>
      </w:r>
      <w:r w:rsidR="00E30C34">
        <w:rPr>
          <w:rFonts w:ascii="Arial" w:hAnsi="Arial" w:cs="AGaramondPro-Regular"/>
        </w:rPr>
        <w:t xml:space="preserve"> be a partner in a firm and carve your own path,” she said of her promotion. “</w:t>
      </w:r>
      <w:r w:rsidR="005D1B40">
        <w:rPr>
          <w:rFonts w:ascii="Arial" w:hAnsi="Arial" w:cs="AGaramondPro-Regular"/>
        </w:rPr>
        <w:t>I also</w:t>
      </w:r>
      <w:r w:rsidR="002F4AD2">
        <w:rPr>
          <w:rFonts w:ascii="Arial" w:hAnsi="Arial" w:cs="AGaramondPro-Regular"/>
        </w:rPr>
        <w:t xml:space="preserve"> </w:t>
      </w:r>
      <w:r w:rsidR="005D1B40">
        <w:rPr>
          <w:rFonts w:ascii="Arial" w:hAnsi="Arial" w:cs="AGaramondPro-Regular"/>
        </w:rPr>
        <w:t>plan to increase my involvement</w:t>
      </w:r>
      <w:r w:rsidR="002F4AD2">
        <w:rPr>
          <w:rFonts w:ascii="Arial" w:hAnsi="Arial" w:cs="AGaramondPro-Regular"/>
        </w:rPr>
        <w:t xml:space="preserve"> in civic and industry groups.”  </w:t>
      </w:r>
    </w:p>
    <w:p w14:paraId="43895FAC" w14:textId="77777777" w:rsidR="005F17CC" w:rsidRDefault="005F17CC" w:rsidP="005F17CC">
      <w:pPr>
        <w:jc w:val="both"/>
        <w:rPr>
          <w:rFonts w:ascii="Arial" w:hAnsi="Arial" w:cs="AGaramondPro-Regular"/>
        </w:rPr>
      </w:pPr>
    </w:p>
    <w:p w14:paraId="083614A6" w14:textId="09087BCC" w:rsidR="005F17CC" w:rsidRDefault="002F4AD2" w:rsidP="005F17CC">
      <w:pPr>
        <w:jc w:val="both"/>
        <w:rPr>
          <w:rFonts w:ascii="Arial" w:hAnsi="Arial" w:cs="AGaramondPro-Regular"/>
        </w:rPr>
      </w:pPr>
      <w:r>
        <w:rPr>
          <w:rFonts w:ascii="Arial" w:hAnsi="Arial" w:cs="AGaramondPro-Regular"/>
        </w:rPr>
        <w:t>Anglin’s Managing Partner Gary Anglin was pleased with Michelle’s decision to accept the partnership, he said, because it strengthens the firm’s knowledge base and leadership in government</w:t>
      </w:r>
      <w:r w:rsidR="005D1B40">
        <w:rPr>
          <w:rFonts w:ascii="Arial" w:hAnsi="Arial" w:cs="AGaramondPro-Regular"/>
        </w:rPr>
        <w:t xml:space="preserve"> contracting — a key industry for</w:t>
      </w:r>
      <w:r w:rsidR="00E66F53">
        <w:rPr>
          <w:rFonts w:ascii="Arial" w:hAnsi="Arial" w:cs="AGaramondPro-Regular"/>
        </w:rPr>
        <w:t xml:space="preserve"> the firm</w:t>
      </w:r>
      <w:r w:rsidR="005D1B40">
        <w:rPr>
          <w:rFonts w:ascii="Arial" w:hAnsi="Arial" w:cs="AGaramondPro-Regular"/>
        </w:rPr>
        <w:t xml:space="preserve"> in</w:t>
      </w:r>
      <w:r>
        <w:rPr>
          <w:rFonts w:ascii="Arial" w:hAnsi="Arial" w:cs="AGaramondPro-Regular"/>
        </w:rPr>
        <w:t xml:space="preserve"> Huntsville</w:t>
      </w:r>
      <w:r w:rsidR="005D1B40">
        <w:rPr>
          <w:rFonts w:ascii="Arial" w:hAnsi="Arial" w:cs="AGaramondPro-Regular"/>
        </w:rPr>
        <w:t>, Ala. and Pensacola, Fla.</w:t>
      </w:r>
      <w:r>
        <w:rPr>
          <w:rFonts w:ascii="Arial" w:hAnsi="Arial" w:cs="AGaramondPro-Regular"/>
        </w:rPr>
        <w:t xml:space="preserve"> “Clients frequently recognize Michelle as a collaborative advisor who strives to position them with the right knowledge for success. </w:t>
      </w:r>
      <w:r w:rsidR="00BE79CE">
        <w:rPr>
          <w:rFonts w:ascii="Arial" w:hAnsi="Arial" w:cs="AGaramondPro-Regular"/>
        </w:rPr>
        <w:t>She</w:t>
      </w:r>
      <w:r w:rsidR="00FF787B">
        <w:rPr>
          <w:rFonts w:ascii="Arial" w:hAnsi="Arial" w:cs="AGaramondPro-Regular"/>
        </w:rPr>
        <w:t xml:space="preserve"> represents our team’s</w:t>
      </w:r>
      <w:r w:rsidR="005D1B40">
        <w:rPr>
          <w:rFonts w:ascii="Arial" w:hAnsi="Arial" w:cs="AGaramondPro-Regular"/>
        </w:rPr>
        <w:t xml:space="preserve"> values of</w:t>
      </w:r>
      <w:r w:rsidR="00BE79CE">
        <w:rPr>
          <w:rFonts w:ascii="Arial" w:hAnsi="Arial" w:cs="AGaramondPro-Regular"/>
        </w:rPr>
        <w:t xml:space="preserve"> integrity and problem solving.”  </w:t>
      </w:r>
    </w:p>
    <w:p w14:paraId="1DC2CF9E" w14:textId="77777777" w:rsidR="005F17CC" w:rsidRDefault="005F17CC" w:rsidP="005F17CC">
      <w:pPr>
        <w:jc w:val="both"/>
        <w:rPr>
          <w:rFonts w:ascii="Arial" w:hAnsi="Arial" w:cs="AGaramondPro-Regular"/>
        </w:rPr>
      </w:pPr>
    </w:p>
    <w:p w14:paraId="4424D233" w14:textId="445BD73D" w:rsidR="00BE79CE" w:rsidRDefault="00BE79CE" w:rsidP="00BE79CE">
      <w:pPr>
        <w:jc w:val="both"/>
        <w:rPr>
          <w:rFonts w:ascii="Arial" w:hAnsi="Arial" w:cs="AGaramondPro-Regular"/>
        </w:rPr>
      </w:pPr>
      <w:r>
        <w:rPr>
          <w:rFonts w:ascii="Arial" w:hAnsi="Arial" w:cs="AGaramondPro-Regular"/>
        </w:rPr>
        <w:t xml:space="preserve">Formed in 1990, </w:t>
      </w:r>
      <w:r>
        <w:rPr>
          <w:rFonts w:ascii="Arial" w:hAnsi="Arial"/>
        </w:rPr>
        <w:t>Anglin Reichmann Armstrong</w:t>
      </w:r>
      <w:r w:rsidRPr="00CC75DE">
        <w:rPr>
          <w:rFonts w:ascii="Arial" w:hAnsi="Arial"/>
        </w:rPr>
        <w:t xml:space="preserve"> is a</w:t>
      </w:r>
      <w:r>
        <w:rPr>
          <w:rFonts w:ascii="Arial" w:hAnsi="Arial"/>
        </w:rPr>
        <w:t xml:space="preserve"> regional</w:t>
      </w:r>
      <w:r w:rsidRPr="00CC75DE">
        <w:rPr>
          <w:rFonts w:ascii="Arial" w:hAnsi="Arial"/>
        </w:rPr>
        <w:t xml:space="preserve"> </w:t>
      </w:r>
      <w:r>
        <w:rPr>
          <w:rFonts w:ascii="Arial" w:hAnsi="Arial"/>
        </w:rPr>
        <w:t>accounting and advisory</w:t>
      </w:r>
      <w:r w:rsidRPr="00CC75DE">
        <w:rPr>
          <w:rFonts w:ascii="Arial" w:hAnsi="Arial"/>
        </w:rPr>
        <w:t xml:space="preserve"> </w:t>
      </w:r>
      <w:r>
        <w:rPr>
          <w:rFonts w:ascii="Arial" w:hAnsi="Arial"/>
        </w:rPr>
        <w:t xml:space="preserve">services </w:t>
      </w:r>
      <w:r w:rsidRPr="00CC75DE">
        <w:rPr>
          <w:rFonts w:ascii="Arial" w:hAnsi="Arial"/>
        </w:rPr>
        <w:t>firm known</w:t>
      </w:r>
      <w:r>
        <w:rPr>
          <w:rFonts w:ascii="Arial" w:hAnsi="Arial"/>
        </w:rPr>
        <w:t xml:space="preserve"> by clients nationwide for technical expertise in government contracting and other niche services as well as complex tax, estate, wealth management and business transition services, with offices in Huntsville, Ala., and Pensacola, Fla. </w:t>
      </w:r>
      <w:r>
        <w:rPr>
          <w:rFonts w:ascii="Arial" w:hAnsi="Arial" w:cs="AGaramondPro-Regular"/>
        </w:rPr>
        <w:t xml:space="preserve">They are independent association members of </w:t>
      </w:r>
      <w:proofErr w:type="spellStart"/>
      <w:r>
        <w:rPr>
          <w:rFonts w:ascii="Arial" w:hAnsi="Arial" w:cs="AGaramondPro-Regular"/>
        </w:rPr>
        <w:t>CPAmerica</w:t>
      </w:r>
      <w:proofErr w:type="spellEnd"/>
      <w:r>
        <w:rPr>
          <w:rFonts w:ascii="Arial" w:hAnsi="Arial" w:cs="AGaramondPro-Regular"/>
        </w:rPr>
        <w:t xml:space="preserve">/Crowe </w:t>
      </w:r>
      <w:r>
        <w:rPr>
          <w:rFonts w:ascii="Arial" w:hAnsi="Arial" w:cs="AGaramondPro-Regular"/>
        </w:rPr>
        <w:lastRenderedPageBreak/>
        <w:t xml:space="preserve">Global. In 2020, Anglin was named to </w:t>
      </w:r>
      <w:r w:rsidRPr="00BE79CE">
        <w:rPr>
          <w:rFonts w:ascii="Arial" w:hAnsi="Arial" w:cs="AGaramondPro-Regular"/>
          <w:i/>
        </w:rPr>
        <w:t>INSIDE Public Accounting’s</w:t>
      </w:r>
      <w:r>
        <w:rPr>
          <w:rFonts w:ascii="Arial" w:hAnsi="Arial" w:cs="AGaramondPro-Regular"/>
        </w:rPr>
        <w:t xml:space="preserve"> Top 400 Fastest Growing Firms” list and </w:t>
      </w:r>
      <w:r w:rsidRPr="00BE79CE">
        <w:rPr>
          <w:rFonts w:ascii="Arial" w:hAnsi="Arial" w:cs="AGaramondPro-Regular"/>
          <w:i/>
        </w:rPr>
        <w:t>Accounting Today’s</w:t>
      </w:r>
      <w:r>
        <w:rPr>
          <w:rFonts w:ascii="Arial" w:hAnsi="Arial" w:cs="AGaramondPro-Regular"/>
        </w:rPr>
        <w:t xml:space="preserve"> “Best Accounting Firms to Work </w:t>
      </w:r>
      <w:proofErr w:type="gramStart"/>
      <w:r>
        <w:rPr>
          <w:rFonts w:ascii="Arial" w:hAnsi="Arial" w:cs="AGaramondPro-Regular"/>
        </w:rPr>
        <w:t>For</w:t>
      </w:r>
      <w:proofErr w:type="gramEnd"/>
      <w:r>
        <w:rPr>
          <w:rFonts w:ascii="Arial" w:hAnsi="Arial" w:cs="AGaramondPro-Regular"/>
        </w:rPr>
        <w:t xml:space="preserve">.”    For more information, visit </w:t>
      </w:r>
      <w:hyperlink r:id="rId8" w:history="1">
        <w:r w:rsidRPr="000259D0">
          <w:rPr>
            <w:rStyle w:val="Hyperlink"/>
            <w:rFonts w:ascii="Arial" w:hAnsi="Arial" w:cs="AGaramondPro-Regular"/>
          </w:rPr>
          <w:t>https://www.anglincpa.com</w:t>
        </w:r>
      </w:hyperlink>
      <w:r>
        <w:rPr>
          <w:rFonts w:ascii="Arial" w:hAnsi="Arial" w:cs="AGaramondPro-Regular"/>
        </w:rPr>
        <w:t>.</w:t>
      </w:r>
    </w:p>
    <w:p w14:paraId="55A3936C" w14:textId="32AFF4B1" w:rsidR="005F17CC" w:rsidRPr="00AA28A7" w:rsidRDefault="00BE79CE" w:rsidP="005F17CC">
      <w:pPr>
        <w:jc w:val="both"/>
        <w:rPr>
          <w:rFonts w:ascii="Arial" w:hAnsi="Arial" w:cs="AGaramondPro-Regular"/>
        </w:rPr>
      </w:pPr>
      <w:r>
        <w:rPr>
          <w:rFonts w:ascii="Arial" w:hAnsi="Arial" w:cs="AGaramondPro-Regular"/>
        </w:rPr>
        <w:t xml:space="preserve"> </w:t>
      </w:r>
    </w:p>
    <w:p w14:paraId="7F5B8AD2" w14:textId="77777777" w:rsidR="005F17CC" w:rsidRDefault="005F17CC" w:rsidP="005F17CC">
      <w:pPr>
        <w:jc w:val="both"/>
        <w:rPr>
          <w:rFonts w:ascii="Arial" w:hAnsi="Arial" w:cs="AGaramondPro-Regular"/>
        </w:rPr>
      </w:pPr>
    </w:p>
    <w:p w14:paraId="75E98C67" w14:textId="14C41E72" w:rsidR="005F17CC" w:rsidRDefault="00BE79CE" w:rsidP="005F17CC">
      <w:pPr>
        <w:jc w:val="both"/>
        <w:rPr>
          <w:rFonts w:ascii="Arial" w:hAnsi="Arial" w:cs="AGaramondPro-Regular"/>
        </w:rPr>
      </w:pPr>
      <w:r>
        <w:rPr>
          <w:rFonts w:ascii="Arial" w:hAnsi="Arial" w:cs="AGaramondPro-Regular"/>
        </w:rPr>
        <w:t xml:space="preserve"> </w:t>
      </w:r>
    </w:p>
    <w:p w14:paraId="1BBC3DD6" w14:textId="77777777" w:rsidR="005F17CC" w:rsidRDefault="005F17CC" w:rsidP="005F17CC">
      <w:pPr>
        <w:jc w:val="both"/>
        <w:rPr>
          <w:rFonts w:ascii="Arial" w:hAnsi="Arial" w:cs="AGaramondPro-Regular"/>
        </w:rPr>
      </w:pPr>
    </w:p>
    <w:p w14:paraId="648813B3" w14:textId="1DAE55F8" w:rsidR="005F17CC" w:rsidRPr="00BB77F0" w:rsidRDefault="005F17CC" w:rsidP="005F17CC">
      <w:pPr>
        <w:rPr>
          <w:rFonts w:ascii="Arial" w:hAnsi="Arial" w:cs="AGaramondPro-Regular"/>
        </w:rPr>
      </w:pPr>
    </w:p>
    <w:p w14:paraId="5368B249" w14:textId="77777777" w:rsidR="005F17CC" w:rsidRPr="00BB77F0" w:rsidRDefault="005F17CC" w:rsidP="005F17CC">
      <w:pPr>
        <w:rPr>
          <w:rFonts w:ascii="Arial" w:hAnsi="Arial" w:cs="AGaramondPro-Regular"/>
        </w:rPr>
      </w:pPr>
    </w:p>
    <w:p w14:paraId="728C88D0" w14:textId="77777777" w:rsidR="005F17CC" w:rsidRDefault="005F17CC" w:rsidP="005F17CC">
      <w:pPr>
        <w:jc w:val="both"/>
        <w:rPr>
          <w:rFonts w:ascii="Arial" w:hAnsi="Arial" w:cs="AGaramondPro-Regular"/>
        </w:rPr>
      </w:pPr>
    </w:p>
    <w:p w14:paraId="14697BCA" w14:textId="77777777" w:rsidR="005F17CC" w:rsidRDefault="005F17CC" w:rsidP="005F17CC">
      <w:pPr>
        <w:jc w:val="both"/>
        <w:rPr>
          <w:rFonts w:ascii="Arial" w:hAnsi="Arial" w:cs="AGaramondPro-Regular"/>
        </w:rPr>
      </w:pPr>
    </w:p>
    <w:p w14:paraId="1DFE085D" w14:textId="77777777" w:rsidR="00960A95" w:rsidRDefault="00960A95" w:rsidP="00F57928">
      <w:pPr>
        <w:rPr>
          <w:rFonts w:ascii="Arial" w:hAnsi="Arial"/>
        </w:rPr>
      </w:pPr>
    </w:p>
    <w:p w14:paraId="3069666E" w14:textId="2DBEC156" w:rsidR="00C76B19" w:rsidRPr="00BB77F0" w:rsidRDefault="005F17CC" w:rsidP="003474E2">
      <w:pPr>
        <w:jc w:val="both"/>
        <w:rPr>
          <w:rFonts w:ascii="Arial" w:hAnsi="Arial" w:cs="AGaramondPro-Regular"/>
        </w:rPr>
      </w:pPr>
      <w:r>
        <w:rPr>
          <w:rFonts w:ascii="Arial" w:hAnsi="Arial"/>
        </w:rPr>
        <w:t xml:space="preserve"> </w:t>
      </w:r>
      <w:r w:rsidR="00F57928">
        <w:rPr>
          <w:rFonts w:ascii="Arial" w:hAnsi="Arial"/>
        </w:rPr>
        <w:t xml:space="preserve"> </w:t>
      </w:r>
      <w:r w:rsidR="00A326BA">
        <w:rPr>
          <w:rFonts w:ascii="Arial" w:hAnsi="Arial" w:cs="AGaramondPro-Regular"/>
        </w:rPr>
        <w:t xml:space="preserve"> </w:t>
      </w:r>
    </w:p>
    <w:sectPr w:rsidR="00C76B19" w:rsidRPr="00BB77F0" w:rsidSect="00A226E1">
      <w:footerReference w:type="default" r:id="rId9"/>
      <w:headerReference w:type="first" r:id="rId10"/>
      <w:footerReference w:type="first" r:id="rId11"/>
      <w:pgSz w:w="12240" w:h="15840"/>
      <w:pgMar w:top="2160" w:right="180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D1C18" w16cid:durableId="232764FE"/>
  <w16cid:commentId w16cid:paraId="2F5CA091" w16cid:durableId="23276539"/>
  <w16cid:commentId w16cid:paraId="5BEDB04A" w16cid:durableId="232765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4BFA" w14:textId="77777777" w:rsidR="00513362" w:rsidRDefault="00513362">
      <w:r>
        <w:separator/>
      </w:r>
    </w:p>
  </w:endnote>
  <w:endnote w:type="continuationSeparator" w:id="0">
    <w:p w14:paraId="48988910" w14:textId="77777777" w:rsidR="00513362" w:rsidRDefault="0051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libri"/>
    <w:charset w:val="00"/>
    <w:family w:val="auto"/>
    <w:pitch w:val="variable"/>
    <w:sig w:usb0="800000AF" w:usb1="5000E0FB" w:usb2="00000000" w:usb3="00000000" w:csb0="0000019B" w:csb1="00000000"/>
  </w:font>
  <w:font w:name="Times-Roman">
    <w:altName w:val="Times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egular">
    <w:altName w:val="Candara"/>
    <w:charset w:val="00"/>
    <w:family w:val="auto"/>
    <w:pitch w:val="variable"/>
    <w:sig w:usb0="00000001"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8C11" w14:textId="77777777" w:rsidR="00BE79CE" w:rsidRDefault="00BE79CE" w:rsidP="00C76B19">
    <w:pPr>
      <w:pStyle w:val="Footer"/>
      <w:rPr>
        <w:rFonts w:ascii="Garamond" w:hAnsi="Garamond"/>
        <w:sz w:val="16"/>
      </w:rPr>
    </w:pPr>
  </w:p>
  <w:p w14:paraId="64C85DE3" w14:textId="77777777" w:rsidR="00BE79CE" w:rsidRDefault="00BE79CE">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AF1497" w14:textId="77777777" w:rsidR="00BE79CE" w:rsidRDefault="00BE79CE"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" filled="f" stroked="f">
              <v:textbox inset=",7.2pt,,7.2pt">
                <w:txbxContent>
                  <w:p w14:paraId="53AF1497" w14:textId="77777777" w:rsidR="00BE79CE" w:rsidRDefault="00BE79CE" w:rsidP="00C76B19"/>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D52D" w14:textId="77777777" w:rsidR="00BE79CE" w:rsidRDefault="00BE79CE" w:rsidP="00C76B19">
    <w:pPr>
      <w:pStyle w:val="Footer"/>
      <w:rPr>
        <w:rFonts w:ascii="Garamond" w:hAnsi="Garamond"/>
        <w:sz w:val="16"/>
      </w:rPr>
    </w:pPr>
  </w:p>
  <w:p w14:paraId="35BAE70E" w14:textId="77777777" w:rsidR="00BE79CE" w:rsidRDefault="00BE79CE" w:rsidP="00C76B19">
    <w:pPr>
      <w:pStyle w:val="Footer"/>
      <w:rPr>
        <w:rFonts w:ascii="Garamond" w:hAnsi="Garamond"/>
        <w:sz w:val="16"/>
      </w:rPr>
    </w:pPr>
  </w:p>
  <w:p w14:paraId="5E3ED768" w14:textId="77777777" w:rsidR="00BE79CE" w:rsidRPr="00023114" w:rsidRDefault="00BE79CE"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E24F1A" w14:textId="77777777" w:rsidR="00BE79CE" w:rsidRPr="00007B43" w:rsidRDefault="00BE79CE"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" filled="f" stroked="f">
              <v:textbox inset=",7.2pt,,7.2pt">
                <w:txbxContent>
                  <w:p w14:paraId="7AE24F1A" w14:textId="77777777" w:rsidR="00BE79CE" w:rsidRPr="00007B43" w:rsidRDefault="00BE79CE" w:rsidP="00007B43">
                    <w:pPr>
                      <w:spacing w:line="360" w:lineRule="auto"/>
                      <w:rPr>
                        <w:rFonts w:ascii="Proxima Nova Regular" w:hAnsi="Proxima Nova Regular"/>
                      </w:rPr>
                    </w:pPr>
                  </w:p>
                </w:txbxContent>
              </v:textbox>
            </v:shape>
          </w:pict>
        </mc:Fallback>
      </mc:AlternateContent>
    </w:r>
  </w:p>
  <w:p w14:paraId="2BDA8A06" w14:textId="77777777" w:rsidR="00BE79CE" w:rsidRDefault="00BE7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064D2" w14:textId="77777777" w:rsidR="00513362" w:rsidRDefault="00513362">
      <w:r>
        <w:separator/>
      </w:r>
    </w:p>
  </w:footnote>
  <w:footnote w:type="continuationSeparator" w:id="0">
    <w:p w14:paraId="30040B74" w14:textId="77777777" w:rsidR="00513362" w:rsidRDefault="00513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1536" w14:textId="2029AB23" w:rsidR="00BE79CE" w:rsidRDefault="00BE79CE">
    <w:pPr>
      <w:pStyle w:val="Header"/>
    </w:pPr>
    <w:r>
      <w:rPr>
        <w:noProof/>
      </w:rPr>
      <w:drawing>
        <wp:inline distT="0" distB="0" distL="0" distR="0" wp14:anchorId="05E9B6C0" wp14:editId="50A61F58">
          <wp:extent cx="3000629" cy="688340"/>
          <wp:effectExtent l="0" t="0" r="0" b="0"/>
          <wp:docPr id="4" name="Picture 4" descr="Untitled:Users:Christine:Desktop:anglinBRAND180829_FinalLogowithou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hristine:Desktop:anglinBRAND180829_FinalLogowithout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971" cy="688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3"/>
    <w:rsid w:val="00007B43"/>
    <w:rsid w:val="00061A68"/>
    <w:rsid w:val="0007648C"/>
    <w:rsid w:val="00174D0E"/>
    <w:rsid w:val="00180656"/>
    <w:rsid w:val="0018495E"/>
    <w:rsid w:val="001E7BB5"/>
    <w:rsid w:val="00224331"/>
    <w:rsid w:val="0022438F"/>
    <w:rsid w:val="002277A2"/>
    <w:rsid w:val="00234343"/>
    <w:rsid w:val="00237A39"/>
    <w:rsid w:val="00240C8C"/>
    <w:rsid w:val="00281DE5"/>
    <w:rsid w:val="002F4AD2"/>
    <w:rsid w:val="00320BC7"/>
    <w:rsid w:val="00332801"/>
    <w:rsid w:val="00343B36"/>
    <w:rsid w:val="003474E2"/>
    <w:rsid w:val="003476AE"/>
    <w:rsid w:val="003555DB"/>
    <w:rsid w:val="0037274E"/>
    <w:rsid w:val="0039662C"/>
    <w:rsid w:val="003A4FFB"/>
    <w:rsid w:val="003B35A7"/>
    <w:rsid w:val="003C56E9"/>
    <w:rsid w:val="003E5550"/>
    <w:rsid w:val="004025A1"/>
    <w:rsid w:val="0047093A"/>
    <w:rsid w:val="00513362"/>
    <w:rsid w:val="00523ED4"/>
    <w:rsid w:val="00526286"/>
    <w:rsid w:val="00563F64"/>
    <w:rsid w:val="005D1B40"/>
    <w:rsid w:val="005D7AF3"/>
    <w:rsid w:val="005E4381"/>
    <w:rsid w:val="005F17CC"/>
    <w:rsid w:val="005F4918"/>
    <w:rsid w:val="005F607F"/>
    <w:rsid w:val="006514B8"/>
    <w:rsid w:val="00702794"/>
    <w:rsid w:val="00733877"/>
    <w:rsid w:val="00795D52"/>
    <w:rsid w:val="007C4BBD"/>
    <w:rsid w:val="007D48F8"/>
    <w:rsid w:val="00803DF1"/>
    <w:rsid w:val="00813EC0"/>
    <w:rsid w:val="00827611"/>
    <w:rsid w:val="008416D7"/>
    <w:rsid w:val="00871FDD"/>
    <w:rsid w:val="00895C65"/>
    <w:rsid w:val="008A22E3"/>
    <w:rsid w:val="008C57F6"/>
    <w:rsid w:val="008E2C0C"/>
    <w:rsid w:val="008E513E"/>
    <w:rsid w:val="008F6942"/>
    <w:rsid w:val="00917941"/>
    <w:rsid w:val="00925F26"/>
    <w:rsid w:val="0094451B"/>
    <w:rsid w:val="00960A95"/>
    <w:rsid w:val="009A700E"/>
    <w:rsid w:val="009B7F33"/>
    <w:rsid w:val="009E4CE0"/>
    <w:rsid w:val="009F2E7C"/>
    <w:rsid w:val="00A039E2"/>
    <w:rsid w:val="00A226E1"/>
    <w:rsid w:val="00A326BA"/>
    <w:rsid w:val="00A43203"/>
    <w:rsid w:val="00A712E7"/>
    <w:rsid w:val="00A82EE5"/>
    <w:rsid w:val="00A842F1"/>
    <w:rsid w:val="00AD3E17"/>
    <w:rsid w:val="00AF4B32"/>
    <w:rsid w:val="00B07D53"/>
    <w:rsid w:val="00B11881"/>
    <w:rsid w:val="00B26AE0"/>
    <w:rsid w:val="00B52D3D"/>
    <w:rsid w:val="00B57065"/>
    <w:rsid w:val="00B81C67"/>
    <w:rsid w:val="00B96758"/>
    <w:rsid w:val="00BB1985"/>
    <w:rsid w:val="00BB31EF"/>
    <w:rsid w:val="00BB77F0"/>
    <w:rsid w:val="00BD278E"/>
    <w:rsid w:val="00BE79CE"/>
    <w:rsid w:val="00BF6119"/>
    <w:rsid w:val="00C76B19"/>
    <w:rsid w:val="00C777A0"/>
    <w:rsid w:val="00C84D5E"/>
    <w:rsid w:val="00CC5EF3"/>
    <w:rsid w:val="00CD704D"/>
    <w:rsid w:val="00D319A7"/>
    <w:rsid w:val="00D363FF"/>
    <w:rsid w:val="00D66BA3"/>
    <w:rsid w:val="00D77620"/>
    <w:rsid w:val="00D97B8D"/>
    <w:rsid w:val="00DD22A7"/>
    <w:rsid w:val="00E30C34"/>
    <w:rsid w:val="00E40EF3"/>
    <w:rsid w:val="00E66F53"/>
    <w:rsid w:val="00EB4CF2"/>
    <w:rsid w:val="00ED1301"/>
    <w:rsid w:val="00EE0E79"/>
    <w:rsid w:val="00F2799C"/>
    <w:rsid w:val="00F54607"/>
    <w:rsid w:val="00F57928"/>
    <w:rsid w:val="00F607F0"/>
    <w:rsid w:val="00F66ED3"/>
    <w:rsid w:val="00FA0615"/>
    <w:rsid w:val="00FF7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448FE3"/>
  <w15:docId w15:val="{7974A6E5-94BC-45F1-A9C9-A23AAB8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unhideWhenUsed/>
    <w:rsid w:val="00343B36"/>
    <w:rPr>
      <w:sz w:val="20"/>
      <w:szCs w:val="20"/>
    </w:rPr>
  </w:style>
  <w:style w:type="character" w:customStyle="1" w:styleId="CommentTextChar">
    <w:name w:val="Comment Text Char"/>
    <w:basedOn w:val="DefaultParagraphFont"/>
    <w:link w:val="CommentText"/>
    <w:uiPriority w:val="99"/>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8103">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760567942">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ncpa.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EC4B-F08D-42B2-8906-1055A4C4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Henry</dc:creator>
  <cp:lastModifiedBy>Christine Nelson</cp:lastModifiedBy>
  <cp:revision>2</cp:revision>
  <cp:lastPrinted>2016-01-11T18:09:00Z</cp:lastPrinted>
  <dcterms:created xsi:type="dcterms:W3CDTF">2021-01-06T22:28:00Z</dcterms:created>
  <dcterms:modified xsi:type="dcterms:W3CDTF">2021-01-06T22:28:00Z</dcterms:modified>
</cp:coreProperties>
</file>