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F959" w14:textId="4CEAEA0C" w:rsidR="005735D0" w:rsidRDefault="00B92A43">
      <w:pPr>
        <w:rPr>
          <w:rFonts w:ascii="Arial" w:hAnsi="Arial"/>
          <w:sz w:val="21"/>
          <w:szCs w:val="21"/>
        </w:rPr>
      </w:pPr>
    </w:p>
    <w:p w14:paraId="6B21A98B" w14:textId="77777777" w:rsidR="006D10CB" w:rsidRPr="003C563E" w:rsidRDefault="006D10CB">
      <w:pPr>
        <w:rPr>
          <w:rFonts w:ascii="Arial" w:hAnsi="Arial"/>
          <w:sz w:val="21"/>
          <w:szCs w:val="21"/>
        </w:rPr>
      </w:pPr>
    </w:p>
    <w:p w14:paraId="21759CC8" w14:textId="3D72A823" w:rsidR="003C563E" w:rsidRPr="003C563E" w:rsidRDefault="007845DD"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180"/>
        <w:jc w:val="center"/>
        <w:rPr>
          <w:rFonts w:ascii="Arial" w:hAnsi="Arial"/>
          <w:b/>
          <w:color w:val="000000"/>
          <w:szCs w:val="24"/>
        </w:rPr>
      </w:pPr>
      <w:r>
        <w:rPr>
          <w:rFonts w:ascii="Arial" w:hAnsi="Arial"/>
          <w:b/>
          <w:color w:val="000000"/>
          <w:szCs w:val="24"/>
        </w:rPr>
        <w:t>Blues Angel Music in Pensacola</w:t>
      </w:r>
      <w:r w:rsidR="003C563E" w:rsidRPr="003C563E">
        <w:rPr>
          <w:rFonts w:ascii="Arial" w:hAnsi="Arial"/>
          <w:b/>
          <w:color w:val="000000"/>
          <w:szCs w:val="24"/>
        </w:rPr>
        <w:t xml:space="preserve"> Named One of the Top 100 Music </w:t>
      </w:r>
      <w:r w:rsidR="000202DC">
        <w:rPr>
          <w:rFonts w:ascii="Arial" w:hAnsi="Arial"/>
          <w:b/>
          <w:color w:val="000000"/>
          <w:szCs w:val="24"/>
        </w:rPr>
        <w:t>Retailers</w:t>
      </w:r>
      <w:r w:rsidR="003C563E" w:rsidRPr="003C563E">
        <w:rPr>
          <w:rFonts w:ascii="Arial" w:hAnsi="Arial"/>
          <w:b/>
          <w:color w:val="000000"/>
          <w:szCs w:val="24"/>
        </w:rPr>
        <w:t xml:space="preserve"> </w:t>
      </w:r>
    </w:p>
    <w:p w14:paraId="380C6BEA" w14:textId="77777777" w:rsidR="003C563E" w:rsidRPr="003C563E" w:rsidRDefault="003C563E"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180"/>
        <w:jc w:val="center"/>
        <w:rPr>
          <w:rFonts w:ascii="Arial" w:hAnsi="Arial"/>
          <w:b/>
          <w:color w:val="000000"/>
          <w:szCs w:val="24"/>
        </w:rPr>
      </w:pPr>
      <w:r w:rsidRPr="003C563E">
        <w:rPr>
          <w:rFonts w:ascii="Arial" w:hAnsi="Arial"/>
          <w:b/>
          <w:color w:val="000000"/>
          <w:szCs w:val="24"/>
        </w:rPr>
        <w:t>in the World</w:t>
      </w:r>
    </w:p>
    <w:p w14:paraId="4F94BFE1" w14:textId="77777777" w:rsidR="003C563E" w:rsidRPr="009332F1" w:rsidRDefault="003C563E"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color w:val="000000"/>
          <w:sz w:val="21"/>
          <w:szCs w:val="21"/>
        </w:rPr>
      </w:pPr>
    </w:p>
    <w:p w14:paraId="18920CB5" w14:textId="71A73BE8" w:rsidR="003C563E" w:rsidRPr="009332F1" w:rsidRDefault="007845DD"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themeColor="text1"/>
          <w:sz w:val="21"/>
          <w:szCs w:val="21"/>
        </w:rPr>
      </w:pPr>
      <w:r w:rsidRPr="00B92A43">
        <w:rPr>
          <w:rFonts w:ascii="Arial" w:hAnsi="Arial"/>
          <w:color w:val="000000" w:themeColor="text1"/>
          <w:sz w:val="21"/>
          <w:szCs w:val="21"/>
        </w:rPr>
        <w:t>Pensacola, Florida</w:t>
      </w:r>
      <w:r w:rsidR="003C563E" w:rsidRPr="00B92A43">
        <w:rPr>
          <w:rFonts w:ascii="Arial" w:hAnsi="Arial"/>
          <w:color w:val="000000" w:themeColor="text1"/>
          <w:sz w:val="21"/>
          <w:szCs w:val="21"/>
        </w:rPr>
        <w:t xml:space="preserve"> - [</w:t>
      </w:r>
      <w:r w:rsidRPr="00B92A43">
        <w:rPr>
          <w:rFonts w:ascii="Arial" w:hAnsi="Arial"/>
          <w:color w:val="000000" w:themeColor="text1"/>
          <w:sz w:val="21"/>
          <w:szCs w:val="21"/>
        </w:rPr>
        <w:t>May 4, 2022</w:t>
      </w:r>
      <w:r w:rsidR="003C563E" w:rsidRPr="00B92A43">
        <w:rPr>
          <w:rFonts w:ascii="Arial" w:hAnsi="Arial"/>
          <w:color w:val="000000" w:themeColor="text1"/>
          <w:sz w:val="21"/>
          <w:szCs w:val="21"/>
        </w:rPr>
        <w:t xml:space="preserve">] – </w:t>
      </w:r>
      <w:r w:rsidRPr="00B92A43">
        <w:rPr>
          <w:rFonts w:ascii="Arial" w:hAnsi="Arial"/>
          <w:color w:val="000000" w:themeColor="text1"/>
          <w:sz w:val="21"/>
          <w:szCs w:val="21"/>
        </w:rPr>
        <w:t>Blues Angel Music</w:t>
      </w:r>
      <w:r w:rsidRPr="007845DD">
        <w:rPr>
          <w:rFonts w:ascii="Arial" w:hAnsi="Arial"/>
          <w:color w:val="000000" w:themeColor="text1"/>
          <w:sz w:val="21"/>
          <w:szCs w:val="21"/>
        </w:rPr>
        <w:t xml:space="preserve"> in Pensacola</w:t>
      </w:r>
      <w:r w:rsidR="003C563E" w:rsidRPr="009332F1">
        <w:rPr>
          <w:rFonts w:ascii="Arial" w:hAnsi="Arial"/>
          <w:b/>
          <w:bCs/>
          <w:color w:val="000000" w:themeColor="text1"/>
          <w:sz w:val="21"/>
          <w:szCs w:val="21"/>
        </w:rPr>
        <w:t xml:space="preserve"> </w:t>
      </w:r>
      <w:r w:rsidR="003C563E" w:rsidRPr="009332F1">
        <w:rPr>
          <w:rFonts w:ascii="Arial" w:hAnsi="Arial"/>
          <w:color w:val="000000" w:themeColor="text1"/>
          <w:sz w:val="21"/>
          <w:szCs w:val="21"/>
        </w:rPr>
        <w:t xml:space="preserve">has been named a Top 100 Dealer by the National Association of Music Merchants (NAMM), the global association of music </w:t>
      </w:r>
      <w:r w:rsidR="000202DC">
        <w:rPr>
          <w:rFonts w:ascii="Arial" w:hAnsi="Arial"/>
          <w:color w:val="000000" w:themeColor="text1"/>
          <w:sz w:val="21"/>
          <w:szCs w:val="21"/>
        </w:rPr>
        <w:t>instruments and pro audio products</w:t>
      </w:r>
      <w:r w:rsidR="003C563E" w:rsidRPr="009332F1">
        <w:rPr>
          <w:rFonts w:ascii="Arial" w:hAnsi="Arial"/>
          <w:color w:val="000000" w:themeColor="text1"/>
          <w:sz w:val="21"/>
          <w:szCs w:val="21"/>
        </w:rPr>
        <w:t>.</w:t>
      </w:r>
      <w:r w:rsidR="00C109C5">
        <w:rPr>
          <w:rFonts w:ascii="Arial" w:hAnsi="Arial"/>
          <w:color w:val="000000" w:themeColor="text1"/>
          <w:sz w:val="21"/>
          <w:szCs w:val="21"/>
        </w:rPr>
        <w:t xml:space="preserve"> </w:t>
      </w:r>
      <w:r w:rsidR="003C563E" w:rsidRPr="009332F1">
        <w:rPr>
          <w:rFonts w:ascii="Arial" w:hAnsi="Arial"/>
          <w:color w:val="000000" w:themeColor="text1"/>
          <w:sz w:val="21"/>
          <w:szCs w:val="21"/>
        </w:rPr>
        <w:t>The award honors retail music dealers who demonstrate exceptional commitment to their stores, neighborhoods, and customers and share in a vision to create a more musical world through their local communities</w:t>
      </w:r>
      <w:r>
        <w:rPr>
          <w:rFonts w:ascii="Arial" w:hAnsi="Arial"/>
          <w:color w:val="000000" w:themeColor="text1"/>
          <w:sz w:val="21"/>
          <w:szCs w:val="21"/>
        </w:rPr>
        <w:t xml:space="preserve">. </w:t>
      </w:r>
      <w:r w:rsidRPr="007845DD">
        <w:rPr>
          <w:rFonts w:ascii="Arial" w:hAnsi="Arial"/>
          <w:color w:val="000000" w:themeColor="text1"/>
          <w:sz w:val="21"/>
          <w:szCs w:val="21"/>
        </w:rPr>
        <w:t>Blues Angel Music</w:t>
      </w:r>
      <w:r w:rsidR="000202DC" w:rsidRPr="000202DC">
        <w:rPr>
          <w:rFonts w:ascii="Arial" w:hAnsi="Arial"/>
          <w:b/>
          <w:bCs/>
          <w:color w:val="000000" w:themeColor="text1"/>
          <w:sz w:val="21"/>
          <w:szCs w:val="21"/>
        </w:rPr>
        <w:t xml:space="preserve"> </w:t>
      </w:r>
      <w:r w:rsidR="000202DC">
        <w:rPr>
          <w:rFonts w:ascii="Arial" w:hAnsi="Arial"/>
          <w:color w:val="000000" w:themeColor="text1"/>
          <w:sz w:val="21"/>
          <w:szCs w:val="21"/>
        </w:rPr>
        <w:t>will be presented with t</w:t>
      </w:r>
      <w:r w:rsidR="003C563E" w:rsidRPr="009332F1">
        <w:rPr>
          <w:rFonts w:ascii="Arial" w:hAnsi="Arial"/>
          <w:color w:val="000000" w:themeColor="text1"/>
          <w:sz w:val="21"/>
          <w:szCs w:val="21"/>
        </w:rPr>
        <w:t xml:space="preserve">he award </w:t>
      </w:r>
      <w:r w:rsidR="000202DC">
        <w:rPr>
          <w:rFonts w:ascii="Arial" w:hAnsi="Arial"/>
          <w:color w:val="000000" w:themeColor="text1"/>
          <w:sz w:val="21"/>
          <w:szCs w:val="21"/>
        </w:rPr>
        <w:t xml:space="preserve">on Thursday, June </w:t>
      </w:r>
      <w:r w:rsidR="00F75838">
        <w:rPr>
          <w:rFonts w:ascii="Arial" w:hAnsi="Arial"/>
          <w:color w:val="000000" w:themeColor="text1"/>
          <w:sz w:val="21"/>
          <w:szCs w:val="21"/>
        </w:rPr>
        <w:t>2</w:t>
      </w:r>
      <w:r w:rsidR="000202DC">
        <w:rPr>
          <w:rFonts w:ascii="Arial" w:hAnsi="Arial"/>
          <w:color w:val="000000" w:themeColor="text1"/>
          <w:sz w:val="21"/>
          <w:szCs w:val="21"/>
        </w:rPr>
        <w:t xml:space="preserve"> at </w:t>
      </w:r>
      <w:proofErr w:type="gramStart"/>
      <w:r w:rsidR="00F75838">
        <w:rPr>
          <w:rFonts w:ascii="Arial" w:hAnsi="Arial"/>
          <w:color w:val="000000" w:themeColor="text1"/>
          <w:sz w:val="21"/>
          <w:szCs w:val="21"/>
        </w:rPr>
        <w:t>The</w:t>
      </w:r>
      <w:proofErr w:type="gramEnd"/>
      <w:r w:rsidR="00F75838">
        <w:rPr>
          <w:rFonts w:ascii="Arial" w:hAnsi="Arial"/>
          <w:color w:val="000000" w:themeColor="text1"/>
          <w:sz w:val="21"/>
          <w:szCs w:val="21"/>
        </w:rPr>
        <w:t xml:space="preserve"> 2022 NAMM Show</w:t>
      </w:r>
      <w:r w:rsidR="000202DC">
        <w:rPr>
          <w:rFonts w:ascii="Arial" w:hAnsi="Arial"/>
          <w:color w:val="000000" w:themeColor="text1"/>
          <w:sz w:val="21"/>
          <w:szCs w:val="21"/>
        </w:rPr>
        <w:t xml:space="preserve">, the industry’s annual </w:t>
      </w:r>
      <w:r w:rsidR="00F75838">
        <w:rPr>
          <w:rFonts w:ascii="Arial" w:hAnsi="Arial"/>
          <w:color w:val="000000" w:themeColor="text1"/>
          <w:sz w:val="21"/>
          <w:szCs w:val="21"/>
        </w:rPr>
        <w:t xml:space="preserve">gathering in Anaheim, California. </w:t>
      </w:r>
    </w:p>
    <w:p w14:paraId="35FE39CC" w14:textId="77777777" w:rsidR="003C563E" w:rsidRPr="009332F1" w:rsidRDefault="003C563E"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 w:val="21"/>
          <w:szCs w:val="21"/>
        </w:rPr>
      </w:pPr>
    </w:p>
    <w:p w14:paraId="74FC09DE" w14:textId="07E4DE1F" w:rsidR="003C563E" w:rsidRPr="007845DD" w:rsidRDefault="007845DD"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Cs/>
          <w:color w:val="000000"/>
          <w:sz w:val="21"/>
          <w:szCs w:val="21"/>
        </w:rPr>
      </w:pPr>
      <w:r w:rsidRPr="007845DD">
        <w:rPr>
          <w:rFonts w:ascii="Arial" w:hAnsi="Arial"/>
          <w:bCs/>
          <w:color w:val="000000"/>
          <w:sz w:val="21"/>
          <w:szCs w:val="21"/>
        </w:rPr>
        <w:t>“It’s quite an honor to be named among these music retailers. NAMM has been doing the Top 100 for 12 years, and Blues Angel Music has been on that list every year.” –Dan Fugate, Marketing Director, Blues Angel Music</w:t>
      </w:r>
    </w:p>
    <w:p w14:paraId="041383C9" w14:textId="77777777" w:rsidR="003C563E" w:rsidRPr="009332F1" w:rsidRDefault="003C563E"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b/>
          <w:color w:val="000000"/>
          <w:sz w:val="21"/>
          <w:szCs w:val="21"/>
        </w:rPr>
      </w:pPr>
    </w:p>
    <w:p w14:paraId="7BB36C7D" w14:textId="303AE65F" w:rsidR="003C563E" w:rsidRPr="009332F1" w:rsidRDefault="003C563E" w:rsidP="003C563E">
      <w:pPr>
        <w:spacing w:line="360" w:lineRule="auto"/>
        <w:rPr>
          <w:rFonts w:ascii="Arial" w:eastAsia="Times New Roman" w:hAnsi="Arial"/>
          <w:sz w:val="21"/>
          <w:szCs w:val="21"/>
        </w:rPr>
      </w:pPr>
      <w:r w:rsidRPr="009332F1">
        <w:rPr>
          <w:rFonts w:ascii="Arial" w:eastAsia="Times New Roman" w:hAnsi="Arial"/>
          <w:sz w:val="21"/>
          <w:szCs w:val="21"/>
        </w:rPr>
        <w:t>NAMM’s Top 100 Dealer Awards spotlight the industry’s very best music product retailers.</w:t>
      </w:r>
      <w:r w:rsidR="00C109C5">
        <w:rPr>
          <w:rFonts w:ascii="Arial" w:eastAsia="Times New Roman" w:hAnsi="Arial"/>
          <w:sz w:val="21"/>
          <w:szCs w:val="21"/>
        </w:rPr>
        <w:t xml:space="preserve"> </w:t>
      </w:r>
      <w:r w:rsidRPr="009332F1">
        <w:rPr>
          <w:rFonts w:ascii="Arial" w:eastAsia="Times New Roman" w:hAnsi="Arial"/>
          <w:sz w:val="21"/>
          <w:szCs w:val="21"/>
        </w:rPr>
        <w:t>To determine the list, an independent panel of judges reviewed hundreds of submissions that are rated across categories that include customer service,</w:t>
      </w:r>
      <w:r w:rsidR="006A1963">
        <w:rPr>
          <w:rFonts w:ascii="Arial" w:eastAsia="Times New Roman" w:hAnsi="Arial"/>
          <w:sz w:val="21"/>
          <w:szCs w:val="21"/>
        </w:rPr>
        <w:t xml:space="preserve"> innovation, </w:t>
      </w:r>
      <w:r w:rsidRPr="009332F1">
        <w:rPr>
          <w:rFonts w:ascii="Arial" w:eastAsia="Times New Roman" w:hAnsi="Arial"/>
          <w:sz w:val="21"/>
          <w:szCs w:val="21"/>
        </w:rPr>
        <w:t>music advocacy, store design,</w:t>
      </w:r>
      <w:r w:rsidR="006A1963">
        <w:rPr>
          <w:rFonts w:ascii="Arial" w:eastAsia="Times New Roman" w:hAnsi="Arial"/>
          <w:sz w:val="21"/>
          <w:szCs w:val="21"/>
        </w:rPr>
        <w:t xml:space="preserve"> marketing</w:t>
      </w:r>
      <w:r w:rsidR="000202DC">
        <w:rPr>
          <w:rFonts w:ascii="Arial" w:eastAsia="Times New Roman" w:hAnsi="Arial"/>
          <w:sz w:val="21"/>
          <w:szCs w:val="21"/>
        </w:rPr>
        <w:t>,</w:t>
      </w:r>
      <w:r w:rsidR="006A1963">
        <w:rPr>
          <w:rFonts w:ascii="Arial" w:eastAsia="Times New Roman" w:hAnsi="Arial"/>
          <w:sz w:val="21"/>
          <w:szCs w:val="21"/>
        </w:rPr>
        <w:t xml:space="preserve"> and sales</w:t>
      </w:r>
      <w:r w:rsidR="002039E5">
        <w:rPr>
          <w:rFonts w:ascii="Arial" w:eastAsia="Times New Roman" w:hAnsi="Arial"/>
          <w:sz w:val="21"/>
          <w:szCs w:val="21"/>
        </w:rPr>
        <w:t xml:space="preserve"> </w:t>
      </w:r>
      <w:r w:rsidRPr="009332F1">
        <w:rPr>
          <w:rFonts w:ascii="Arial" w:eastAsia="Times New Roman" w:hAnsi="Arial"/>
          <w:sz w:val="21"/>
          <w:szCs w:val="21"/>
        </w:rPr>
        <w:t xml:space="preserve">promotions and are scored in accordance to determine the Top 100 list.  </w:t>
      </w:r>
    </w:p>
    <w:p w14:paraId="2D55F9A3" w14:textId="77777777" w:rsidR="003C563E" w:rsidRPr="009332F1" w:rsidRDefault="003C563E" w:rsidP="003C563E">
      <w:pPr>
        <w:spacing w:line="360" w:lineRule="auto"/>
        <w:rPr>
          <w:rFonts w:ascii="Arial" w:eastAsia="Times New Roman" w:hAnsi="Arial"/>
          <w:sz w:val="21"/>
          <w:szCs w:val="21"/>
        </w:rPr>
      </w:pPr>
    </w:p>
    <w:p w14:paraId="5656B05D" w14:textId="4AA6E121" w:rsidR="009332F1" w:rsidRPr="009332F1" w:rsidRDefault="009D2AB8" w:rsidP="003C563E">
      <w:pPr>
        <w:spacing w:line="360" w:lineRule="auto"/>
        <w:rPr>
          <w:rFonts w:ascii="Arial" w:hAnsi="Arial" w:cs="Arial"/>
          <w:color w:val="000000" w:themeColor="text1"/>
          <w:sz w:val="21"/>
          <w:szCs w:val="21"/>
        </w:rPr>
      </w:pPr>
      <w:r w:rsidRPr="009332F1">
        <w:rPr>
          <w:rFonts w:ascii="Arial" w:eastAsia="Times New Roman" w:hAnsi="Arial"/>
          <w:sz w:val="21"/>
          <w:szCs w:val="21"/>
        </w:rPr>
        <w:t xml:space="preserve">On </w:t>
      </w:r>
      <w:r w:rsidR="009F723A">
        <w:rPr>
          <w:rFonts w:ascii="Arial" w:eastAsia="Times New Roman" w:hAnsi="Arial"/>
          <w:sz w:val="21"/>
          <w:szCs w:val="21"/>
        </w:rPr>
        <w:t xml:space="preserve">Thursday, </w:t>
      </w:r>
      <w:r w:rsidR="00F75838">
        <w:rPr>
          <w:rFonts w:ascii="Arial" w:eastAsia="Times New Roman" w:hAnsi="Arial"/>
          <w:sz w:val="21"/>
          <w:szCs w:val="21"/>
        </w:rPr>
        <w:t>June 2</w:t>
      </w:r>
      <w:r w:rsidR="009F723A">
        <w:rPr>
          <w:rFonts w:ascii="Arial" w:eastAsia="Times New Roman" w:hAnsi="Arial"/>
          <w:sz w:val="21"/>
          <w:szCs w:val="21"/>
        </w:rPr>
        <w:t xml:space="preserve"> </w:t>
      </w:r>
      <w:r w:rsidRPr="009332F1">
        <w:rPr>
          <w:rFonts w:ascii="Arial" w:eastAsia="Times New Roman" w:hAnsi="Arial"/>
          <w:sz w:val="21"/>
          <w:szCs w:val="21"/>
        </w:rPr>
        <w:t>at the Awards</w:t>
      </w:r>
      <w:r w:rsidR="007845DD">
        <w:rPr>
          <w:rFonts w:ascii="Arial" w:eastAsia="Times New Roman" w:hAnsi="Arial"/>
          <w:sz w:val="21"/>
          <w:szCs w:val="21"/>
        </w:rPr>
        <w:t xml:space="preserve">, </w:t>
      </w:r>
      <w:r w:rsidR="007845DD" w:rsidRPr="007845DD">
        <w:rPr>
          <w:rFonts w:ascii="Arial" w:hAnsi="Arial"/>
          <w:color w:val="000000" w:themeColor="text1"/>
          <w:sz w:val="21"/>
          <w:szCs w:val="21"/>
        </w:rPr>
        <w:t>Blues Angel Music</w:t>
      </w:r>
      <w:r w:rsidR="007845DD">
        <w:rPr>
          <w:rFonts w:ascii="Arial" w:eastAsia="Times New Roman" w:hAnsi="Arial"/>
          <w:sz w:val="21"/>
          <w:szCs w:val="21"/>
        </w:rPr>
        <w:t xml:space="preserve">’s </w:t>
      </w:r>
      <w:r w:rsidRPr="009332F1">
        <w:rPr>
          <w:rFonts w:ascii="Arial" w:eastAsia="Times New Roman" w:hAnsi="Arial"/>
          <w:sz w:val="21"/>
          <w:szCs w:val="21"/>
        </w:rPr>
        <w:t xml:space="preserve">entry will be evaluated for one of </w:t>
      </w:r>
      <w:r w:rsidR="009332F1" w:rsidRPr="009332F1">
        <w:rPr>
          <w:rFonts w:ascii="Arial" w:eastAsia="Times New Roman" w:hAnsi="Arial"/>
          <w:sz w:val="21"/>
          <w:szCs w:val="21"/>
        </w:rPr>
        <w:t>several awards, including the</w:t>
      </w:r>
      <w:r w:rsidR="009332F1" w:rsidRPr="009332F1">
        <w:rPr>
          <w:rFonts w:ascii="Arial" w:hAnsi="Arial" w:cs="Arial"/>
          <w:color w:val="000000" w:themeColor="text1"/>
          <w:sz w:val="21"/>
          <w:szCs w:val="21"/>
        </w:rPr>
        <w:t xml:space="preserve"> “Innovation Award,” “Best Community Retail Store,” and the coveted “Dealer of the Year” Award. </w:t>
      </w:r>
    </w:p>
    <w:p w14:paraId="56B8CAEE" w14:textId="77777777" w:rsidR="003C563E" w:rsidRPr="00B92A43" w:rsidRDefault="003C563E"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1"/>
          <w:szCs w:val="21"/>
        </w:rPr>
      </w:pPr>
    </w:p>
    <w:p w14:paraId="0A4E02ED" w14:textId="61531F53" w:rsidR="003C563E" w:rsidRPr="00B92A43" w:rsidRDefault="007845DD"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bCs/>
          <w:sz w:val="21"/>
          <w:szCs w:val="21"/>
        </w:rPr>
      </w:pPr>
      <w:r w:rsidRPr="00B92A43">
        <w:rPr>
          <w:rFonts w:ascii="Arial" w:eastAsia="Times New Roman" w:hAnsi="Arial"/>
          <w:bCs/>
          <w:sz w:val="21"/>
          <w:szCs w:val="21"/>
        </w:rPr>
        <w:t>To learn more about Blues Angel Music, visit them online at bluesangelmusic.com or stop by the store at 657 North Pace Boulevard in Pensacola, FL.</w:t>
      </w:r>
    </w:p>
    <w:p w14:paraId="6DD2F83D" w14:textId="77777777" w:rsidR="003C563E" w:rsidRPr="003C563E" w:rsidRDefault="003C563E"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sz w:val="21"/>
          <w:szCs w:val="21"/>
        </w:rPr>
      </w:pPr>
    </w:p>
    <w:p w14:paraId="3C4C5D04" w14:textId="336F1CB3" w:rsidR="00F75838" w:rsidRPr="00F75838" w:rsidRDefault="003C563E" w:rsidP="00F75838">
      <w:pPr>
        <w:rPr>
          <w:rFonts w:ascii="Arial" w:eastAsia="Times New Roman" w:hAnsi="Arial" w:cs="Arial"/>
          <w:sz w:val="21"/>
          <w:szCs w:val="21"/>
        </w:rPr>
      </w:pPr>
      <w:r w:rsidRPr="00F75838">
        <w:rPr>
          <w:rFonts w:ascii="Arial" w:eastAsia="Times New Roman" w:hAnsi="Arial" w:cs="Arial"/>
          <w:sz w:val="21"/>
          <w:szCs w:val="21"/>
        </w:rPr>
        <w:t xml:space="preserve">To learn more about NAMM and the Top 100 Dealer Awards, please visit </w:t>
      </w:r>
      <w:hyperlink r:id="rId4" w:history="1">
        <w:r w:rsidR="00F75838" w:rsidRPr="00C109C5">
          <w:rPr>
            <w:rStyle w:val="Hyperlink"/>
            <w:rFonts w:ascii="Arial" w:eastAsia="Times New Roman" w:hAnsi="Arial" w:cs="Arial"/>
            <w:sz w:val="21"/>
            <w:szCs w:val="21"/>
          </w:rPr>
          <w:t>https://topdealer.namm.org</w:t>
        </w:r>
      </w:hyperlink>
    </w:p>
    <w:p w14:paraId="3EF590A3" w14:textId="77777777" w:rsidR="003C563E" w:rsidRPr="003C563E" w:rsidRDefault="003C563E" w:rsidP="003C5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1"/>
          <w:szCs w:val="21"/>
        </w:rPr>
      </w:pPr>
    </w:p>
    <w:p w14:paraId="6DBA8D63" w14:textId="77777777" w:rsidR="003C563E" w:rsidRPr="003C563E" w:rsidRDefault="003C563E" w:rsidP="003C563E">
      <w:pPr>
        <w:widowControl w:val="0"/>
        <w:autoSpaceDE w:val="0"/>
        <w:autoSpaceDN w:val="0"/>
        <w:adjustRightInd w:val="0"/>
        <w:rPr>
          <w:rFonts w:ascii="Arial" w:eastAsiaTheme="minorEastAsia" w:hAnsi="Arial" w:cs="Calibri"/>
          <w:iCs/>
          <w:sz w:val="21"/>
          <w:szCs w:val="21"/>
        </w:rPr>
      </w:pPr>
      <w:r w:rsidRPr="003C563E">
        <w:rPr>
          <w:rFonts w:ascii="Arial" w:eastAsiaTheme="minorEastAsia" w:hAnsi="Arial" w:cs="Calibri"/>
          <w:iCs/>
          <w:sz w:val="21"/>
          <w:szCs w:val="21"/>
        </w:rPr>
        <w:t xml:space="preserve">Media Contact: </w:t>
      </w:r>
    </w:p>
    <w:p w14:paraId="3FED9496" w14:textId="4C92F576" w:rsidR="003C563E" w:rsidRPr="00B92A43" w:rsidRDefault="00B92A43" w:rsidP="003C563E">
      <w:pPr>
        <w:rPr>
          <w:rFonts w:ascii="Arial" w:eastAsiaTheme="minorEastAsia" w:hAnsi="Arial" w:cs="Calibri"/>
          <w:bCs/>
          <w:iCs/>
          <w:sz w:val="21"/>
          <w:szCs w:val="21"/>
        </w:rPr>
      </w:pPr>
      <w:r w:rsidRPr="00B92A43">
        <w:rPr>
          <w:rFonts w:ascii="Arial" w:eastAsiaTheme="minorEastAsia" w:hAnsi="Arial" w:cs="Calibri"/>
          <w:bCs/>
          <w:iCs/>
          <w:sz w:val="21"/>
          <w:szCs w:val="21"/>
        </w:rPr>
        <w:t>Dan Fugate, Marketing Director</w:t>
      </w:r>
    </w:p>
    <w:p w14:paraId="5BF972E4" w14:textId="32AC984F" w:rsidR="00B92A43" w:rsidRPr="00B92A43" w:rsidRDefault="00B92A43" w:rsidP="003C563E">
      <w:pPr>
        <w:rPr>
          <w:rFonts w:ascii="Arial" w:eastAsiaTheme="minorEastAsia" w:hAnsi="Arial" w:cs="Calibri"/>
          <w:bCs/>
          <w:iCs/>
          <w:sz w:val="21"/>
          <w:szCs w:val="21"/>
        </w:rPr>
      </w:pPr>
      <w:hyperlink r:id="rId5" w:history="1">
        <w:r w:rsidRPr="00B92A43">
          <w:rPr>
            <w:rStyle w:val="Hyperlink"/>
            <w:rFonts w:ascii="Arial" w:eastAsiaTheme="minorEastAsia" w:hAnsi="Arial" w:cs="Calibri"/>
            <w:bCs/>
            <w:iCs/>
            <w:sz w:val="21"/>
            <w:szCs w:val="21"/>
          </w:rPr>
          <w:t>dan@bluesangelmusic.com</w:t>
        </w:r>
      </w:hyperlink>
    </w:p>
    <w:p w14:paraId="2FF17851" w14:textId="265BD1C3" w:rsidR="00B92A43" w:rsidRPr="00B92A43" w:rsidRDefault="00B92A43" w:rsidP="003C563E">
      <w:pPr>
        <w:rPr>
          <w:rFonts w:ascii="Arial" w:eastAsiaTheme="minorEastAsia" w:hAnsi="Arial" w:cs="Calibri"/>
          <w:bCs/>
          <w:iCs/>
          <w:sz w:val="21"/>
          <w:szCs w:val="21"/>
        </w:rPr>
      </w:pPr>
      <w:r w:rsidRPr="00B92A43">
        <w:rPr>
          <w:rFonts w:ascii="Arial" w:eastAsiaTheme="minorEastAsia" w:hAnsi="Arial" w:cs="Calibri"/>
          <w:bCs/>
          <w:iCs/>
          <w:sz w:val="21"/>
          <w:szCs w:val="21"/>
        </w:rPr>
        <w:t>850-457-7557</w:t>
      </w:r>
    </w:p>
    <w:p w14:paraId="186A266C" w14:textId="77777777" w:rsidR="003C563E" w:rsidRPr="003C563E" w:rsidRDefault="003C563E" w:rsidP="003C563E">
      <w:pPr>
        <w:rPr>
          <w:rFonts w:ascii="Arial" w:eastAsia="Arial Unicode MS" w:hAnsi="Arial" w:cs="Arial Unicode MS"/>
          <w:b/>
          <w:bCs/>
          <w:sz w:val="21"/>
          <w:szCs w:val="21"/>
        </w:rPr>
      </w:pPr>
    </w:p>
    <w:p w14:paraId="3B50AE3D" w14:textId="77777777" w:rsidR="003C563E" w:rsidRPr="003C563E" w:rsidRDefault="003C563E" w:rsidP="003C563E">
      <w:pPr>
        <w:rPr>
          <w:rFonts w:ascii="Arial" w:eastAsia="Arial Unicode MS" w:hAnsi="Arial" w:cs="Arial Unicode MS"/>
          <w:sz w:val="21"/>
          <w:szCs w:val="21"/>
        </w:rPr>
      </w:pPr>
      <w:r w:rsidRPr="003C563E">
        <w:rPr>
          <w:rFonts w:ascii="Arial" w:eastAsia="Arial Unicode MS" w:hAnsi="Arial" w:cs="Arial Unicode MS"/>
          <w:b/>
          <w:bCs/>
          <w:sz w:val="21"/>
          <w:szCs w:val="21"/>
        </w:rPr>
        <w:t>About NAMM</w:t>
      </w:r>
    </w:p>
    <w:p w14:paraId="2B520A1C" w14:textId="7AC67B81" w:rsidR="003C563E" w:rsidRPr="003C563E" w:rsidRDefault="003C563E">
      <w:pPr>
        <w:rPr>
          <w:rFonts w:ascii="Arial" w:hAnsi="Arial"/>
          <w:sz w:val="21"/>
          <w:szCs w:val="21"/>
        </w:rPr>
      </w:pPr>
      <w:r w:rsidRPr="003C563E">
        <w:rPr>
          <w:rFonts w:ascii="Arial" w:eastAsia="Arial Unicode MS" w:hAnsi="Arial" w:cs="Arial Unicode MS"/>
          <w:sz w:val="21"/>
          <w:szCs w:val="21"/>
        </w:rPr>
        <w:t>The National Association of Music Merchants (NAMM) is the not-for-profit association with a mission to strengthen the $17 billion music products industry and promote the pleasures and benefits of making music.</w:t>
      </w:r>
      <w:r w:rsidR="00C109C5">
        <w:rPr>
          <w:rFonts w:ascii="Arial" w:eastAsia="Arial Unicode MS" w:hAnsi="Arial" w:cs="Arial Unicode MS"/>
          <w:sz w:val="21"/>
          <w:szCs w:val="21"/>
        </w:rPr>
        <w:t xml:space="preserve"> </w:t>
      </w:r>
      <w:r w:rsidRPr="003C563E">
        <w:rPr>
          <w:rFonts w:ascii="Arial" w:eastAsia="Arial Unicode MS" w:hAnsi="Arial" w:cs="Arial Unicode MS"/>
          <w:sz w:val="21"/>
          <w:szCs w:val="21"/>
        </w:rPr>
        <w:t xml:space="preserve">NAMM's activities and programs are designed to promote </w:t>
      </w:r>
      <w:r w:rsidR="000202DC">
        <w:rPr>
          <w:rFonts w:ascii="Arial" w:eastAsia="Arial Unicode MS" w:hAnsi="Arial" w:cs="Arial Unicode MS"/>
          <w:sz w:val="21"/>
          <w:szCs w:val="21"/>
        </w:rPr>
        <w:t>music-making</w:t>
      </w:r>
      <w:r w:rsidRPr="003C563E">
        <w:rPr>
          <w:rFonts w:ascii="Arial" w:eastAsia="Arial Unicode MS" w:hAnsi="Arial" w:cs="Arial Unicode MS"/>
          <w:sz w:val="21"/>
          <w:szCs w:val="21"/>
        </w:rPr>
        <w:t xml:space="preserve"> to people of all ages.</w:t>
      </w:r>
      <w:r w:rsidR="00C109C5">
        <w:rPr>
          <w:rFonts w:ascii="Arial" w:eastAsia="Arial Unicode MS" w:hAnsi="Arial" w:cs="Arial Unicode MS"/>
          <w:sz w:val="21"/>
          <w:szCs w:val="21"/>
        </w:rPr>
        <w:t xml:space="preserve"> </w:t>
      </w:r>
      <w:r w:rsidRPr="003C563E">
        <w:rPr>
          <w:rFonts w:ascii="Arial" w:eastAsia="Arial Unicode MS" w:hAnsi="Arial" w:cs="Arial Unicode MS"/>
          <w:sz w:val="21"/>
          <w:szCs w:val="21"/>
        </w:rPr>
        <w:t>NAMM is comprised of approximately</w:t>
      </w:r>
      <w:r>
        <w:rPr>
          <w:rFonts w:ascii="Arial" w:eastAsia="Arial Unicode MS" w:hAnsi="Arial" w:cs="Arial Unicode MS"/>
          <w:sz w:val="21"/>
          <w:szCs w:val="21"/>
        </w:rPr>
        <w:t xml:space="preserve"> </w:t>
      </w:r>
      <w:r w:rsidRPr="003C563E">
        <w:rPr>
          <w:rFonts w:ascii="Arial" w:eastAsia="Arial Unicode MS" w:hAnsi="Arial" w:cs="Arial Unicode MS"/>
          <w:sz w:val="21"/>
          <w:szCs w:val="21"/>
        </w:rPr>
        <w:t>10,</w:t>
      </w:r>
      <w:r>
        <w:rPr>
          <w:rFonts w:ascii="Arial" w:eastAsia="Arial Unicode MS" w:hAnsi="Arial" w:cs="Arial Unicode MS"/>
          <w:sz w:val="21"/>
          <w:szCs w:val="21"/>
        </w:rPr>
        <w:t>4</w:t>
      </w:r>
      <w:r w:rsidRPr="003C563E">
        <w:rPr>
          <w:rFonts w:ascii="Arial" w:eastAsia="Arial Unicode MS" w:hAnsi="Arial" w:cs="Arial Unicode MS"/>
          <w:sz w:val="21"/>
          <w:szCs w:val="21"/>
        </w:rPr>
        <w:t>00 Member companies located in more than 104 countries</w:t>
      </w:r>
      <w:r w:rsidR="00B92A43">
        <w:rPr>
          <w:rFonts w:ascii="Arial" w:eastAsia="Arial Unicode MS" w:hAnsi="Arial" w:cs="Arial Unicode MS"/>
          <w:sz w:val="21"/>
          <w:szCs w:val="21"/>
        </w:rPr>
        <w:t>.</w:t>
      </w:r>
    </w:p>
    <w:sectPr w:rsidR="003C563E" w:rsidRPr="003C563E" w:rsidSect="00971A9D">
      <w:pgSz w:w="12240" w:h="15840"/>
      <w:pgMar w:top="73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3E"/>
    <w:rsid w:val="000202DC"/>
    <w:rsid w:val="000404BC"/>
    <w:rsid w:val="00160155"/>
    <w:rsid w:val="002039E5"/>
    <w:rsid w:val="00285DA3"/>
    <w:rsid w:val="003C563E"/>
    <w:rsid w:val="00480158"/>
    <w:rsid w:val="0060667B"/>
    <w:rsid w:val="006342C7"/>
    <w:rsid w:val="006A1963"/>
    <w:rsid w:val="006D10CB"/>
    <w:rsid w:val="007845DD"/>
    <w:rsid w:val="009332F1"/>
    <w:rsid w:val="00971A9D"/>
    <w:rsid w:val="009D2AB8"/>
    <w:rsid w:val="009F723A"/>
    <w:rsid w:val="00A44ABC"/>
    <w:rsid w:val="00B86C4E"/>
    <w:rsid w:val="00B92A43"/>
    <w:rsid w:val="00C109C5"/>
    <w:rsid w:val="00CB085A"/>
    <w:rsid w:val="00F7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64EB"/>
  <w14:defaultImageDpi w14:val="32767"/>
  <w15:chartTrackingRefBased/>
  <w15:docId w15:val="{7FF0BAC6-D296-984F-B06A-6A3183A9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63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563E"/>
    <w:rPr>
      <w:color w:val="0000FF"/>
      <w:u w:val="single"/>
    </w:rPr>
  </w:style>
  <w:style w:type="character" w:styleId="Emphasis">
    <w:name w:val="Emphasis"/>
    <w:uiPriority w:val="20"/>
    <w:qFormat/>
    <w:rsid w:val="003C563E"/>
    <w:rPr>
      <w:i/>
      <w:iCs/>
    </w:rPr>
  </w:style>
  <w:style w:type="character" w:styleId="UnresolvedMention">
    <w:name w:val="Unresolved Mention"/>
    <w:basedOn w:val="DefaultParagraphFont"/>
    <w:uiPriority w:val="99"/>
    <w:rsid w:val="003C563E"/>
    <w:rPr>
      <w:color w:val="605E5C"/>
      <w:shd w:val="clear" w:color="auto" w:fill="E1DFDD"/>
    </w:rPr>
  </w:style>
  <w:style w:type="paragraph" w:styleId="NormalWeb">
    <w:name w:val="Normal (Web)"/>
    <w:basedOn w:val="Normal"/>
    <w:uiPriority w:val="99"/>
    <w:unhideWhenUsed/>
    <w:rsid w:val="009332F1"/>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2039E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39E5"/>
    <w:rPr>
      <w:rFonts w:ascii="Times New Roman" w:eastAsia="Times" w:hAnsi="Times New Roman" w:cs="Times New Roman"/>
      <w:sz w:val="18"/>
      <w:szCs w:val="18"/>
    </w:rPr>
  </w:style>
  <w:style w:type="character" w:styleId="FollowedHyperlink">
    <w:name w:val="FollowedHyperlink"/>
    <w:basedOn w:val="DefaultParagraphFont"/>
    <w:uiPriority w:val="99"/>
    <w:semiHidden/>
    <w:unhideWhenUsed/>
    <w:rsid w:val="00606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bluesangelmusic.com" TargetMode="External"/><Relationship Id="rId4" Type="http://schemas.openxmlformats.org/officeDocument/2006/relationships/hyperlink" Target="https://topdealer.na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1482B1-6907-6348-AC34-4630B5FBF498}">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NAMM</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Chalise Zolezzi</dc:creator>
  <cp:keywords/>
  <dc:description/>
  <cp:lastModifiedBy>Dan Fugate</cp:lastModifiedBy>
  <cp:revision>2</cp:revision>
  <dcterms:created xsi:type="dcterms:W3CDTF">2022-05-04T15:23:00Z</dcterms:created>
  <dcterms:modified xsi:type="dcterms:W3CDTF">2022-05-04T15:23:00Z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documentId_9192</vt:lpwstr>
  </property>
  <property fmtid="{D5CDD505-2E9C-101B-9397-08002B2CF9AE}" pid="3" name="grammarly_documentContext">
    <vt:lpwstr>{"goals":[],"domain":"general","emotions":[],"dialect":"american"}</vt:lpwstr>
  </property>
</Properties>
</file>