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8329" w14:textId="77777777" w:rsidR="00AE4E61" w:rsidRPr="00AE4E61" w:rsidRDefault="00AE4E61" w:rsidP="00A0348E">
      <w:pPr>
        <w:pStyle w:val="Default"/>
        <w:rPr>
          <w:rFonts w:asciiTheme="minorHAnsi" w:hAnsiTheme="minorHAnsi" w:cstheme="minorHAnsi"/>
          <w:color w:val="auto"/>
        </w:rPr>
      </w:pPr>
      <w:r w:rsidRPr="00AE4E61">
        <w:rPr>
          <w:rFonts w:asciiTheme="minorHAnsi" w:hAnsiTheme="minorHAnsi" w:cstheme="minorHAnsi"/>
          <w:b/>
          <w:bCs/>
          <w:noProof/>
          <w:color w:val="auto"/>
        </w:rPr>
        <w:drawing>
          <wp:anchor distT="0" distB="0" distL="114300" distR="114300" simplePos="0" relativeHeight="251659264" behindDoc="0" locked="0" layoutInCell="1" allowOverlap="1" wp14:anchorId="5DDFB808" wp14:editId="6AA3FF6B">
            <wp:simplePos x="0" y="0"/>
            <wp:positionH relativeFrom="margin">
              <wp:align>right</wp:align>
            </wp:positionH>
            <wp:positionV relativeFrom="paragraph">
              <wp:posOffset>0</wp:posOffset>
            </wp:positionV>
            <wp:extent cx="2257425" cy="530225"/>
            <wp:effectExtent l="0" t="0" r="9525" b="3175"/>
            <wp:wrapNone/>
            <wp:docPr id="1" name="Picture 1" descr="A picture containing object,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horizontal 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425" cy="530225"/>
                    </a:xfrm>
                    <a:prstGeom prst="rect">
                      <a:avLst/>
                    </a:prstGeom>
                  </pic:spPr>
                </pic:pic>
              </a:graphicData>
            </a:graphic>
          </wp:anchor>
        </w:drawing>
      </w:r>
      <w:r w:rsidRPr="00AE4E61">
        <w:rPr>
          <w:rFonts w:asciiTheme="minorHAnsi" w:hAnsiTheme="minorHAnsi" w:cstheme="minorHAnsi"/>
          <w:b/>
          <w:bCs/>
          <w:color w:val="auto"/>
        </w:rPr>
        <w:t xml:space="preserve">FOR IMMEDIATE RELEASE </w:t>
      </w:r>
    </w:p>
    <w:p w14:paraId="5A836F38" w14:textId="77777777" w:rsidR="00AE4E61" w:rsidRPr="00AE4E61" w:rsidRDefault="00AE4E61" w:rsidP="00A0348E">
      <w:pPr>
        <w:pStyle w:val="Default"/>
        <w:rPr>
          <w:rFonts w:asciiTheme="minorHAnsi" w:hAnsiTheme="minorHAnsi" w:cstheme="minorHAnsi"/>
          <w:b/>
          <w:bCs/>
          <w:color w:val="auto"/>
        </w:rPr>
      </w:pPr>
    </w:p>
    <w:p w14:paraId="7F4EA170" w14:textId="77777777" w:rsidR="00AE4E61" w:rsidRPr="00AE4E61" w:rsidRDefault="00AE4E61" w:rsidP="00A0348E">
      <w:pPr>
        <w:pStyle w:val="Default"/>
        <w:rPr>
          <w:rFonts w:asciiTheme="minorHAnsi" w:hAnsiTheme="minorHAnsi" w:cstheme="minorHAnsi"/>
          <w:b/>
          <w:bCs/>
          <w:color w:val="auto"/>
        </w:rPr>
      </w:pPr>
    </w:p>
    <w:p w14:paraId="06944DB0" w14:textId="77777777" w:rsidR="00AE4E61" w:rsidRPr="00AE4E61" w:rsidRDefault="00AE4E61" w:rsidP="00A0348E">
      <w:pPr>
        <w:pStyle w:val="Default"/>
        <w:rPr>
          <w:rFonts w:asciiTheme="minorHAnsi" w:hAnsiTheme="minorHAnsi" w:cstheme="minorHAnsi"/>
          <w:b/>
          <w:bCs/>
          <w:color w:val="auto"/>
        </w:rPr>
      </w:pPr>
      <w:r w:rsidRPr="00AE4E61">
        <w:rPr>
          <w:rFonts w:asciiTheme="minorHAnsi" w:hAnsiTheme="minorHAnsi" w:cstheme="minorHAnsi"/>
          <w:b/>
          <w:bCs/>
          <w:color w:val="auto"/>
        </w:rPr>
        <w:t>Contact:</w:t>
      </w:r>
    </w:p>
    <w:p w14:paraId="02750021" w14:textId="77777777" w:rsidR="00AE4E61" w:rsidRPr="00AE4E61" w:rsidRDefault="00AE4E61" w:rsidP="00A0348E">
      <w:pPr>
        <w:pStyle w:val="Default"/>
        <w:rPr>
          <w:rFonts w:asciiTheme="minorHAnsi" w:hAnsiTheme="minorHAnsi" w:cstheme="minorHAnsi"/>
          <w:color w:val="auto"/>
        </w:rPr>
      </w:pPr>
      <w:r w:rsidRPr="00AE4E61">
        <w:rPr>
          <w:rFonts w:asciiTheme="minorHAnsi" w:hAnsiTheme="minorHAnsi" w:cstheme="minorHAnsi"/>
          <w:color w:val="auto"/>
        </w:rPr>
        <w:t>Dede Flounlacker, Executive Director, Manna</w:t>
      </w:r>
    </w:p>
    <w:p w14:paraId="5D92A563" w14:textId="77777777" w:rsidR="00AE4E61" w:rsidRPr="00AE4E61" w:rsidRDefault="00AE4E61" w:rsidP="00A0348E">
      <w:pPr>
        <w:pStyle w:val="Default"/>
        <w:rPr>
          <w:rFonts w:asciiTheme="minorHAnsi" w:hAnsiTheme="minorHAnsi" w:cstheme="minorHAnsi"/>
          <w:b/>
          <w:bCs/>
          <w:color w:val="auto"/>
        </w:rPr>
      </w:pPr>
      <w:hyperlink r:id="rId5" w:history="1">
        <w:r w:rsidRPr="00AE4E61">
          <w:rPr>
            <w:rStyle w:val="Hyperlink"/>
            <w:rFonts w:asciiTheme="minorHAnsi" w:hAnsiTheme="minorHAnsi" w:cstheme="minorHAnsi"/>
            <w:color w:val="auto"/>
          </w:rPr>
          <w:t>dede@mannahelps.org</w:t>
        </w:r>
      </w:hyperlink>
      <w:r w:rsidRPr="00AE4E61">
        <w:rPr>
          <w:rFonts w:asciiTheme="minorHAnsi" w:hAnsiTheme="minorHAnsi" w:cstheme="minorHAnsi"/>
          <w:color w:val="auto"/>
        </w:rPr>
        <w:t xml:space="preserve"> | (850) 432-2053</w:t>
      </w:r>
    </w:p>
    <w:p w14:paraId="7FD9F18C" w14:textId="19FF0B53" w:rsidR="00371716" w:rsidRDefault="00371716" w:rsidP="00A0348E">
      <w:pPr>
        <w:spacing w:after="0" w:line="240" w:lineRule="auto"/>
        <w:rPr>
          <w:rFonts w:cstheme="minorHAnsi"/>
          <w:sz w:val="24"/>
          <w:szCs w:val="24"/>
        </w:rPr>
      </w:pPr>
    </w:p>
    <w:p w14:paraId="6862283F" w14:textId="77777777" w:rsidR="00AB36C0" w:rsidRPr="00AE4E61" w:rsidRDefault="00AB36C0" w:rsidP="00A0348E">
      <w:pPr>
        <w:spacing w:after="0" w:line="240" w:lineRule="auto"/>
        <w:rPr>
          <w:rFonts w:cstheme="minorHAnsi"/>
          <w:sz w:val="24"/>
          <w:szCs w:val="24"/>
        </w:rPr>
      </w:pPr>
    </w:p>
    <w:p w14:paraId="652D51BA" w14:textId="77777777" w:rsidR="00AE4E61" w:rsidRDefault="00AE4E61" w:rsidP="00A0348E">
      <w:pPr>
        <w:spacing w:after="0" w:line="240" w:lineRule="auto"/>
        <w:jc w:val="center"/>
        <w:rPr>
          <w:rFonts w:cstheme="minorHAnsi"/>
          <w:b/>
          <w:bCs/>
          <w:sz w:val="24"/>
          <w:szCs w:val="24"/>
        </w:rPr>
      </w:pPr>
      <w:bookmarkStart w:id="0" w:name="_Hlk125555692"/>
      <w:r w:rsidRPr="00AE4E61">
        <w:rPr>
          <w:rFonts w:cstheme="minorHAnsi"/>
          <w:b/>
          <w:bCs/>
          <w:sz w:val="24"/>
          <w:szCs w:val="24"/>
        </w:rPr>
        <w:t>Allen Turner Hyundai</w:t>
      </w:r>
      <w:r>
        <w:rPr>
          <w:rFonts w:cstheme="minorHAnsi"/>
          <w:b/>
          <w:bCs/>
          <w:sz w:val="24"/>
          <w:szCs w:val="24"/>
        </w:rPr>
        <w:t xml:space="preserve"> and</w:t>
      </w:r>
      <w:r w:rsidRPr="00AE4E61">
        <w:rPr>
          <w:rFonts w:cstheme="minorHAnsi"/>
          <w:b/>
          <w:bCs/>
          <w:sz w:val="24"/>
          <w:szCs w:val="24"/>
        </w:rPr>
        <w:t xml:space="preserve"> Hyundai Motor America donations</w:t>
      </w:r>
    </w:p>
    <w:p w14:paraId="4FD06AEA" w14:textId="38405967" w:rsidR="00AE4E61" w:rsidRPr="00AE4E61" w:rsidRDefault="00AE4E61" w:rsidP="00A0348E">
      <w:pPr>
        <w:spacing w:after="0" w:line="240" w:lineRule="auto"/>
        <w:jc w:val="center"/>
        <w:rPr>
          <w:rFonts w:cstheme="minorHAnsi"/>
          <w:b/>
          <w:bCs/>
          <w:sz w:val="24"/>
          <w:szCs w:val="24"/>
        </w:rPr>
      </w:pPr>
      <w:r w:rsidRPr="00AE4E61">
        <w:rPr>
          <w:rFonts w:cstheme="minorHAnsi"/>
          <w:b/>
          <w:bCs/>
          <w:sz w:val="24"/>
          <w:szCs w:val="24"/>
        </w:rPr>
        <w:t>surpass the quarter-million-meal mark for Manna</w:t>
      </w:r>
      <w:r w:rsidR="00364157">
        <w:rPr>
          <w:rFonts w:cstheme="minorHAnsi"/>
          <w:b/>
          <w:bCs/>
          <w:sz w:val="24"/>
          <w:szCs w:val="24"/>
        </w:rPr>
        <w:t xml:space="preserve"> Food Bank</w:t>
      </w:r>
    </w:p>
    <w:bookmarkEnd w:id="0"/>
    <w:p w14:paraId="4338AD78" w14:textId="67D1CC49" w:rsidR="00AE4E61" w:rsidRPr="00AE4E61" w:rsidRDefault="00AE4E61" w:rsidP="00A0348E">
      <w:pPr>
        <w:spacing w:after="0" w:line="240" w:lineRule="auto"/>
        <w:rPr>
          <w:rFonts w:cstheme="minorHAnsi"/>
          <w:sz w:val="24"/>
          <w:szCs w:val="24"/>
        </w:rPr>
      </w:pPr>
    </w:p>
    <w:p w14:paraId="0B32A2DE" w14:textId="2FBE1622" w:rsidR="00390E8B" w:rsidRDefault="00AE4E61" w:rsidP="00A0348E">
      <w:pPr>
        <w:pStyle w:val="NormalWeb"/>
        <w:shd w:val="clear" w:color="auto" w:fill="FFFFFF"/>
        <w:spacing w:before="0" w:beforeAutospacing="0" w:after="0" w:afterAutospacing="0"/>
        <w:rPr>
          <w:rFonts w:asciiTheme="minorHAnsi" w:hAnsiTheme="minorHAnsi" w:cstheme="minorHAnsi"/>
          <w:sz w:val="24"/>
          <w:szCs w:val="24"/>
        </w:rPr>
      </w:pPr>
      <w:r w:rsidRPr="00AE4E61">
        <w:rPr>
          <w:rFonts w:asciiTheme="minorHAnsi" w:hAnsiTheme="minorHAnsi" w:cstheme="minorHAnsi"/>
          <w:b/>
          <w:bCs/>
          <w:sz w:val="24"/>
          <w:szCs w:val="24"/>
        </w:rPr>
        <w:t>Pensacola, FL</w:t>
      </w:r>
      <w:r w:rsidRPr="00AE4E61">
        <w:rPr>
          <w:rFonts w:asciiTheme="minorHAnsi" w:hAnsiTheme="minorHAnsi" w:cstheme="minorHAnsi"/>
          <w:sz w:val="24"/>
          <w:szCs w:val="24"/>
        </w:rPr>
        <w:t xml:space="preserve"> (January 26, 2023) – </w:t>
      </w:r>
      <w:r w:rsidRPr="00AE4E61">
        <w:rPr>
          <w:rFonts w:asciiTheme="minorHAnsi" w:hAnsiTheme="minorHAnsi" w:cstheme="minorHAnsi"/>
          <w:sz w:val="24"/>
          <w:szCs w:val="24"/>
        </w:rPr>
        <w:t>Allen</w:t>
      </w:r>
      <w:r w:rsidRPr="00AE4E61">
        <w:rPr>
          <w:rFonts w:asciiTheme="minorHAnsi" w:hAnsiTheme="minorHAnsi" w:cstheme="minorHAnsi"/>
          <w:sz w:val="24"/>
          <w:szCs w:val="24"/>
        </w:rPr>
        <w:t xml:space="preserve"> </w:t>
      </w:r>
      <w:r w:rsidRPr="00AE4E61">
        <w:rPr>
          <w:rFonts w:asciiTheme="minorHAnsi" w:hAnsiTheme="minorHAnsi" w:cstheme="minorHAnsi"/>
          <w:sz w:val="24"/>
          <w:szCs w:val="24"/>
        </w:rPr>
        <w:t xml:space="preserve">Turner Hyundai recently presented Manna </w:t>
      </w:r>
      <w:r w:rsidR="00390E8B">
        <w:rPr>
          <w:rFonts w:asciiTheme="minorHAnsi" w:hAnsiTheme="minorHAnsi" w:cstheme="minorHAnsi"/>
          <w:sz w:val="24"/>
          <w:szCs w:val="24"/>
        </w:rPr>
        <w:t>with a</w:t>
      </w:r>
      <w:r w:rsidRPr="00AE4E61">
        <w:rPr>
          <w:rFonts w:asciiTheme="minorHAnsi" w:hAnsiTheme="minorHAnsi" w:cstheme="minorHAnsi"/>
          <w:sz w:val="24"/>
          <w:szCs w:val="24"/>
        </w:rPr>
        <w:t xml:space="preserve"> $</w:t>
      </w:r>
      <w:r>
        <w:rPr>
          <w:rFonts w:asciiTheme="minorHAnsi" w:hAnsiTheme="minorHAnsi" w:cstheme="minorHAnsi"/>
          <w:sz w:val="24"/>
          <w:szCs w:val="24"/>
        </w:rPr>
        <w:t>54,098</w:t>
      </w:r>
      <w:r w:rsidR="00390E8B">
        <w:rPr>
          <w:rFonts w:asciiTheme="minorHAnsi" w:hAnsiTheme="minorHAnsi" w:cstheme="minorHAnsi"/>
          <w:sz w:val="24"/>
          <w:szCs w:val="24"/>
        </w:rPr>
        <w:t xml:space="preserve"> contribution to feed hungry neighbors in need. Hyundai Motor America </w:t>
      </w:r>
      <w:r w:rsidR="00364157">
        <w:rPr>
          <w:rFonts w:asciiTheme="minorHAnsi" w:hAnsiTheme="minorHAnsi" w:cstheme="minorHAnsi"/>
          <w:sz w:val="24"/>
          <w:szCs w:val="24"/>
        </w:rPr>
        <w:t>added to the local dealership’s gift with a $22,500 donation. Their combined contributions</w:t>
      </w:r>
      <w:r w:rsidR="008B4B91">
        <w:rPr>
          <w:rFonts w:asciiTheme="minorHAnsi" w:hAnsiTheme="minorHAnsi" w:cstheme="minorHAnsi"/>
          <w:sz w:val="24"/>
          <w:szCs w:val="24"/>
        </w:rPr>
        <w:t xml:space="preserve"> and years of support</w:t>
      </w:r>
      <w:r w:rsidR="00364157">
        <w:rPr>
          <w:rFonts w:asciiTheme="minorHAnsi" w:hAnsiTheme="minorHAnsi" w:cstheme="minorHAnsi"/>
          <w:sz w:val="24"/>
          <w:szCs w:val="24"/>
        </w:rPr>
        <w:t xml:space="preserve"> have provided the equivalent of more than 254,700 healthy meals for children, senior citizens, veterans, families, and individuals in Escambia and Santa Rosa counties</w:t>
      </w:r>
      <w:r w:rsidR="008B4B91">
        <w:rPr>
          <w:rFonts w:asciiTheme="minorHAnsi" w:hAnsiTheme="minorHAnsi" w:cstheme="minorHAnsi"/>
          <w:sz w:val="24"/>
          <w:szCs w:val="24"/>
        </w:rPr>
        <w:t>!</w:t>
      </w:r>
    </w:p>
    <w:p w14:paraId="581B055B" w14:textId="77777777" w:rsidR="00390E8B" w:rsidRDefault="00390E8B" w:rsidP="00A0348E">
      <w:pPr>
        <w:pStyle w:val="NormalWeb"/>
        <w:shd w:val="clear" w:color="auto" w:fill="FFFFFF"/>
        <w:spacing w:before="0" w:beforeAutospacing="0" w:after="0" w:afterAutospacing="0"/>
        <w:rPr>
          <w:rFonts w:asciiTheme="minorHAnsi" w:hAnsiTheme="minorHAnsi" w:cstheme="minorHAnsi"/>
          <w:sz w:val="24"/>
          <w:szCs w:val="24"/>
        </w:rPr>
      </w:pPr>
    </w:p>
    <w:p w14:paraId="0F753525" w14:textId="763057EC" w:rsidR="00AE4E61" w:rsidRPr="00AE4E61" w:rsidRDefault="00AE4E61" w:rsidP="00A0348E">
      <w:pPr>
        <w:pStyle w:val="NormalWeb"/>
        <w:shd w:val="clear" w:color="auto" w:fill="FFFFFF"/>
        <w:spacing w:before="0" w:beforeAutospacing="0" w:after="0" w:afterAutospacing="0"/>
        <w:rPr>
          <w:rFonts w:asciiTheme="minorHAnsi" w:hAnsiTheme="minorHAnsi" w:cstheme="minorHAnsi"/>
          <w:sz w:val="24"/>
          <w:szCs w:val="24"/>
        </w:rPr>
      </w:pPr>
      <w:r w:rsidRPr="00AE4E61">
        <w:rPr>
          <w:rFonts w:asciiTheme="minorHAnsi" w:hAnsiTheme="minorHAnsi" w:cstheme="minorHAnsi"/>
          <w:sz w:val="24"/>
          <w:szCs w:val="24"/>
        </w:rPr>
        <w:t>Allen Turner Hyundai employees give back by donating throughout the year, and at the end of the year, Allen Turner matches their donations dollar for dollar</w:t>
      </w:r>
      <w:r w:rsidR="00A0348E">
        <w:rPr>
          <w:rFonts w:asciiTheme="minorHAnsi" w:hAnsiTheme="minorHAnsi" w:cstheme="minorHAnsi"/>
          <w:sz w:val="24"/>
          <w:szCs w:val="24"/>
        </w:rPr>
        <w:t xml:space="preserve"> – a tradition of giving they’ve had for more than a decade. </w:t>
      </w:r>
    </w:p>
    <w:p w14:paraId="1E848EAE" w14:textId="77777777" w:rsidR="00AE4E61" w:rsidRPr="00AE4E61" w:rsidRDefault="00AE4E61" w:rsidP="00A0348E">
      <w:pPr>
        <w:pStyle w:val="NormalWeb"/>
        <w:shd w:val="clear" w:color="auto" w:fill="FFFFFF"/>
        <w:spacing w:before="0" w:beforeAutospacing="0" w:after="0" w:afterAutospacing="0"/>
        <w:rPr>
          <w:rStyle w:val="Emphasis"/>
          <w:rFonts w:asciiTheme="minorHAnsi" w:hAnsiTheme="minorHAnsi" w:cstheme="minorHAnsi"/>
          <w:i w:val="0"/>
          <w:sz w:val="24"/>
          <w:szCs w:val="24"/>
        </w:rPr>
      </w:pPr>
    </w:p>
    <w:p w14:paraId="01D1F7DA" w14:textId="06E9E70E" w:rsidR="00AE4E61" w:rsidRPr="00A0348E" w:rsidRDefault="00AE4E61" w:rsidP="00A0348E">
      <w:pPr>
        <w:spacing w:after="0" w:line="240" w:lineRule="auto"/>
        <w:rPr>
          <w:rFonts w:cstheme="minorHAnsi"/>
          <w:bCs/>
          <w:iCs/>
          <w:sz w:val="24"/>
          <w:szCs w:val="24"/>
        </w:rPr>
      </w:pPr>
      <w:r w:rsidRPr="00AE4E61">
        <w:rPr>
          <w:rFonts w:cstheme="minorHAnsi"/>
          <w:bCs/>
          <w:iCs/>
          <w:sz w:val="24"/>
          <w:szCs w:val="24"/>
        </w:rPr>
        <w:t>“</w:t>
      </w:r>
      <w:r w:rsidR="00A0348E">
        <w:rPr>
          <w:rFonts w:cstheme="minorHAnsi"/>
          <w:bCs/>
          <w:iCs/>
          <w:sz w:val="24"/>
          <w:szCs w:val="24"/>
        </w:rPr>
        <w:t>More than a quarter-million meals – what an outstanding giving milestone! These donations are changing people’s lives,” said DeDe Flounlacker, Manna Executive Director. “We are so grateful to the Allen Turner Hyundai family for their years of support and generosity. They are a wonderful, committed partner in the fight against hunger.”</w:t>
      </w:r>
    </w:p>
    <w:p w14:paraId="1691B148" w14:textId="77777777" w:rsidR="00A0348E" w:rsidRDefault="00A0348E" w:rsidP="00A0348E">
      <w:pPr>
        <w:pStyle w:val="NormalWeb"/>
        <w:shd w:val="clear" w:color="auto" w:fill="FFFFFF"/>
        <w:spacing w:before="0" w:beforeAutospacing="0" w:after="0" w:afterAutospacing="0"/>
        <w:rPr>
          <w:rFonts w:asciiTheme="minorHAnsi" w:hAnsiTheme="minorHAnsi" w:cstheme="minorHAnsi"/>
          <w:sz w:val="24"/>
          <w:szCs w:val="24"/>
        </w:rPr>
      </w:pPr>
    </w:p>
    <w:p w14:paraId="6F1E0B22" w14:textId="2886CEED" w:rsidR="00AE4E61" w:rsidRPr="00AE4E61" w:rsidRDefault="00AE4E61" w:rsidP="00A0348E">
      <w:pPr>
        <w:pStyle w:val="NormalWeb"/>
        <w:shd w:val="clear" w:color="auto" w:fill="FFFFFF"/>
        <w:spacing w:before="0" w:beforeAutospacing="0" w:after="0" w:afterAutospacing="0"/>
        <w:rPr>
          <w:rFonts w:asciiTheme="minorHAnsi" w:hAnsiTheme="minorHAnsi" w:cstheme="minorHAnsi"/>
          <w:sz w:val="24"/>
          <w:szCs w:val="24"/>
        </w:rPr>
      </w:pPr>
      <w:r w:rsidRPr="00AE4E61">
        <w:rPr>
          <w:rFonts w:asciiTheme="minorHAnsi" w:hAnsiTheme="minorHAnsi" w:cstheme="minorHAnsi"/>
          <w:sz w:val="24"/>
          <w:szCs w:val="24"/>
        </w:rPr>
        <w:t>For more information</w:t>
      </w:r>
      <w:r w:rsidR="00A0348E">
        <w:rPr>
          <w:rFonts w:asciiTheme="minorHAnsi" w:hAnsiTheme="minorHAnsi" w:cstheme="minorHAnsi"/>
          <w:sz w:val="24"/>
          <w:szCs w:val="24"/>
        </w:rPr>
        <w:t xml:space="preserve"> about Manna</w:t>
      </w:r>
      <w:r w:rsidRPr="00AE4E61">
        <w:rPr>
          <w:rFonts w:asciiTheme="minorHAnsi" w:hAnsiTheme="minorHAnsi" w:cstheme="minorHAnsi"/>
          <w:sz w:val="24"/>
          <w:szCs w:val="24"/>
        </w:rPr>
        <w:t xml:space="preserve">, please visit </w:t>
      </w:r>
      <w:hyperlink r:id="rId6" w:history="1">
        <w:r w:rsidRPr="00AE4E61">
          <w:rPr>
            <w:rStyle w:val="Hyperlink"/>
            <w:rFonts w:asciiTheme="minorHAnsi" w:hAnsiTheme="minorHAnsi" w:cstheme="minorHAnsi"/>
            <w:sz w:val="24"/>
            <w:szCs w:val="24"/>
          </w:rPr>
          <w:t>www.MannaHelps.org</w:t>
        </w:r>
      </w:hyperlink>
      <w:r w:rsidRPr="00AE4E61">
        <w:rPr>
          <w:rFonts w:asciiTheme="minorHAnsi" w:hAnsiTheme="minorHAnsi" w:cstheme="minorHAnsi"/>
          <w:sz w:val="24"/>
          <w:szCs w:val="24"/>
        </w:rPr>
        <w:t xml:space="preserve"> or call (850) 432-2053.</w:t>
      </w:r>
    </w:p>
    <w:p w14:paraId="6E9E063F" w14:textId="77777777" w:rsidR="00AE4E61" w:rsidRPr="00AE4E61" w:rsidRDefault="00AE4E61" w:rsidP="00A0348E">
      <w:pPr>
        <w:pStyle w:val="NormalWeb"/>
        <w:shd w:val="clear" w:color="auto" w:fill="FFFFFF"/>
        <w:spacing w:before="0" w:beforeAutospacing="0" w:after="0" w:afterAutospacing="0"/>
        <w:rPr>
          <w:rFonts w:asciiTheme="minorHAnsi" w:hAnsiTheme="minorHAnsi" w:cstheme="minorHAnsi"/>
          <w:b/>
          <w:bCs/>
          <w:sz w:val="24"/>
          <w:szCs w:val="24"/>
        </w:rPr>
      </w:pPr>
    </w:p>
    <w:p w14:paraId="3F628936" w14:textId="77777777" w:rsidR="00AE4E61" w:rsidRPr="00AE4E61" w:rsidRDefault="00AE4E61" w:rsidP="00A0348E">
      <w:pPr>
        <w:spacing w:after="0" w:line="240" w:lineRule="auto"/>
        <w:jc w:val="center"/>
        <w:rPr>
          <w:rFonts w:cstheme="minorHAnsi"/>
          <w:b/>
          <w:bCs/>
          <w:sz w:val="24"/>
          <w:szCs w:val="24"/>
        </w:rPr>
      </w:pPr>
      <w:r w:rsidRPr="00AE4E61">
        <w:rPr>
          <w:rFonts w:cstheme="minorHAnsi"/>
          <w:b/>
          <w:bCs/>
          <w:sz w:val="24"/>
          <w:szCs w:val="24"/>
        </w:rPr>
        <w:t>###</w:t>
      </w:r>
    </w:p>
    <w:p w14:paraId="52AD2115" w14:textId="77777777" w:rsidR="008B4B91" w:rsidRPr="008B4B91" w:rsidRDefault="008B4B91" w:rsidP="00A0348E">
      <w:pPr>
        <w:spacing w:after="0" w:line="240" w:lineRule="auto"/>
        <w:rPr>
          <w:rFonts w:cstheme="minorHAnsi"/>
          <w:b/>
          <w:bCs/>
          <w:sz w:val="24"/>
          <w:szCs w:val="24"/>
        </w:rPr>
      </w:pPr>
      <w:r w:rsidRPr="008B4B91">
        <w:rPr>
          <w:rFonts w:cstheme="minorHAnsi"/>
          <w:b/>
          <w:bCs/>
          <w:sz w:val="24"/>
          <w:szCs w:val="24"/>
        </w:rPr>
        <w:t xml:space="preserve">About Manna </w:t>
      </w:r>
    </w:p>
    <w:p w14:paraId="56DB1746" w14:textId="77777777" w:rsidR="008B4B91" w:rsidRPr="008B4B91" w:rsidRDefault="008B4B91" w:rsidP="00A0348E">
      <w:pPr>
        <w:spacing w:after="0" w:line="240" w:lineRule="auto"/>
        <w:rPr>
          <w:rFonts w:cstheme="minorHAnsi"/>
          <w:sz w:val="24"/>
          <w:szCs w:val="24"/>
        </w:rPr>
      </w:pPr>
      <w:r w:rsidRPr="008B4B91">
        <w:rPr>
          <w:rFonts w:cstheme="minorHAnsi"/>
          <w:sz w:val="24"/>
          <w:szCs w:val="24"/>
        </w:rPr>
        <w:t>Manna’s mission is to offer emergency food assistance, service the food-related needs of vulnerable populations, and engage the entire community in the fight against hunger. A local grassroots organization with no national affiliation or government funding, Manna provided food to 69,095 people last year. Manna operates an emergency food distribution pantry and 17 specialty programs with 22 community partners in Escambia and Santa Rosa counties.</w:t>
      </w:r>
    </w:p>
    <w:p w14:paraId="7696EB9A" w14:textId="4236ACDE" w:rsidR="00AE4E61" w:rsidRPr="00AE4E61" w:rsidRDefault="00AE4E61" w:rsidP="00AE4E61">
      <w:pPr>
        <w:spacing w:after="0" w:line="240" w:lineRule="auto"/>
        <w:rPr>
          <w:rFonts w:cstheme="minorHAnsi"/>
          <w:sz w:val="24"/>
          <w:szCs w:val="24"/>
        </w:rPr>
      </w:pPr>
    </w:p>
    <w:sectPr w:rsidR="00AE4E61" w:rsidRPr="00AE4E61" w:rsidSect="00AE4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1"/>
    <w:rsid w:val="00364157"/>
    <w:rsid w:val="00371716"/>
    <w:rsid w:val="00390E8B"/>
    <w:rsid w:val="008B4B91"/>
    <w:rsid w:val="00A0348E"/>
    <w:rsid w:val="00AB36C0"/>
    <w:rsid w:val="00AE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CBC"/>
  <w15:chartTrackingRefBased/>
  <w15:docId w15:val="{59D5AACF-5A54-44EB-9F02-C31B03E4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E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4E61"/>
    <w:rPr>
      <w:color w:val="0563C1" w:themeColor="hyperlink"/>
      <w:u w:val="single"/>
    </w:rPr>
  </w:style>
  <w:style w:type="paragraph" w:styleId="NormalWeb">
    <w:name w:val="Normal (Web)"/>
    <w:basedOn w:val="Normal"/>
    <w:uiPriority w:val="99"/>
    <w:unhideWhenUsed/>
    <w:rsid w:val="00AE4E6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AE4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naHelps.org" TargetMode="External"/><Relationship Id="rId5" Type="http://schemas.openxmlformats.org/officeDocument/2006/relationships/hyperlink" Target="mailto:dede@mannahelp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Smayda</dc:creator>
  <cp:keywords/>
  <dc:description/>
  <cp:lastModifiedBy>Kerri Smayda</cp:lastModifiedBy>
  <cp:revision>6</cp:revision>
  <dcterms:created xsi:type="dcterms:W3CDTF">2023-01-25T21:55:00Z</dcterms:created>
  <dcterms:modified xsi:type="dcterms:W3CDTF">2023-01-25T22:47:00Z</dcterms:modified>
</cp:coreProperties>
</file>