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25E3FB9F"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10</w:t>
      </w:r>
      <w:r w:rsidRPr="003E1E80">
        <w:rPr>
          <w:rFonts w:ascii="Arial" w:hAnsi="Arial" w:cs="Arial"/>
        </w:rPr>
        <w:t>, 2020</w:t>
      </w:r>
    </w:p>
    <w:p w14:paraId="6EA25089" w14:textId="7392BF16" w:rsidR="00F67887" w:rsidRPr="003E1E80" w:rsidRDefault="00F67887" w:rsidP="00DD4A63">
      <w:pPr>
        <w:rPr>
          <w:rFonts w:ascii="Arial" w:hAnsi="Arial" w:cs="Arial"/>
        </w:rPr>
      </w:pPr>
    </w:p>
    <w:p w14:paraId="449F0E76" w14:textId="74E013A9" w:rsidR="00E161FB" w:rsidRDefault="000B05D3" w:rsidP="00DD4A63">
      <w:pPr>
        <w:rPr>
          <w:rFonts w:ascii="Arial" w:hAnsi="Arial" w:cs="Arial"/>
          <w:b/>
          <w:bCs/>
        </w:rPr>
      </w:pPr>
      <w:r w:rsidRPr="000B05D3">
        <w:rPr>
          <w:rFonts w:ascii="Arial" w:hAnsi="Arial" w:cs="Arial"/>
          <w:b/>
          <w:bCs/>
        </w:rPr>
        <w:t>HHS Releases a Portion of the $100B COVID-19 Health Care Fund</w:t>
      </w:r>
    </w:p>
    <w:p w14:paraId="535F3F8B" w14:textId="14B0529D" w:rsidR="000B05D3" w:rsidRPr="00C25C41" w:rsidRDefault="00C25C41" w:rsidP="00DD4A63">
      <w:pPr>
        <w:rPr>
          <w:rFonts w:ascii="Arial" w:hAnsi="Arial" w:cs="Arial"/>
          <w:b/>
          <w:bCs/>
        </w:rPr>
      </w:pPr>
      <w:r w:rsidRPr="00C25C41">
        <w:rPr>
          <w:rFonts w:ascii="Arial" w:hAnsi="Arial" w:cs="Arial"/>
        </w:rPr>
        <w:t xml:space="preserve">HHS </w:t>
      </w:r>
      <w:hyperlink r:id="rId9" w:history="1">
        <w:r w:rsidRPr="00F02F1E">
          <w:rPr>
            <w:rStyle w:val="Hyperlink"/>
            <w:rFonts w:ascii="Arial" w:hAnsi="Arial" w:cs="Arial"/>
          </w:rPr>
          <w:t>announced</w:t>
        </w:r>
      </w:hyperlink>
      <w:r w:rsidRPr="00C25C41">
        <w:rPr>
          <w:rFonts w:ascii="Arial" w:hAnsi="Arial" w:cs="Arial"/>
        </w:rPr>
        <w:t xml:space="preserve"> that </w:t>
      </w:r>
      <w:r w:rsidR="00A80473">
        <w:rPr>
          <w:rFonts w:ascii="Arial" w:hAnsi="Arial" w:cs="Arial"/>
        </w:rPr>
        <w:t xml:space="preserve">they are </w:t>
      </w:r>
      <w:r w:rsidRPr="00C25C41">
        <w:rPr>
          <w:rFonts w:ascii="Arial" w:hAnsi="Arial" w:cs="Arial"/>
        </w:rPr>
        <w:t>partnering with UnitedHealth Group (UHG) to deliver the initial $30 billion distribution to Medicare providers as quickly as possible. Providers will be paid electronically where possible. Providers who normally receive a paper check for reimbursement from CMS will receive a paper check in the mail for this payment as well, within the next few weeks.</w:t>
      </w:r>
    </w:p>
    <w:p w14:paraId="10F8DE4A" w14:textId="77777777" w:rsidR="00DE320A" w:rsidRPr="000B05D3" w:rsidRDefault="00DE320A" w:rsidP="00DD4A63">
      <w:pPr>
        <w:rPr>
          <w:rFonts w:ascii="Arial" w:hAnsi="Arial" w:cs="Arial"/>
          <w:b/>
          <w:bCs/>
        </w:rPr>
      </w:pPr>
    </w:p>
    <w:p w14:paraId="269E7320" w14:textId="77777777" w:rsidR="007348F7" w:rsidRPr="007348F7" w:rsidRDefault="007348F7" w:rsidP="007348F7">
      <w:pPr>
        <w:textAlignment w:val="baseline"/>
        <w:rPr>
          <w:rFonts w:ascii="Segoe UI" w:eastAsia="Times New Roman" w:hAnsi="Segoe UI" w:cs="Segoe UI"/>
          <w:sz w:val="18"/>
          <w:szCs w:val="18"/>
        </w:rPr>
      </w:pPr>
      <w:r w:rsidRPr="007348F7">
        <w:rPr>
          <w:rFonts w:ascii="Calibri" w:eastAsia="Times New Roman" w:hAnsi="Calibri" w:cs="Calibri"/>
          <w:b/>
          <w:bCs/>
          <w:sz w:val="28"/>
          <w:szCs w:val="28"/>
        </w:rPr>
        <w:t>No-Interest COVID-19 Financial Support Available</w:t>
      </w:r>
      <w:r w:rsidRPr="007348F7">
        <w:rPr>
          <w:rFonts w:ascii="Calibri" w:eastAsia="Times New Roman" w:hAnsi="Calibri" w:cs="Calibri"/>
          <w:sz w:val="28"/>
          <w:szCs w:val="28"/>
        </w:rPr>
        <w:t> </w:t>
      </w:r>
    </w:p>
    <w:p w14:paraId="6917A308" w14:textId="04E22AD3" w:rsidR="007348F7" w:rsidRDefault="007348F7" w:rsidP="002070F7">
      <w:pPr>
        <w:textAlignment w:val="baseline"/>
        <w:rPr>
          <w:rFonts w:ascii="Arial" w:eastAsia="Arial" w:hAnsi="Arial" w:cs="Arial"/>
          <w:b/>
          <w:bCs/>
        </w:rPr>
      </w:pPr>
      <w:r w:rsidRPr="007348F7">
        <w:rPr>
          <w:rFonts w:ascii="Arial" w:eastAsia="Times New Roman" w:hAnsi="Arial" w:cs="Arial"/>
        </w:rPr>
        <w:t>Independent Owners have the opportunity to take advantage of the streamlined Accelerated Payment </w:t>
      </w:r>
      <w:hyperlink r:id="rId10" w:tgtFrame="_blank" w:history="1">
        <w:r w:rsidRPr="007348F7">
          <w:rPr>
            <w:rFonts w:ascii="Arial" w:eastAsia="Times New Roman" w:hAnsi="Arial" w:cs="Arial"/>
            <w:color w:val="0563C1"/>
            <w:u w:val="single"/>
          </w:rPr>
          <w:t>Program</w:t>
        </w:r>
      </w:hyperlink>
      <w:r w:rsidRPr="007348F7">
        <w:rPr>
          <w:rFonts w:ascii="Arial" w:eastAsia="Times New Roman" w:hAnsi="Arial" w:cs="Arial"/>
        </w:rPr>
        <w:t xml:space="preserve"> offered by the Centers for Medicare and Medicaid Services (CMS) in response to the COVID-19 national public health emergency. The information </w:t>
      </w:r>
      <w:hyperlink r:id="rId11" w:history="1">
        <w:r w:rsidR="002070F7" w:rsidRPr="00A167E4">
          <w:rPr>
            <w:rStyle w:val="Hyperlink"/>
            <w:rFonts w:ascii="Arial" w:eastAsia="Times New Roman" w:hAnsi="Arial" w:cs="Arial"/>
          </w:rPr>
          <w:t>here</w:t>
        </w:r>
      </w:hyperlink>
      <w:r w:rsidRPr="007348F7">
        <w:rPr>
          <w:rFonts w:ascii="Arial" w:eastAsia="Times New Roman" w:hAnsi="Arial" w:cs="Arial"/>
        </w:rPr>
        <w:t xml:space="preserve"> outlines the steps to take to apply for the funding. </w:t>
      </w:r>
      <w:r w:rsidRPr="007348F7">
        <w:rPr>
          <w:rFonts w:ascii="Arial" w:eastAsia="Times New Roman" w:hAnsi="Arial" w:cs="Arial"/>
        </w:rPr>
        <w:br/>
      </w:r>
    </w:p>
    <w:p w14:paraId="24BAFE25" w14:textId="03763286" w:rsidR="007F3DA7" w:rsidRPr="00DD4A63" w:rsidRDefault="4B5A658D" w:rsidP="47455FD3">
      <w:pPr>
        <w:rPr>
          <w:rFonts w:ascii="Arial" w:eastAsia="Arial" w:hAnsi="Arial" w:cs="Arial"/>
          <w:b/>
          <w:bCs/>
        </w:rPr>
      </w:pPr>
      <w:r w:rsidRPr="47455FD3">
        <w:rPr>
          <w:rFonts w:ascii="Arial" w:eastAsia="Arial" w:hAnsi="Arial" w:cs="Arial"/>
          <w:b/>
          <w:bCs/>
        </w:rPr>
        <w:t xml:space="preserve">Remedi SeniorCare Webinar – April 14, 2020 </w:t>
      </w:r>
    </w:p>
    <w:p w14:paraId="332D11EE" w14:textId="4312E9C7" w:rsidR="007F3DA7" w:rsidRPr="00DD4A63" w:rsidRDefault="4B5A658D" w:rsidP="47455FD3">
      <w:pPr>
        <w:rPr>
          <w:rFonts w:ascii="Arial" w:eastAsia="Arial" w:hAnsi="Arial" w:cs="Arial"/>
          <w:b/>
          <w:bCs/>
        </w:rPr>
      </w:pPr>
      <w:r w:rsidRPr="47455FD3">
        <w:rPr>
          <w:rFonts w:ascii="Arial" w:eastAsia="Arial" w:hAnsi="Arial" w:cs="Arial"/>
          <w:b/>
          <w:bCs/>
        </w:rPr>
        <w:t xml:space="preserve"> </w:t>
      </w:r>
    </w:p>
    <w:p w14:paraId="0BC59A98" w14:textId="4E6D80E2" w:rsidR="007F3DA7" w:rsidRPr="00DD4A63" w:rsidRDefault="4B5A658D" w:rsidP="47455FD3">
      <w:pPr>
        <w:rPr>
          <w:rFonts w:ascii="Arial" w:eastAsia="Arial" w:hAnsi="Arial" w:cs="Arial"/>
        </w:rPr>
      </w:pPr>
      <w:r w:rsidRPr="47455FD3">
        <w:rPr>
          <w:rFonts w:ascii="Arial" w:eastAsia="Arial" w:hAnsi="Arial" w:cs="Arial"/>
          <w:b/>
          <w:bCs/>
        </w:rPr>
        <w:t>Date:</w:t>
      </w:r>
      <w:r w:rsidRPr="47455FD3">
        <w:rPr>
          <w:rFonts w:ascii="Arial" w:eastAsia="Arial" w:hAnsi="Arial" w:cs="Arial"/>
        </w:rPr>
        <w:t xml:space="preserve">  Tuesday, April 14</w:t>
      </w:r>
    </w:p>
    <w:p w14:paraId="6316AC13" w14:textId="48D43A54" w:rsidR="007F3DA7" w:rsidRPr="00DD4A63" w:rsidRDefault="4B5A658D" w:rsidP="47455FD3">
      <w:pPr>
        <w:rPr>
          <w:rFonts w:ascii="Arial" w:eastAsia="Arial" w:hAnsi="Arial" w:cs="Arial"/>
        </w:rPr>
      </w:pPr>
      <w:r w:rsidRPr="47455FD3">
        <w:rPr>
          <w:rFonts w:ascii="Arial" w:eastAsia="Arial" w:hAnsi="Arial" w:cs="Arial"/>
          <w:b/>
          <w:bCs/>
        </w:rPr>
        <w:t>Time:</w:t>
      </w:r>
      <w:r w:rsidRPr="47455FD3">
        <w:rPr>
          <w:rFonts w:ascii="Arial" w:eastAsia="Arial" w:hAnsi="Arial" w:cs="Arial"/>
        </w:rPr>
        <w:t xml:space="preserve"> 10 am – 10:30 am</w:t>
      </w:r>
    </w:p>
    <w:p w14:paraId="72B3428D" w14:textId="7230D255" w:rsidR="007F3DA7" w:rsidRPr="00DD4A63" w:rsidRDefault="4B5A658D" w:rsidP="47455FD3">
      <w:pPr>
        <w:rPr>
          <w:rFonts w:ascii="Arial" w:eastAsia="Arial" w:hAnsi="Arial" w:cs="Arial"/>
        </w:rPr>
      </w:pPr>
      <w:r w:rsidRPr="47455FD3">
        <w:rPr>
          <w:rFonts w:ascii="Arial" w:eastAsia="Arial" w:hAnsi="Arial" w:cs="Arial"/>
        </w:rPr>
        <w:t xml:space="preserve"> </w:t>
      </w:r>
    </w:p>
    <w:p w14:paraId="4843F794" w14:textId="3C93C90B" w:rsidR="007F3DA7" w:rsidRPr="00DD4A63" w:rsidRDefault="4B5A658D" w:rsidP="47455FD3">
      <w:pPr>
        <w:rPr>
          <w:rFonts w:ascii="Arial" w:eastAsia="Arial" w:hAnsi="Arial" w:cs="Arial"/>
        </w:rPr>
      </w:pPr>
      <w:r w:rsidRPr="47455FD3">
        <w:rPr>
          <w:rFonts w:ascii="Arial" w:eastAsia="Arial" w:hAnsi="Arial" w:cs="Arial"/>
        </w:rPr>
        <w:t xml:space="preserve">Join the meeting: </w:t>
      </w:r>
      <w:hyperlink r:id="rId12">
        <w:r w:rsidRPr="47455FD3">
          <w:rPr>
            <w:rStyle w:val="Hyperlink"/>
            <w:rFonts w:ascii="Arial" w:eastAsia="Arial" w:hAnsi="Arial" w:cs="Arial"/>
          </w:rPr>
          <w:t>https://join.me/william.vaughan</w:t>
        </w:r>
      </w:hyperlink>
    </w:p>
    <w:p w14:paraId="21CDC9E5" w14:textId="0B3CB34D" w:rsidR="007F3DA7" w:rsidRPr="00DD4A63" w:rsidRDefault="4B5A658D" w:rsidP="47455FD3">
      <w:pPr>
        <w:rPr>
          <w:rFonts w:ascii="Arial" w:eastAsia="Arial" w:hAnsi="Arial" w:cs="Arial"/>
        </w:rPr>
      </w:pPr>
      <w:r w:rsidRPr="47455FD3">
        <w:rPr>
          <w:rFonts w:ascii="Arial" w:eastAsia="Arial" w:hAnsi="Arial" w:cs="Arial"/>
        </w:rPr>
        <w:t xml:space="preserve"> </w:t>
      </w:r>
    </w:p>
    <w:p w14:paraId="68206D57" w14:textId="6E7861C5" w:rsidR="007F3DA7" w:rsidRPr="00DD4A63" w:rsidRDefault="4B5A658D" w:rsidP="47455FD3">
      <w:pPr>
        <w:rPr>
          <w:rFonts w:ascii="Arial" w:eastAsia="Arial" w:hAnsi="Arial" w:cs="Arial"/>
        </w:rPr>
      </w:pPr>
      <w:r w:rsidRPr="47455FD3">
        <w:rPr>
          <w:rFonts w:ascii="Arial" w:eastAsia="Arial" w:hAnsi="Arial" w:cs="Arial"/>
        </w:rPr>
        <w:t>Join by phone:</w:t>
      </w:r>
    </w:p>
    <w:p w14:paraId="25407F63" w14:textId="75A6B5CC" w:rsidR="007F3DA7" w:rsidRPr="00DD4A63" w:rsidRDefault="4B5A658D" w:rsidP="47455FD3">
      <w:pPr>
        <w:rPr>
          <w:rFonts w:ascii="Arial" w:eastAsia="Arial" w:hAnsi="Arial" w:cs="Arial"/>
        </w:rPr>
      </w:pPr>
      <w:r w:rsidRPr="47455FD3">
        <w:rPr>
          <w:rFonts w:ascii="Arial" w:eastAsia="Arial" w:hAnsi="Arial" w:cs="Arial"/>
        </w:rPr>
        <w:t>1-202-602-1295</w:t>
      </w:r>
    </w:p>
    <w:p w14:paraId="5C8A59AD" w14:textId="7F1D553C" w:rsidR="007F3DA7" w:rsidRPr="00DD4A63" w:rsidRDefault="4B5A658D" w:rsidP="47455FD3">
      <w:pPr>
        <w:rPr>
          <w:rFonts w:ascii="Arial" w:eastAsia="Arial" w:hAnsi="Arial" w:cs="Arial"/>
        </w:rPr>
      </w:pPr>
      <w:r w:rsidRPr="47455FD3">
        <w:rPr>
          <w:rFonts w:ascii="Arial" w:eastAsia="Arial" w:hAnsi="Arial" w:cs="Arial"/>
        </w:rPr>
        <w:t>Conference ID: 200-195-123#</w:t>
      </w:r>
    </w:p>
    <w:p w14:paraId="6ABF5EBC" w14:textId="43268F46" w:rsidR="007F3DA7" w:rsidRPr="00DD4A63" w:rsidRDefault="4B5A658D" w:rsidP="47455FD3">
      <w:pPr>
        <w:rPr>
          <w:rFonts w:ascii="Arial" w:eastAsia="Arial" w:hAnsi="Arial" w:cs="Arial"/>
        </w:rPr>
      </w:pPr>
      <w:r w:rsidRPr="47455FD3">
        <w:rPr>
          <w:rFonts w:ascii="Arial" w:eastAsia="Arial" w:hAnsi="Arial" w:cs="Arial"/>
        </w:rPr>
        <w:t xml:space="preserve"> </w:t>
      </w:r>
    </w:p>
    <w:p w14:paraId="52420474" w14:textId="3A00EF53" w:rsidR="007F3DA7" w:rsidRPr="00DD4A63" w:rsidRDefault="4B5A658D" w:rsidP="47455FD3">
      <w:pPr>
        <w:rPr>
          <w:rFonts w:ascii="Arial" w:eastAsia="Arial" w:hAnsi="Arial" w:cs="Arial"/>
        </w:rPr>
      </w:pPr>
      <w:r w:rsidRPr="47455FD3">
        <w:rPr>
          <w:rFonts w:ascii="Arial" w:eastAsia="Arial" w:hAnsi="Arial" w:cs="Arial"/>
          <w:b/>
          <w:bCs/>
        </w:rPr>
        <w:t>Title:</w:t>
      </w:r>
      <w:r w:rsidRPr="47455FD3">
        <w:rPr>
          <w:rFonts w:ascii="Arial" w:eastAsia="Arial" w:hAnsi="Arial" w:cs="Arial"/>
        </w:rPr>
        <w:t xml:space="preserve"> The clinical, operational and regulatory impact of COVID-19 on pharmacy services and medication management.</w:t>
      </w:r>
    </w:p>
    <w:p w14:paraId="32D7E297" w14:textId="6F2D9BAF" w:rsidR="007F3DA7" w:rsidRPr="00DD4A63" w:rsidRDefault="4B5A658D" w:rsidP="47455FD3">
      <w:pPr>
        <w:rPr>
          <w:rFonts w:ascii="Arial" w:eastAsia="Arial" w:hAnsi="Arial" w:cs="Arial"/>
        </w:rPr>
      </w:pPr>
      <w:r w:rsidRPr="47455FD3">
        <w:rPr>
          <w:rFonts w:ascii="Arial" w:eastAsia="Arial" w:hAnsi="Arial" w:cs="Arial"/>
        </w:rPr>
        <w:t xml:space="preserve"> </w:t>
      </w:r>
    </w:p>
    <w:p w14:paraId="7CC685F4" w14:textId="43150189" w:rsidR="007F3DA7" w:rsidRPr="00DD4A63" w:rsidRDefault="4B5A658D" w:rsidP="47455FD3">
      <w:pPr>
        <w:rPr>
          <w:rFonts w:ascii="Arial" w:eastAsia="Arial" w:hAnsi="Arial" w:cs="Arial"/>
        </w:rPr>
      </w:pPr>
      <w:r w:rsidRPr="47455FD3">
        <w:rPr>
          <w:rFonts w:ascii="Arial" w:eastAsia="Arial" w:hAnsi="Arial" w:cs="Arial"/>
          <w:b/>
          <w:bCs/>
        </w:rPr>
        <w:t>Description:</w:t>
      </w:r>
      <w:r w:rsidRPr="47455FD3">
        <w:rPr>
          <w:rFonts w:ascii="Arial" w:eastAsia="Arial" w:hAnsi="Arial" w:cs="Arial"/>
        </w:rPr>
        <w:t xml:space="preserve"> Despite the unprecedented challenges facing long-term care providers, resident safety dictates that the core functions surrounding medication management and pharmacy services remain a priority. This 30-minute webinar will share best practices related to drug management, medication pass optimization, consultant pharmacist collaboration and regulatory compliance.</w:t>
      </w:r>
    </w:p>
    <w:p w14:paraId="3B64E103" w14:textId="32939DF5" w:rsidR="007F3DA7" w:rsidRPr="00DD4A63" w:rsidRDefault="4B5A658D" w:rsidP="47455FD3">
      <w:pPr>
        <w:rPr>
          <w:rFonts w:ascii="Arial" w:eastAsia="Arial" w:hAnsi="Arial" w:cs="Arial"/>
        </w:rPr>
      </w:pPr>
      <w:r w:rsidRPr="47455FD3">
        <w:rPr>
          <w:rFonts w:ascii="Arial" w:eastAsia="Arial" w:hAnsi="Arial" w:cs="Arial"/>
        </w:rPr>
        <w:t xml:space="preserve"> </w:t>
      </w:r>
    </w:p>
    <w:p w14:paraId="1641BF3C" w14:textId="086E906E" w:rsidR="007F3DA7" w:rsidRPr="00DD4A63" w:rsidRDefault="4B5A658D" w:rsidP="47455FD3">
      <w:pPr>
        <w:rPr>
          <w:rFonts w:ascii="Arial" w:eastAsia="Arial" w:hAnsi="Arial" w:cs="Arial"/>
          <w:b/>
          <w:bCs/>
        </w:rPr>
      </w:pPr>
      <w:r w:rsidRPr="47455FD3">
        <w:rPr>
          <w:rFonts w:ascii="Arial" w:eastAsia="Arial" w:hAnsi="Arial" w:cs="Arial"/>
          <w:b/>
          <w:bCs/>
        </w:rPr>
        <w:t>Presenters:</w:t>
      </w:r>
    </w:p>
    <w:p w14:paraId="3C38673B" w14:textId="332CE205" w:rsidR="007F3DA7" w:rsidRPr="00DD4A63" w:rsidRDefault="4B5A658D" w:rsidP="47455FD3">
      <w:pPr>
        <w:rPr>
          <w:rFonts w:ascii="Arial" w:eastAsia="Arial" w:hAnsi="Arial" w:cs="Arial"/>
        </w:rPr>
      </w:pPr>
      <w:r w:rsidRPr="47455FD3">
        <w:rPr>
          <w:rFonts w:ascii="Arial" w:eastAsia="Arial" w:hAnsi="Arial" w:cs="Arial"/>
        </w:rPr>
        <w:t>Erin M. Foti, PharmD, BCGP</w:t>
      </w:r>
    </w:p>
    <w:p w14:paraId="39E49931" w14:textId="3EB0A04B" w:rsidR="007F3DA7" w:rsidRPr="00DD4A63" w:rsidRDefault="4B5A658D" w:rsidP="47455FD3">
      <w:pPr>
        <w:rPr>
          <w:rFonts w:ascii="Arial" w:eastAsia="Arial" w:hAnsi="Arial" w:cs="Arial"/>
        </w:rPr>
      </w:pPr>
      <w:r w:rsidRPr="47455FD3">
        <w:rPr>
          <w:rFonts w:ascii="Arial" w:eastAsia="Arial" w:hAnsi="Arial" w:cs="Arial"/>
        </w:rPr>
        <w:t>Director of Consulting Services</w:t>
      </w:r>
    </w:p>
    <w:p w14:paraId="4B00C7D7" w14:textId="77B33AD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13B1C6D2" w14:textId="17538BCC" w:rsidR="007F3DA7" w:rsidRPr="00DD4A63" w:rsidRDefault="4B5A658D" w:rsidP="47455FD3">
      <w:pPr>
        <w:rPr>
          <w:rFonts w:ascii="Arial" w:eastAsia="Arial" w:hAnsi="Arial" w:cs="Arial"/>
        </w:rPr>
      </w:pPr>
      <w:r w:rsidRPr="47455FD3">
        <w:rPr>
          <w:rFonts w:ascii="Arial" w:eastAsia="Arial" w:hAnsi="Arial" w:cs="Arial"/>
        </w:rPr>
        <w:t xml:space="preserve"> </w:t>
      </w:r>
    </w:p>
    <w:p w14:paraId="5FE4D6AD" w14:textId="6A35D046" w:rsidR="007F3DA7" w:rsidRPr="00DD4A63" w:rsidRDefault="4B5A658D" w:rsidP="47455FD3">
      <w:pPr>
        <w:rPr>
          <w:rFonts w:ascii="Arial" w:eastAsia="Arial" w:hAnsi="Arial" w:cs="Arial"/>
        </w:rPr>
      </w:pPr>
      <w:r w:rsidRPr="47455FD3">
        <w:rPr>
          <w:rFonts w:ascii="Arial" w:eastAsia="Arial" w:hAnsi="Arial" w:cs="Arial"/>
        </w:rPr>
        <w:t>William M. Vaughan RN, BSN</w:t>
      </w:r>
    </w:p>
    <w:p w14:paraId="098C25C3" w14:textId="7B9E6F05" w:rsidR="007F3DA7" w:rsidRPr="00DD4A63" w:rsidRDefault="4B5A658D" w:rsidP="47455FD3">
      <w:pPr>
        <w:rPr>
          <w:rFonts w:ascii="Arial" w:eastAsia="Arial" w:hAnsi="Arial" w:cs="Arial"/>
        </w:rPr>
      </w:pPr>
      <w:r w:rsidRPr="47455FD3">
        <w:rPr>
          <w:rFonts w:ascii="Arial" w:eastAsia="Arial" w:hAnsi="Arial" w:cs="Arial"/>
        </w:rPr>
        <w:t>Vice President, Education and Clinical Affairs</w:t>
      </w:r>
    </w:p>
    <w:p w14:paraId="6D039F6C" w14:textId="6A6AEB2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48B54D13" w14:textId="2A674615" w:rsidR="007F3DA7" w:rsidRPr="00DD4A63" w:rsidRDefault="007F3DA7" w:rsidP="47455FD3">
      <w:pPr>
        <w:rPr>
          <w:rStyle w:val="eop"/>
          <w:rFonts w:ascii="Arial" w:eastAsia="Arial" w:hAnsi="Arial" w:cs="Arial"/>
          <w:b/>
          <w:bCs/>
        </w:rPr>
      </w:pPr>
      <w:r>
        <w:br/>
      </w: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5FD1EF83"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Pr="6FCA3F1C">
        <w:rPr>
          <w:rStyle w:val="normaltextrun"/>
          <w:rFonts w:ascii="Arial" w:eastAsia="Arial" w:hAnsi="Arial" w:cs="Arial"/>
        </w:rPr>
        <w:t>18</w:t>
      </w:r>
      <w:r w:rsidR="43C52529" w:rsidRPr="6FCA3F1C">
        <w:rPr>
          <w:rStyle w:val="normaltextrun"/>
          <w:rFonts w:ascii="Arial" w:eastAsia="Arial" w:hAnsi="Arial" w:cs="Arial"/>
        </w:rPr>
        <w:t>3</w:t>
      </w:r>
      <w:r w:rsidR="008769D8">
        <w:rPr>
          <w:rStyle w:val="normaltextrun"/>
          <w:rFonts w:ascii="Arial" w:eastAsia="Arial" w:hAnsi="Arial" w:cs="Arial"/>
        </w:rPr>
        <w:t>,250</w:t>
      </w:r>
      <w:r w:rsidR="007F3DA7" w:rsidRPr="00DD4A63">
        <w:rPr>
          <w:rStyle w:val="normaltextrun"/>
          <w:rFonts w:ascii="Arial" w:eastAsia="Arial" w:hAnsi="Arial" w:cs="Arial"/>
        </w:rPr>
        <w:t xml:space="preserve"> surgical masks at a price of $1.25/per mask each.  This is a “members only” opportunity. The masks are scheduled to be at the Care Providers Oklahoma office no later than Monday, April 13</w:t>
      </w:r>
      <w:r w:rsidR="007F3DA7" w:rsidRPr="00DD4A63">
        <w:rPr>
          <w:rStyle w:val="normaltextrun"/>
          <w:rFonts w:ascii="Arial" w:eastAsia="Arial" w:hAnsi="Arial" w:cs="Arial"/>
          <w:vertAlign w:val="superscript"/>
        </w:rPr>
        <w:t>th</w:t>
      </w:r>
      <w:r w:rsidR="007F3DA7" w:rsidRPr="00DD4A63">
        <w:rPr>
          <w:rStyle w:val="normaltextrun"/>
          <w:rFonts w:ascii="Arial" w:eastAsia="Arial" w:hAnsi="Arial" w:cs="Arial"/>
        </w:rPr>
        <w:t>. We will distribute the masks from our training center once the masks are in our possession; if the masks arrive earlier than expected we will move our distribution day up accordingly.  It will be up to the participating members to arrange for a courier to come to Care 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6458C3D" w:rsidR="007F3DA7" w:rsidRDefault="007F3DA7" w:rsidP="00DD4A63">
      <w:pPr>
        <w:rPr>
          <w:rStyle w:val="eop"/>
          <w:rFonts w:ascii="Arial" w:eastAsia="Arial" w:hAnsi="Arial" w:cs="Arial"/>
        </w:rPr>
      </w:pPr>
      <w:r w:rsidRPr="00DD4A63">
        <w:rPr>
          <w:rStyle w:val="normaltextrun"/>
          <w:rFonts w:ascii="Arial" w:eastAsia="Arial" w:hAnsi="Arial" w:cs="Arial"/>
        </w:rPr>
        <w:lastRenderedPageBreak/>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1D69D043"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13"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14"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r w:rsidRPr="00DD4A63">
        <w:rPr>
          <w:rStyle w:val="normaltextrun"/>
          <w:rFonts w:ascii="Arial" w:eastAsia="Arial" w:hAnsi="Arial" w:cs="Arial"/>
        </w:rPr>
        <w:t>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4C0414AB" w14:textId="77777777" w:rsidR="001D09C8" w:rsidRPr="00DD4A63" w:rsidRDefault="001D09C8" w:rsidP="00DD4A63">
      <w:pPr>
        <w:rPr>
          <w:rStyle w:val="eop"/>
          <w:rFonts w:ascii="Arial" w:eastAsia="Arial" w:hAnsi="Arial" w:cs="Arial"/>
        </w:rPr>
      </w:pPr>
      <w:r w:rsidRPr="00DD4A63">
        <w:rPr>
          <w:rStyle w:val="normaltextrun"/>
          <w:rFonts w:ascii="Arial" w:eastAsia="Arial" w:hAnsi="Arial" w:cs="Arial"/>
        </w:rPr>
        <w:t xml:space="preserve">Remember, this is a </w:t>
      </w:r>
      <w:r w:rsidRPr="008769D8">
        <w:rPr>
          <w:rStyle w:val="normaltextrun"/>
          <w:rFonts w:ascii="Arial" w:eastAsia="Arial" w:hAnsi="Arial" w:cs="Arial"/>
          <w:b/>
          <w:bCs/>
        </w:rPr>
        <w:t>“members only”</w:t>
      </w:r>
      <w:r w:rsidRPr="00DD4A63">
        <w:rPr>
          <w:rStyle w:val="normaltextrun"/>
          <w:rFonts w:ascii="Arial" w:eastAsia="Arial" w:hAnsi="Arial" w:cs="Arial"/>
        </w:rPr>
        <w:t xml:space="preserve"> opportunity and orders will only be accepted until we reach the number of masks expected in this shipment.  </w:t>
      </w:r>
      <w:r w:rsidRPr="00DD4A63">
        <w:rPr>
          <w:rStyle w:val="eop"/>
          <w:rFonts w:ascii="Arial" w:eastAsia="Arial" w:hAnsi="Arial" w:cs="Arial"/>
        </w:rPr>
        <w:t> </w:t>
      </w:r>
    </w:p>
    <w:p w14:paraId="06D76D8A" w14:textId="38B7442A" w:rsidR="00572270" w:rsidRPr="00DD4A63" w:rsidRDefault="00572270" w:rsidP="007A5101">
      <w:pPr>
        <w:rPr>
          <w:rFonts w:ascii="Arial" w:hAnsi="Arial" w:cs="Arial"/>
        </w:rPr>
      </w:pPr>
      <w:r>
        <w:br/>
      </w:r>
    </w:p>
    <w:p w14:paraId="3BCB26BA" w14:textId="22B86F73" w:rsidR="3174805A" w:rsidRDefault="3174805A" w:rsidP="6962964B">
      <w:pPr>
        <w:rPr>
          <w:rFonts w:ascii="Arial" w:eastAsia="Times New Roman" w:hAnsi="Arial" w:cs="Arial"/>
          <w:b/>
          <w:bCs/>
        </w:rPr>
      </w:pPr>
      <w:r w:rsidRPr="6962964B">
        <w:rPr>
          <w:rFonts w:ascii="Arial" w:eastAsia="Times New Roman" w:hAnsi="Arial" w:cs="Arial"/>
          <w:b/>
          <w:bCs/>
        </w:rPr>
        <w:t>Emergency Nurse Aide Training Links</w:t>
      </w:r>
    </w:p>
    <w:p w14:paraId="32060CF1" w14:textId="171E0249" w:rsidR="6962964B" w:rsidRDefault="6962964B" w:rsidP="6962964B">
      <w:pPr>
        <w:rPr>
          <w:rFonts w:ascii="Arial" w:eastAsia="Times New Roman" w:hAnsi="Arial" w:cs="Arial"/>
          <w:b/>
          <w:bCs/>
        </w:rPr>
      </w:pPr>
    </w:p>
    <w:p w14:paraId="490CAFD0" w14:textId="3A214A84" w:rsidR="3174805A" w:rsidRDefault="3174805A" w:rsidP="6962964B">
      <w:pPr>
        <w:spacing w:after="160" w:line="259" w:lineRule="auto"/>
        <w:rPr>
          <w:rFonts w:ascii="Arial" w:eastAsia="Arial" w:hAnsi="Arial" w:cs="Arial"/>
        </w:rPr>
      </w:pPr>
      <w:r w:rsidRPr="6962964B">
        <w:rPr>
          <w:rFonts w:ascii="Arial" w:eastAsia="Arial" w:hAnsi="Arial" w:cs="Arial"/>
          <w:b/>
          <w:bCs/>
          <w:u w:val="single"/>
        </w:rPr>
        <w:t>Long-Term Care Facilities:</w:t>
      </w:r>
    </w:p>
    <w:p w14:paraId="0AE2B524" w14:textId="04841C7C" w:rsidR="3174805A" w:rsidRDefault="3174805A" w:rsidP="6962964B">
      <w:pPr>
        <w:spacing w:after="160" w:line="259" w:lineRule="auto"/>
        <w:rPr>
          <w:rFonts w:ascii="Arial" w:eastAsia="Arial" w:hAnsi="Arial" w:cs="Arial"/>
        </w:rPr>
      </w:pPr>
      <w:r w:rsidRPr="004342B6">
        <w:rPr>
          <w:rFonts w:ascii="Arial" w:eastAsia="Arial" w:hAnsi="Arial" w:cs="Arial"/>
        </w:rPr>
        <w:t xml:space="preserve">Long Term Care Nurse Aide Emergency Waiver Training </w:t>
      </w:r>
      <w:hyperlink r:id="rId15" w:history="1">
        <w:r w:rsidRPr="004342B6">
          <w:rPr>
            <w:rStyle w:val="Hyperlink"/>
            <w:rFonts w:ascii="Arial" w:eastAsia="Arial" w:hAnsi="Arial" w:cs="Arial"/>
          </w:rPr>
          <w:t>Program</w:t>
        </w:r>
        <w:r w:rsidR="2621B6DC" w:rsidRPr="004342B6">
          <w:rPr>
            <w:rStyle w:val="Hyperlink"/>
            <w:rFonts w:ascii="Arial" w:eastAsia="Arial" w:hAnsi="Arial" w:cs="Arial"/>
          </w:rPr>
          <w:t xml:space="preserve"> </w:t>
        </w:r>
        <w:r w:rsidRPr="004342B6">
          <w:rPr>
            <w:rStyle w:val="Hyperlink"/>
            <w:rFonts w:ascii="Arial" w:eastAsia="Arial" w:hAnsi="Arial" w:cs="Arial"/>
          </w:rPr>
          <w:t>Manual</w:t>
        </w:r>
      </w:hyperlink>
      <w:r w:rsidRPr="004342B6">
        <w:rPr>
          <w:rFonts w:ascii="Arial" w:eastAsia="Arial" w:hAnsi="Arial" w:cs="Arial"/>
        </w:rPr>
        <w:t xml:space="preserve"> </w:t>
      </w:r>
    </w:p>
    <w:p w14:paraId="2B2A9507" w14:textId="2EB12989" w:rsidR="3174805A" w:rsidRDefault="007147AB" w:rsidP="6962964B">
      <w:pPr>
        <w:spacing w:after="160" w:line="259" w:lineRule="auto"/>
        <w:rPr>
          <w:rFonts w:ascii="Arial" w:eastAsia="Arial" w:hAnsi="Arial" w:cs="Arial"/>
        </w:rPr>
      </w:pPr>
      <w:hyperlink r:id="rId16" w:history="1">
        <w:r w:rsidR="3174805A" w:rsidRPr="007532B0">
          <w:rPr>
            <w:rStyle w:val="Hyperlink"/>
            <w:rFonts w:ascii="Arial" w:eastAsia="Arial" w:hAnsi="Arial" w:cs="Arial"/>
          </w:rPr>
          <w:t>Affirmation of 16 hours</w:t>
        </w:r>
      </w:hyperlink>
      <w:r w:rsidR="3174805A" w:rsidRPr="6962964B">
        <w:rPr>
          <w:rFonts w:ascii="Arial" w:eastAsia="Arial" w:hAnsi="Arial" w:cs="Arial"/>
        </w:rPr>
        <w:t xml:space="preserve"> of training </w:t>
      </w:r>
    </w:p>
    <w:p w14:paraId="2C917EB0" w14:textId="147640AE" w:rsidR="3174805A" w:rsidRDefault="3174805A" w:rsidP="6962964B">
      <w:pPr>
        <w:spacing w:after="160" w:line="259" w:lineRule="auto"/>
        <w:rPr>
          <w:rFonts w:ascii="Arial" w:eastAsia="Arial" w:hAnsi="Arial" w:cs="Arial"/>
        </w:rPr>
      </w:pPr>
      <w:r w:rsidRPr="6962964B">
        <w:rPr>
          <w:rFonts w:ascii="Arial" w:eastAsia="Arial" w:hAnsi="Arial" w:cs="Arial"/>
        </w:rPr>
        <w:t>Emergency Waiver</w:t>
      </w:r>
      <w:hyperlink r:id="rId17" w:history="1">
        <w:r w:rsidRPr="007532B0">
          <w:rPr>
            <w:rStyle w:val="Hyperlink"/>
            <w:rFonts w:ascii="Arial" w:eastAsia="Arial" w:hAnsi="Arial" w:cs="Arial"/>
          </w:rPr>
          <w:t xml:space="preserve"> Performance Skills Checklist</w:t>
        </w:r>
      </w:hyperlink>
      <w:r w:rsidRPr="6962964B">
        <w:rPr>
          <w:rFonts w:ascii="Arial" w:eastAsia="Arial" w:hAnsi="Arial" w:cs="Arial"/>
        </w:rPr>
        <w:t xml:space="preserve"> </w:t>
      </w:r>
    </w:p>
    <w:p w14:paraId="63ECE1D9" w14:textId="77777777" w:rsidR="00234095" w:rsidRDefault="3174805A" w:rsidP="6962964B">
      <w:pPr>
        <w:spacing w:after="160" w:line="259" w:lineRule="auto"/>
        <w:rPr>
          <w:rFonts w:ascii="Arial" w:eastAsia="Arial" w:hAnsi="Arial" w:cs="Arial"/>
          <w:b/>
          <w:bCs/>
          <w:u w:val="single"/>
        </w:rPr>
      </w:pPr>
      <w:r w:rsidRPr="6962964B">
        <w:rPr>
          <w:rFonts w:ascii="Arial" w:eastAsia="Arial" w:hAnsi="Arial" w:cs="Arial"/>
          <w:b/>
          <w:bCs/>
          <w:u w:val="single"/>
        </w:rPr>
        <w:t>ICF/IID</w:t>
      </w:r>
      <w:r w:rsidR="00234095">
        <w:rPr>
          <w:rFonts w:ascii="Arial" w:eastAsia="Arial" w:hAnsi="Arial" w:cs="Arial"/>
          <w:b/>
          <w:bCs/>
          <w:u w:val="single"/>
        </w:rPr>
        <w:t>:</w:t>
      </w:r>
    </w:p>
    <w:p w14:paraId="160568AA" w14:textId="5B456C21" w:rsidR="3174805A" w:rsidRDefault="3174805A" w:rsidP="6962964B">
      <w:pPr>
        <w:spacing w:after="160" w:line="259" w:lineRule="auto"/>
        <w:rPr>
          <w:rFonts w:ascii="Arial" w:eastAsia="Arial" w:hAnsi="Arial" w:cs="Arial"/>
        </w:rPr>
      </w:pPr>
      <w:r w:rsidRPr="00051D42">
        <w:rPr>
          <w:rFonts w:ascii="Arial" w:eastAsia="Arial" w:hAnsi="Arial" w:cs="Arial"/>
        </w:rPr>
        <w:t xml:space="preserve">Home Health, ICF/IID, Residential Care, and Adult Day Care Emergency Waiver </w:t>
      </w:r>
      <w:hyperlink r:id="rId18" w:history="1">
        <w:r w:rsidRPr="00051D42">
          <w:rPr>
            <w:rStyle w:val="Hyperlink"/>
            <w:rFonts w:ascii="Arial" w:eastAsia="Arial" w:hAnsi="Arial" w:cs="Arial"/>
          </w:rPr>
          <w:t>Training Information Manual</w:t>
        </w:r>
      </w:hyperlink>
      <w:r w:rsidRPr="00051D42">
        <w:rPr>
          <w:rFonts w:ascii="Arial" w:eastAsia="Arial" w:hAnsi="Arial" w:cs="Arial"/>
        </w:rPr>
        <w:t xml:space="preserve"> </w:t>
      </w:r>
    </w:p>
    <w:p w14:paraId="67A7A843" w14:textId="1E6FD379" w:rsidR="3174805A" w:rsidRDefault="3174805A" w:rsidP="6962964B">
      <w:pPr>
        <w:spacing w:after="160" w:line="259" w:lineRule="auto"/>
        <w:rPr>
          <w:rFonts w:ascii="Arial" w:eastAsia="Arial" w:hAnsi="Arial" w:cs="Arial"/>
        </w:rPr>
      </w:pPr>
      <w:r w:rsidRPr="6962964B">
        <w:rPr>
          <w:rFonts w:ascii="Arial" w:eastAsia="Arial" w:hAnsi="Arial" w:cs="Arial"/>
        </w:rPr>
        <w:t xml:space="preserve">Home Health, ICF/IID, Residential Care, and Adult Day Care Emergency Waiver </w:t>
      </w:r>
      <w:hyperlink r:id="rId19" w:history="1">
        <w:r w:rsidRPr="00DA37D9">
          <w:rPr>
            <w:rStyle w:val="Hyperlink"/>
            <w:rFonts w:ascii="Arial" w:eastAsia="Arial" w:hAnsi="Arial" w:cs="Arial"/>
          </w:rPr>
          <w:t>Training Skills Check List</w:t>
        </w:r>
      </w:hyperlink>
      <w:r w:rsidR="00DA37D9">
        <w:rPr>
          <w:rFonts w:ascii="Arial" w:eastAsia="Arial" w:hAnsi="Arial" w:cs="Arial"/>
        </w:rPr>
        <w:t xml:space="preserve"> </w:t>
      </w:r>
    </w:p>
    <w:p w14:paraId="4EDD3DDC" w14:textId="2F6E03E1" w:rsidR="3174805A" w:rsidRDefault="3174805A" w:rsidP="6962964B">
      <w:pPr>
        <w:spacing w:after="160" w:line="259" w:lineRule="auto"/>
        <w:rPr>
          <w:rFonts w:ascii="Arial" w:eastAsia="Arial" w:hAnsi="Arial" w:cs="Arial"/>
        </w:rPr>
      </w:pPr>
      <w:r w:rsidRPr="785A3B04">
        <w:rPr>
          <w:rFonts w:ascii="Arial" w:eastAsia="Arial" w:hAnsi="Arial" w:cs="Arial"/>
          <w:b/>
          <w:u w:val="single"/>
        </w:rPr>
        <w:t>Certified Medication Aides (including Advanced Certifications</w:t>
      </w:r>
      <w:r w:rsidRPr="785A3B04">
        <w:rPr>
          <w:rFonts w:ascii="Arial" w:eastAsia="Arial" w:hAnsi="Arial" w:cs="Arial"/>
          <w:b/>
          <w:bCs/>
          <w:u w:val="single"/>
        </w:rPr>
        <w:t>)</w:t>
      </w:r>
      <w:r w:rsidR="1C229335" w:rsidRPr="785A3B04">
        <w:rPr>
          <w:rFonts w:ascii="Arial" w:eastAsia="Arial" w:hAnsi="Arial" w:cs="Arial"/>
          <w:b/>
          <w:bCs/>
          <w:u w:val="single"/>
        </w:rPr>
        <w:t>:</w:t>
      </w:r>
      <w:r w:rsidRPr="00DA37D9">
        <w:br/>
      </w:r>
      <w:r w:rsidRPr="00DA37D9">
        <w:rPr>
          <w:rFonts w:ascii="Arial" w:eastAsia="Arial" w:hAnsi="Arial" w:cs="Arial"/>
        </w:rPr>
        <w:t xml:space="preserve">Medication Aide Emergency Waiver </w:t>
      </w:r>
      <w:hyperlink r:id="rId20">
        <w:r w:rsidRPr="785A3B04">
          <w:rPr>
            <w:rStyle w:val="Hyperlink"/>
            <w:rFonts w:ascii="Arial" w:eastAsia="Arial" w:hAnsi="Arial" w:cs="Arial"/>
          </w:rPr>
          <w:t>Training Manual</w:t>
        </w:r>
      </w:hyperlink>
      <w:r w:rsidRPr="00DA37D9">
        <w:rPr>
          <w:rFonts w:ascii="Arial" w:eastAsia="Arial" w:hAnsi="Arial" w:cs="Arial"/>
        </w:rPr>
        <w:t xml:space="preserve"> </w:t>
      </w:r>
    </w:p>
    <w:p w14:paraId="7E8E2EC1" w14:textId="53904216" w:rsidR="3174805A" w:rsidRDefault="3174805A" w:rsidP="6962964B">
      <w:pPr>
        <w:spacing w:after="160" w:line="259" w:lineRule="auto"/>
        <w:rPr>
          <w:rFonts w:ascii="Arial" w:eastAsia="Arial" w:hAnsi="Arial" w:cs="Arial"/>
        </w:rPr>
      </w:pPr>
      <w:r w:rsidRPr="6962964B">
        <w:rPr>
          <w:rFonts w:ascii="Arial" w:eastAsia="Arial" w:hAnsi="Arial" w:cs="Arial"/>
        </w:rPr>
        <w:t xml:space="preserve">Medication Aide Skills </w:t>
      </w:r>
      <w:hyperlink r:id="rId21" w:history="1">
        <w:r w:rsidRPr="00B578EF">
          <w:rPr>
            <w:rStyle w:val="Hyperlink"/>
            <w:rFonts w:ascii="Arial" w:eastAsia="Arial" w:hAnsi="Arial" w:cs="Arial"/>
          </w:rPr>
          <w:t>Performance Checklist with Advanced Skills</w:t>
        </w:r>
      </w:hyperlink>
      <w:r w:rsidRPr="6962964B">
        <w:rPr>
          <w:rFonts w:ascii="Arial" w:eastAsia="Arial" w:hAnsi="Arial" w:cs="Arial"/>
        </w:rPr>
        <w:t xml:space="preserve"> </w:t>
      </w:r>
    </w:p>
    <w:p w14:paraId="78A60E5A" w14:textId="339A1BD7" w:rsidR="3174805A" w:rsidRDefault="3174805A" w:rsidP="6962964B">
      <w:pPr>
        <w:spacing w:after="160" w:line="259" w:lineRule="auto"/>
        <w:rPr>
          <w:rFonts w:ascii="Arial" w:eastAsia="Arial" w:hAnsi="Arial" w:cs="Arial"/>
        </w:rPr>
      </w:pPr>
      <w:r w:rsidRPr="6962964B">
        <w:rPr>
          <w:rFonts w:ascii="Arial" w:eastAsia="Arial" w:hAnsi="Arial" w:cs="Arial"/>
        </w:rPr>
        <w:t xml:space="preserve">Medication Pass </w:t>
      </w:r>
      <w:hyperlink r:id="rId22" w:history="1">
        <w:r w:rsidRPr="00B578EF">
          <w:rPr>
            <w:rStyle w:val="Hyperlink"/>
            <w:rFonts w:ascii="Arial" w:eastAsia="Arial" w:hAnsi="Arial" w:cs="Arial"/>
          </w:rPr>
          <w:t>Worksheet</w:t>
        </w:r>
      </w:hyperlink>
      <w:r w:rsidRPr="6962964B">
        <w:rPr>
          <w:rFonts w:ascii="Arial" w:eastAsia="Arial" w:hAnsi="Arial" w:cs="Arial"/>
        </w:rPr>
        <w:t xml:space="preserve"> </w:t>
      </w:r>
    </w:p>
    <w:p w14:paraId="7DEFE9F0" w14:textId="6C50386F" w:rsidR="6962964B" w:rsidRDefault="6962964B" w:rsidP="6962964B">
      <w:pPr>
        <w:rPr>
          <w:rFonts w:ascii="Arial" w:eastAsia="Times New Roman" w:hAnsi="Arial" w:cs="Arial"/>
          <w:b/>
          <w:bCs/>
        </w:rPr>
      </w:pPr>
    </w:p>
    <w:p w14:paraId="4576B1C2" w14:textId="58783340" w:rsidR="00B0765B" w:rsidRPr="00B0765B" w:rsidRDefault="00830927" w:rsidP="00830927">
      <w:pPr>
        <w:textAlignment w:val="baseline"/>
        <w:rPr>
          <w:rFonts w:ascii="Arial" w:eastAsia="Times New Roman" w:hAnsi="Arial" w:cs="Arial"/>
          <w:b/>
          <w:bCs/>
        </w:rPr>
      </w:pPr>
      <w:r w:rsidRPr="00830927">
        <w:rPr>
          <w:rFonts w:ascii="Arial" w:eastAsia="Times New Roman" w:hAnsi="Arial" w:cs="Arial"/>
          <w:b/>
          <w:bCs/>
        </w:rPr>
        <w:t>Diakonos Group shared some best practice tools.  </w:t>
      </w:r>
    </w:p>
    <w:p w14:paraId="646A0B65" w14:textId="2370F318"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xml:space="preserve">Resident Evaluation and Observation is a tool they have been using since COIVD started. It has helped with early identification of the virus. All other tools are best practices the facility has implemented. Please feel free to reach out to </w:t>
      </w:r>
      <w:hyperlink r:id="rId23" w:history="1">
        <w:r w:rsidRPr="00B60977">
          <w:rPr>
            <w:rStyle w:val="Hyperlink"/>
            <w:rFonts w:ascii="Arial" w:eastAsia="Times New Roman" w:hAnsi="Arial" w:cs="Arial"/>
          </w:rPr>
          <w:t>Scott Pilgrim</w:t>
        </w:r>
      </w:hyperlink>
      <w:r w:rsidRPr="00830927">
        <w:rPr>
          <w:rFonts w:ascii="Arial" w:eastAsia="Times New Roman" w:hAnsi="Arial" w:cs="Arial"/>
        </w:rPr>
        <w:t xml:space="preserve"> or </w:t>
      </w:r>
      <w:hyperlink r:id="rId24" w:history="1">
        <w:r w:rsidRPr="00B60977">
          <w:rPr>
            <w:rStyle w:val="Hyperlink"/>
            <w:rFonts w:ascii="Arial" w:eastAsia="Times New Roman" w:hAnsi="Arial" w:cs="Arial"/>
          </w:rPr>
          <w:t>Kimberly Green</w:t>
        </w:r>
      </w:hyperlink>
      <w:r w:rsidRPr="00830927">
        <w:rPr>
          <w:rFonts w:ascii="Arial" w:eastAsia="Times New Roman" w:hAnsi="Arial" w:cs="Arial"/>
        </w:rPr>
        <w:t xml:space="preserve"> with further questions.  </w:t>
      </w:r>
    </w:p>
    <w:p w14:paraId="5343FDED"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72715DF0" w14:textId="33372602" w:rsidR="00830927" w:rsidRPr="00830927" w:rsidRDefault="007147AB" w:rsidP="00830927">
      <w:pPr>
        <w:textAlignment w:val="baseline"/>
        <w:rPr>
          <w:rFonts w:ascii="Arial" w:eastAsia="Times New Roman" w:hAnsi="Arial" w:cs="Arial"/>
        </w:rPr>
      </w:pPr>
      <w:hyperlink r:id="rId25" w:history="1">
        <w:r w:rsidR="00830927" w:rsidRPr="00830927">
          <w:rPr>
            <w:rStyle w:val="Hyperlink"/>
            <w:rFonts w:ascii="Arial" w:eastAsia="Times New Roman" w:hAnsi="Arial" w:cs="Arial"/>
          </w:rPr>
          <w:t>Resident Evaluation and Observation </w:t>
        </w:r>
      </w:hyperlink>
    </w:p>
    <w:p w14:paraId="70765D97" w14:textId="4A33CBDE" w:rsidR="00B0765B"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3E262C69" w14:textId="0D94A9A4" w:rsidR="00830927" w:rsidRPr="00830927" w:rsidRDefault="007147AB" w:rsidP="00830927">
      <w:pPr>
        <w:textAlignment w:val="baseline"/>
        <w:rPr>
          <w:rFonts w:ascii="Arial" w:eastAsia="Times New Roman" w:hAnsi="Arial" w:cs="Arial"/>
        </w:rPr>
      </w:pPr>
      <w:hyperlink r:id="rId26" w:history="1">
        <w:r w:rsidR="00830927" w:rsidRPr="00830927">
          <w:rPr>
            <w:rStyle w:val="Hyperlink"/>
            <w:rFonts w:ascii="Arial" w:eastAsia="Times New Roman" w:hAnsi="Arial" w:cs="Arial"/>
          </w:rPr>
          <w:t>Return to Work </w:t>
        </w:r>
      </w:hyperlink>
    </w:p>
    <w:p w14:paraId="00D3E5F9"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t> </w:t>
      </w:r>
    </w:p>
    <w:p w14:paraId="5C2A38E7" w14:textId="3B50701E" w:rsidR="00830927" w:rsidRPr="00830927" w:rsidRDefault="007147AB" w:rsidP="00830927">
      <w:pPr>
        <w:textAlignment w:val="baseline"/>
        <w:rPr>
          <w:rFonts w:ascii="Arial" w:eastAsia="Times New Roman" w:hAnsi="Arial" w:cs="Arial"/>
        </w:rPr>
      </w:pPr>
      <w:hyperlink r:id="rId27" w:history="1">
        <w:r w:rsidR="00830927" w:rsidRPr="00830927">
          <w:rPr>
            <w:rStyle w:val="Hyperlink"/>
            <w:rFonts w:ascii="Arial" w:eastAsia="Times New Roman" w:hAnsi="Arial" w:cs="Arial"/>
          </w:rPr>
          <w:t>Referrals </w:t>
        </w:r>
      </w:hyperlink>
    </w:p>
    <w:p w14:paraId="0C41245D" w14:textId="77777777" w:rsidR="00B0765B" w:rsidRDefault="00B0765B" w:rsidP="00830927">
      <w:pPr>
        <w:textAlignment w:val="baseline"/>
        <w:rPr>
          <w:rFonts w:ascii="Arial" w:eastAsia="Times New Roman" w:hAnsi="Arial" w:cs="Arial"/>
        </w:rPr>
      </w:pPr>
    </w:p>
    <w:p w14:paraId="21DC633B" w14:textId="087AFD8A" w:rsidR="00830927" w:rsidRPr="00830927" w:rsidRDefault="007147AB" w:rsidP="00830927">
      <w:pPr>
        <w:textAlignment w:val="baseline"/>
        <w:rPr>
          <w:rFonts w:ascii="Arial" w:eastAsia="Times New Roman" w:hAnsi="Arial" w:cs="Arial"/>
        </w:rPr>
      </w:pPr>
      <w:hyperlink r:id="rId28" w:history="1">
        <w:r w:rsidR="00830927" w:rsidRPr="00830927">
          <w:rPr>
            <w:rStyle w:val="Hyperlink"/>
            <w:rFonts w:ascii="Arial" w:eastAsia="Times New Roman" w:hAnsi="Arial" w:cs="Arial"/>
          </w:rPr>
          <w:t>Potential Exposure </w:t>
        </w:r>
      </w:hyperlink>
    </w:p>
    <w:p w14:paraId="4E884355" w14:textId="77777777" w:rsidR="00830927" w:rsidRPr="00830927" w:rsidRDefault="00830927" w:rsidP="00830927">
      <w:pPr>
        <w:textAlignment w:val="baseline"/>
        <w:rPr>
          <w:rFonts w:ascii="Arial" w:eastAsia="Times New Roman" w:hAnsi="Arial" w:cs="Arial"/>
        </w:rPr>
      </w:pPr>
      <w:r w:rsidRPr="00830927">
        <w:rPr>
          <w:rFonts w:ascii="Arial" w:eastAsia="Times New Roman" w:hAnsi="Arial" w:cs="Arial"/>
        </w:rPr>
        <w:lastRenderedPageBreak/>
        <w:t> </w:t>
      </w:r>
    </w:p>
    <w:p w14:paraId="5C8BE33A" w14:textId="400DD2F5" w:rsidR="00830927" w:rsidRPr="00830927" w:rsidRDefault="007147AB" w:rsidP="00830927">
      <w:pPr>
        <w:textAlignment w:val="baseline"/>
        <w:rPr>
          <w:rFonts w:ascii="Arial" w:eastAsia="Times New Roman" w:hAnsi="Arial" w:cs="Arial"/>
        </w:rPr>
      </w:pPr>
      <w:hyperlink r:id="rId29" w:history="1">
        <w:r w:rsidR="00830927" w:rsidRPr="00830927">
          <w:rPr>
            <w:rStyle w:val="Hyperlink"/>
            <w:rFonts w:ascii="Arial" w:eastAsia="Times New Roman" w:hAnsi="Arial" w:cs="Arial"/>
          </w:rPr>
          <w:t>Staff Screening </w:t>
        </w:r>
      </w:hyperlink>
    </w:p>
    <w:p w14:paraId="73F921A6" w14:textId="5306605E" w:rsidR="00830927" w:rsidRDefault="00830927" w:rsidP="00830927">
      <w:pPr>
        <w:textAlignment w:val="baseline"/>
        <w:rPr>
          <w:rFonts w:ascii="Calibri" w:eastAsia="Times New Roman" w:hAnsi="Calibri" w:cs="Calibri"/>
          <w:sz w:val="22"/>
          <w:szCs w:val="22"/>
        </w:rPr>
      </w:pPr>
    </w:p>
    <w:p w14:paraId="36ABD8E8" w14:textId="76B6DBE6" w:rsidR="002B398C" w:rsidRDefault="002B398C" w:rsidP="00830927">
      <w:pPr>
        <w:textAlignment w:val="baseline"/>
        <w:rPr>
          <w:rFonts w:ascii="Arial" w:eastAsia="Times New Roman" w:hAnsi="Arial" w:cs="Arial"/>
          <w:b/>
          <w:bCs/>
        </w:rPr>
      </w:pPr>
      <w:r w:rsidRPr="002B398C">
        <w:rPr>
          <w:rFonts w:ascii="Arial" w:eastAsia="Times New Roman" w:hAnsi="Arial" w:cs="Arial"/>
          <w:b/>
          <w:bCs/>
        </w:rPr>
        <w:t>Reminder: End of life visitation to nursing homes</w:t>
      </w:r>
    </w:p>
    <w:p w14:paraId="5C313B4B" w14:textId="0C92A059" w:rsidR="00D800FF" w:rsidRPr="00575CB6" w:rsidRDefault="00D800FF" w:rsidP="00D800FF">
      <w:pPr>
        <w:rPr>
          <w:rFonts w:ascii="Arial" w:hAnsi="Arial" w:cs="Arial"/>
        </w:rPr>
      </w:pPr>
      <w:r w:rsidRPr="00575CB6">
        <w:rPr>
          <w:rFonts w:ascii="Arial" w:hAnsi="Arial" w:cs="Arial"/>
        </w:rPr>
        <w:t>Governor’s Stitt’s Order was intended to align with similar directions and orders from the federal government’s  Department of Health &amp; Human Services, Centers for Medicare &amp; Medicaid Services (CMS).  On March 13, 2020, CMS issued a Memorandum which provided in part:</w:t>
      </w:r>
    </w:p>
    <w:p w14:paraId="584E27DD" w14:textId="77777777" w:rsidR="00575CB6" w:rsidRDefault="00575CB6" w:rsidP="00D800FF">
      <w:pPr>
        <w:rPr>
          <w:rFonts w:ascii="Arial" w:hAnsi="Arial" w:cs="Arial"/>
        </w:rPr>
      </w:pPr>
    </w:p>
    <w:p w14:paraId="4AC66535" w14:textId="1E706136" w:rsidR="00D800FF" w:rsidRPr="00575CB6" w:rsidRDefault="00D800FF" w:rsidP="00D800FF">
      <w:pPr>
        <w:rPr>
          <w:rFonts w:ascii="Arial" w:hAnsi="Arial" w:cs="Arial"/>
        </w:rPr>
      </w:pPr>
      <w:r w:rsidRPr="00575CB6">
        <w:rPr>
          <w:rFonts w:ascii="Arial" w:hAnsi="Arial" w:cs="Arial"/>
        </w:rPr>
        <w:t xml:space="preserve"> “</w:t>
      </w:r>
      <w:r w:rsidRPr="00575CB6">
        <w:rPr>
          <w:rFonts w:ascii="Arial" w:hAnsi="Arial" w:cs="Arial"/>
          <w:i/>
          <w:iCs/>
        </w:rPr>
        <w:t xml:space="preserve">Facilities should </w:t>
      </w:r>
      <w:r w:rsidRPr="00575CB6">
        <w:rPr>
          <w:rFonts w:ascii="Arial" w:hAnsi="Arial" w:cs="Arial"/>
          <w:b/>
          <w:bCs/>
          <w:i/>
          <w:iCs/>
        </w:rPr>
        <w:t xml:space="preserve">restrict </w:t>
      </w:r>
      <w:r w:rsidRPr="00575CB6">
        <w:rPr>
          <w:rFonts w:ascii="Arial" w:hAnsi="Arial" w:cs="Arial"/>
          <w:i/>
          <w:iCs/>
        </w:rPr>
        <w:t xml:space="preserve">visitation of </w:t>
      </w:r>
      <w:r w:rsidRPr="00575CB6">
        <w:rPr>
          <w:rFonts w:ascii="Arial" w:hAnsi="Arial" w:cs="Arial"/>
          <w:b/>
          <w:bCs/>
          <w:i/>
          <w:iCs/>
        </w:rPr>
        <w:t xml:space="preserve">all </w:t>
      </w:r>
      <w:r w:rsidRPr="00575CB6">
        <w:rPr>
          <w:rFonts w:ascii="Arial" w:hAnsi="Arial" w:cs="Arial"/>
          <w:i/>
          <w:iCs/>
        </w:rPr>
        <w:t xml:space="preserve">visitors and non-essential health care personnel, </w:t>
      </w:r>
      <w:r w:rsidRPr="00575CB6">
        <w:rPr>
          <w:rFonts w:ascii="Arial" w:hAnsi="Arial" w:cs="Arial"/>
          <w:i/>
          <w:iCs/>
          <w:highlight w:val="yellow"/>
        </w:rPr>
        <w:t>except for certain compassionate care situations, such as an end-of-life situation</w:t>
      </w:r>
      <w:r w:rsidRPr="00575CB6">
        <w:rPr>
          <w:rFonts w:ascii="Arial" w:hAnsi="Arial" w:cs="Arial"/>
          <w:i/>
          <w:iCs/>
        </w:rPr>
        <w:t xml:space="preserve">. In those cases, visitors will be limited to a specific room only….For individuals that enter in compassionate situations (e.g., end-of-life care), facilities should require visitors to perform hand hygiene and use Personal Protective Equipment (PPE), such as facemasks. Decisions about visitation during an end of life situation should be made on a case by case basis, which should include careful screening of the visitor (including clergy, bereavement counselors, etc.) for fever or respiratory symptoms. Those with symptoms of a respiratory infection (fever, cough, shortness of breath, or sore throat) should not be permitted to enter the facility at any time (even in end-of-life situations). Those visitors that are permitted, must wear a facemask while in the building and restrict their visit to the resident’s room or other location designated by the facility. They should also be reminded to frequently perform hand hygiene.” </w:t>
      </w:r>
      <w:r w:rsidRPr="00575CB6">
        <w:rPr>
          <w:rFonts w:ascii="Arial" w:hAnsi="Arial" w:cs="Arial"/>
        </w:rPr>
        <w:t>  </w:t>
      </w:r>
    </w:p>
    <w:p w14:paraId="38258828" w14:textId="77777777" w:rsidR="00D800FF" w:rsidRPr="00575CB6" w:rsidRDefault="00D800FF" w:rsidP="00D800FF">
      <w:pPr>
        <w:rPr>
          <w:rFonts w:ascii="Arial" w:hAnsi="Arial" w:cs="Arial"/>
        </w:rPr>
      </w:pPr>
    </w:p>
    <w:p w14:paraId="12E54192" w14:textId="249C528E" w:rsidR="00D800FF" w:rsidRPr="00575CB6" w:rsidRDefault="00D800FF" w:rsidP="00D800FF">
      <w:pPr>
        <w:rPr>
          <w:rFonts w:ascii="Arial" w:hAnsi="Arial" w:cs="Arial"/>
        </w:rPr>
      </w:pPr>
      <w:r w:rsidRPr="00575CB6">
        <w:rPr>
          <w:rFonts w:ascii="Arial" w:hAnsi="Arial" w:cs="Arial"/>
        </w:rPr>
        <w:t xml:space="preserve">Therefore, Governor Stitt’s Order should be read to permit such “compassionate care” visits to Oklahoma’s nursing homes, long-term care facilities, and retirement homes, if conducted in accordance with the guidelines in the CMS Memorandum cited above.  </w:t>
      </w:r>
    </w:p>
    <w:p w14:paraId="601EEF14" w14:textId="77777777" w:rsidR="002B398C" w:rsidRPr="002B398C" w:rsidRDefault="002B398C" w:rsidP="00830927">
      <w:pPr>
        <w:textAlignment w:val="baseline"/>
        <w:rPr>
          <w:rFonts w:ascii="Arial" w:eastAsia="Times New Roman" w:hAnsi="Arial" w:cs="Arial"/>
          <w:b/>
          <w:bCs/>
        </w:rPr>
      </w:pPr>
    </w:p>
    <w:p w14:paraId="5A7B02D1" w14:textId="77777777" w:rsidR="00830927" w:rsidRPr="00DD4A63" w:rsidRDefault="00830927" w:rsidP="00DD4A63">
      <w:pPr>
        <w:rPr>
          <w:rFonts w:ascii="Arial" w:hAnsi="Arial" w:cs="Arial"/>
          <w:b/>
          <w:bCs/>
        </w:rPr>
      </w:pPr>
    </w:p>
    <w:p w14:paraId="50399664" w14:textId="7095908D" w:rsidR="003C02F0" w:rsidRPr="00DD4A63" w:rsidRDefault="008769D8" w:rsidP="00DD4A63">
      <w:pPr>
        <w:rPr>
          <w:rFonts w:ascii="Arial" w:hAnsi="Arial" w:cs="Arial"/>
          <w:b/>
          <w:bCs/>
        </w:rPr>
      </w:pPr>
      <w:r>
        <w:rPr>
          <w:rFonts w:ascii="Arial" w:hAnsi="Arial" w:cs="Arial"/>
          <w:b/>
          <w:bCs/>
        </w:rPr>
        <w:t xml:space="preserve">Reminder: </w:t>
      </w:r>
      <w:r w:rsidR="003C02F0" w:rsidRPr="00DD4A63">
        <w:rPr>
          <w:rFonts w:ascii="Arial" w:hAnsi="Arial" w:cs="Arial"/>
          <w:b/>
          <w:bCs/>
        </w:rPr>
        <w:t xml:space="preserve">Care Providers Oklahoma Leadership Conference </w:t>
      </w:r>
      <w:r w:rsidR="00825571" w:rsidRPr="00DD4A63">
        <w:rPr>
          <w:rFonts w:ascii="Arial" w:hAnsi="Arial" w:cs="Arial"/>
          <w:b/>
          <w:bCs/>
        </w:rPr>
        <w:t>has been RESCHEDULED</w:t>
      </w:r>
      <w:r w:rsidR="003C02F0" w:rsidRPr="00DD4A63">
        <w:rPr>
          <w:rFonts w:ascii="Arial" w:hAnsi="Arial" w:cs="Arial"/>
          <w:b/>
          <w:bCs/>
        </w:rPr>
        <w:t xml:space="preserve"> </w:t>
      </w:r>
    </w:p>
    <w:p w14:paraId="047ADE2C" w14:textId="3044E57E" w:rsidR="003C02F0" w:rsidRPr="00DD4A63" w:rsidRDefault="003C02F0" w:rsidP="00DD4A63">
      <w:pPr>
        <w:rPr>
          <w:rFonts w:ascii="Arial" w:hAnsi="Arial" w:cs="Arial"/>
        </w:rPr>
      </w:pPr>
      <w:r w:rsidRPr="00DD4A63">
        <w:rPr>
          <w:rFonts w:ascii="Arial" w:hAnsi="Arial" w:cs="Arial"/>
        </w:rPr>
        <w:t xml:space="preserve">Care Providers Oklahoma has </w:t>
      </w:r>
      <w:r w:rsidR="00825571" w:rsidRPr="00DD4A63">
        <w:rPr>
          <w:rFonts w:ascii="Arial" w:hAnsi="Arial" w:cs="Arial"/>
        </w:rPr>
        <w:t xml:space="preserve">RESCHEDULED </w:t>
      </w:r>
      <w:r w:rsidRPr="00DD4A63">
        <w:rPr>
          <w:rFonts w:ascii="Arial" w:hAnsi="Arial" w:cs="Arial"/>
        </w:rPr>
        <w:t xml:space="preserve">the annual </w:t>
      </w:r>
      <w:r w:rsidR="00825571" w:rsidRPr="00DD4A63">
        <w:rPr>
          <w:rFonts w:ascii="Arial" w:hAnsi="Arial" w:cs="Arial"/>
        </w:rPr>
        <w:t>Leadership Conference to July 29</w:t>
      </w:r>
      <w:r w:rsidR="00825571" w:rsidRPr="00DD4A63">
        <w:rPr>
          <w:rFonts w:ascii="Arial" w:hAnsi="Arial" w:cs="Arial"/>
          <w:vertAlign w:val="superscript"/>
        </w:rPr>
        <w:t>th</w:t>
      </w:r>
      <w:r w:rsidR="00825571" w:rsidRPr="00DD4A63">
        <w:rPr>
          <w:rFonts w:ascii="Arial" w:hAnsi="Arial" w:cs="Arial"/>
        </w:rPr>
        <w:t>, 2020</w:t>
      </w:r>
      <w:r w:rsidR="008A1DD5" w:rsidRPr="00DD4A63">
        <w:rPr>
          <w:rFonts w:ascii="Arial" w:hAnsi="Arial" w:cs="Arial"/>
        </w:rPr>
        <w:t xml:space="preserve">.  </w:t>
      </w:r>
      <w:r w:rsidR="009C5788" w:rsidRPr="00DD4A63">
        <w:rPr>
          <w:rFonts w:ascii="Arial" w:hAnsi="Arial" w:cs="Arial"/>
        </w:rPr>
        <w:t>Prior r</w:t>
      </w:r>
      <w:r w:rsidR="00241E42" w:rsidRPr="00DD4A63">
        <w:rPr>
          <w:rFonts w:ascii="Arial" w:hAnsi="Arial" w:cs="Arial"/>
        </w:rPr>
        <w:t>eg</w:t>
      </w:r>
      <w:r w:rsidR="004D2306" w:rsidRPr="00DD4A63">
        <w:rPr>
          <w:rFonts w:ascii="Arial" w:hAnsi="Arial" w:cs="Arial"/>
        </w:rPr>
        <w:t xml:space="preserve">istrations </w:t>
      </w:r>
      <w:r w:rsidR="009C5788" w:rsidRPr="00DD4A63">
        <w:rPr>
          <w:rFonts w:ascii="Arial" w:hAnsi="Arial" w:cs="Arial"/>
        </w:rPr>
        <w:t>from March 31</w:t>
      </w:r>
      <w:r w:rsidR="009C5788" w:rsidRPr="00DD4A63">
        <w:rPr>
          <w:rFonts w:ascii="Arial" w:hAnsi="Arial" w:cs="Arial"/>
          <w:vertAlign w:val="superscript"/>
        </w:rPr>
        <w:t>st</w:t>
      </w:r>
      <w:r w:rsidR="009C5788" w:rsidRPr="00DD4A63">
        <w:rPr>
          <w:rFonts w:ascii="Arial" w:hAnsi="Arial" w:cs="Arial"/>
        </w:rPr>
        <w:t xml:space="preserve"> </w:t>
      </w:r>
      <w:r w:rsidR="004D2306" w:rsidRPr="00DD4A63">
        <w:rPr>
          <w:rFonts w:ascii="Arial" w:hAnsi="Arial" w:cs="Arial"/>
        </w:rPr>
        <w:t xml:space="preserve">will </w:t>
      </w:r>
      <w:r w:rsidR="004E6E6D" w:rsidRPr="00DD4A63">
        <w:rPr>
          <w:rFonts w:ascii="Arial" w:hAnsi="Arial" w:cs="Arial"/>
        </w:rPr>
        <w:t xml:space="preserve">be automatically transferred </w:t>
      </w:r>
      <w:r w:rsidR="009C5788" w:rsidRPr="00DD4A63">
        <w:rPr>
          <w:rFonts w:ascii="Arial" w:hAnsi="Arial" w:cs="Arial"/>
        </w:rPr>
        <w:t>to July 29</w:t>
      </w:r>
      <w:r w:rsidR="00554570" w:rsidRPr="00DD4A63">
        <w:rPr>
          <w:rFonts w:ascii="Arial" w:hAnsi="Arial" w:cs="Arial"/>
          <w:vertAlign w:val="superscript"/>
        </w:rPr>
        <w:t>th</w:t>
      </w:r>
      <w:r w:rsidR="00554570" w:rsidRPr="00DD4A63">
        <w:rPr>
          <w:rFonts w:ascii="Arial" w:hAnsi="Arial" w:cs="Arial"/>
        </w:rPr>
        <w:t xml:space="preserve">.  If </w:t>
      </w:r>
      <w:r w:rsidR="002C1E56" w:rsidRPr="00DD4A63">
        <w:rPr>
          <w:rFonts w:ascii="Arial" w:hAnsi="Arial" w:cs="Arial"/>
        </w:rPr>
        <w:t xml:space="preserve">registrants are unable to </w:t>
      </w:r>
      <w:r w:rsidR="00091A57" w:rsidRPr="00DD4A63">
        <w:rPr>
          <w:rFonts w:ascii="Arial" w:hAnsi="Arial" w:cs="Arial"/>
        </w:rPr>
        <w:t>attend on July 29</w:t>
      </w:r>
      <w:r w:rsidR="00091A57" w:rsidRPr="00DD4A63">
        <w:rPr>
          <w:rFonts w:ascii="Arial" w:hAnsi="Arial" w:cs="Arial"/>
          <w:vertAlign w:val="superscript"/>
        </w:rPr>
        <w:t>th</w:t>
      </w:r>
      <w:r w:rsidR="00091A57" w:rsidRPr="00DD4A63">
        <w:rPr>
          <w:rFonts w:ascii="Arial" w:hAnsi="Arial" w:cs="Arial"/>
        </w:rPr>
        <w:t xml:space="preserve"> please contact Care Providers Oklahoma </w:t>
      </w:r>
      <w:r w:rsidR="00450995" w:rsidRPr="00DD4A63">
        <w:rPr>
          <w:rFonts w:ascii="Arial" w:hAnsi="Arial" w:cs="Arial"/>
        </w:rPr>
        <w:t xml:space="preserve">to cancel registration. </w:t>
      </w:r>
      <w:r w:rsidRPr="00DD4A63">
        <w:rPr>
          <w:rFonts w:ascii="Arial" w:hAnsi="Arial" w:cs="Arial"/>
        </w:rPr>
        <w:t>More information will follow</w:t>
      </w:r>
      <w:r w:rsidR="46976818" w:rsidRPr="00DD4A63">
        <w:rPr>
          <w:rFonts w:ascii="Arial" w:hAnsi="Arial" w:cs="Arial"/>
        </w:rPr>
        <w:t>.</w:t>
      </w:r>
    </w:p>
    <w:p w14:paraId="57211BDA" w14:textId="06230115" w:rsidR="00C2711A" w:rsidRPr="00DD4A63" w:rsidRDefault="00C2711A"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5ED526E2" w14:textId="4E08A719" w:rsidR="00FF4297" w:rsidRPr="00DD4A63" w:rsidRDefault="00FF4297" w:rsidP="00DD4A63">
      <w:pPr>
        <w:rPr>
          <w:rFonts w:ascii="Arial" w:hAnsi="Arial" w:cs="Arial"/>
        </w:rPr>
      </w:pPr>
      <w:r w:rsidRPr="00DD4A63">
        <w:rPr>
          <w:rFonts w:ascii="Arial" w:hAnsi="Arial" w:cs="Arial"/>
        </w:rPr>
        <w:t xml:space="preserve">Care Providers Oklahoma is providing regular </w:t>
      </w:r>
      <w:hyperlink r:id="rId30">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4AD02D18" w14:textId="2348EA66" w:rsidR="00FF4297" w:rsidRDefault="00FF4297">
      <w:pPr>
        <w:rPr>
          <w:rFonts w:ascii="Times New Roman" w:hAnsi="Times New Roman" w:cs="Times New Roman"/>
        </w:rPr>
      </w:pP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4"/>
  </w:num>
  <w:num w:numId="8">
    <w:abstractNumId w:val="1"/>
  </w:num>
  <w:num w:numId="9">
    <w:abstractNumId w:val="3"/>
  </w:num>
  <w:num w:numId="10">
    <w:abstractNumId w:val="5"/>
  </w:num>
  <w:num w:numId="11">
    <w:abstractNumId w:val="7"/>
  </w:num>
  <w:num w:numId="12">
    <w:abstractNumId w:val="7"/>
  </w:num>
  <w:num w:numId="13">
    <w:abstractNumId w:val="8"/>
  </w:num>
  <w:num w:numId="14">
    <w:abstractNumId w:val="8"/>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33B6"/>
    <w:rsid w:val="00035368"/>
    <w:rsid w:val="00035B33"/>
    <w:rsid w:val="00037000"/>
    <w:rsid w:val="0003787C"/>
    <w:rsid w:val="00051D42"/>
    <w:rsid w:val="00056D47"/>
    <w:rsid w:val="00063BE3"/>
    <w:rsid w:val="000647B2"/>
    <w:rsid w:val="00072531"/>
    <w:rsid w:val="000804AF"/>
    <w:rsid w:val="000855DE"/>
    <w:rsid w:val="00091697"/>
    <w:rsid w:val="00091A57"/>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E11CF"/>
    <w:rsid w:val="000F0FD8"/>
    <w:rsid w:val="000F4AF1"/>
    <w:rsid w:val="000F52C7"/>
    <w:rsid w:val="000F609E"/>
    <w:rsid w:val="00102245"/>
    <w:rsid w:val="00103515"/>
    <w:rsid w:val="001072E9"/>
    <w:rsid w:val="00111465"/>
    <w:rsid w:val="00112B9E"/>
    <w:rsid w:val="001209D4"/>
    <w:rsid w:val="001214C6"/>
    <w:rsid w:val="001316F0"/>
    <w:rsid w:val="001412B2"/>
    <w:rsid w:val="00143B9D"/>
    <w:rsid w:val="0015260F"/>
    <w:rsid w:val="001527FB"/>
    <w:rsid w:val="00153A40"/>
    <w:rsid w:val="001572D7"/>
    <w:rsid w:val="001577B3"/>
    <w:rsid w:val="001611BA"/>
    <w:rsid w:val="0017191D"/>
    <w:rsid w:val="0017191E"/>
    <w:rsid w:val="001752C2"/>
    <w:rsid w:val="00175E21"/>
    <w:rsid w:val="001802CD"/>
    <w:rsid w:val="001831E5"/>
    <w:rsid w:val="00184EB8"/>
    <w:rsid w:val="00195711"/>
    <w:rsid w:val="00197070"/>
    <w:rsid w:val="001972B1"/>
    <w:rsid w:val="001A3C9B"/>
    <w:rsid w:val="001A4B98"/>
    <w:rsid w:val="001B52F0"/>
    <w:rsid w:val="001C24CD"/>
    <w:rsid w:val="001C7CCC"/>
    <w:rsid w:val="001D09C8"/>
    <w:rsid w:val="001D1142"/>
    <w:rsid w:val="001D3EF0"/>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B0B18"/>
    <w:rsid w:val="002B0E24"/>
    <w:rsid w:val="002B398C"/>
    <w:rsid w:val="002B5E1C"/>
    <w:rsid w:val="002B61D8"/>
    <w:rsid w:val="002C1E56"/>
    <w:rsid w:val="002C378E"/>
    <w:rsid w:val="002D38EE"/>
    <w:rsid w:val="002E17D7"/>
    <w:rsid w:val="002E254F"/>
    <w:rsid w:val="002F2F85"/>
    <w:rsid w:val="002F6852"/>
    <w:rsid w:val="002F6BC5"/>
    <w:rsid w:val="00302FC9"/>
    <w:rsid w:val="00306EE4"/>
    <w:rsid w:val="00310949"/>
    <w:rsid w:val="00311C48"/>
    <w:rsid w:val="003171A5"/>
    <w:rsid w:val="00320530"/>
    <w:rsid w:val="00322C36"/>
    <w:rsid w:val="00323FF2"/>
    <w:rsid w:val="0032467B"/>
    <w:rsid w:val="00330F5B"/>
    <w:rsid w:val="0035208A"/>
    <w:rsid w:val="00354892"/>
    <w:rsid w:val="003571C5"/>
    <w:rsid w:val="003641A0"/>
    <w:rsid w:val="00365EA9"/>
    <w:rsid w:val="003717E9"/>
    <w:rsid w:val="00371824"/>
    <w:rsid w:val="00377D88"/>
    <w:rsid w:val="00383E79"/>
    <w:rsid w:val="00396628"/>
    <w:rsid w:val="00397293"/>
    <w:rsid w:val="003A2C68"/>
    <w:rsid w:val="003B0239"/>
    <w:rsid w:val="003B0448"/>
    <w:rsid w:val="003B5842"/>
    <w:rsid w:val="003C02F0"/>
    <w:rsid w:val="003C5C74"/>
    <w:rsid w:val="003C6E3E"/>
    <w:rsid w:val="003D1EC9"/>
    <w:rsid w:val="003D38A5"/>
    <w:rsid w:val="003D3959"/>
    <w:rsid w:val="003E1E80"/>
    <w:rsid w:val="003E3A34"/>
    <w:rsid w:val="003E4EA4"/>
    <w:rsid w:val="003E5A23"/>
    <w:rsid w:val="004100C0"/>
    <w:rsid w:val="00410C6C"/>
    <w:rsid w:val="00413010"/>
    <w:rsid w:val="00413439"/>
    <w:rsid w:val="00413C5A"/>
    <w:rsid w:val="00413F0B"/>
    <w:rsid w:val="0041441B"/>
    <w:rsid w:val="004275D1"/>
    <w:rsid w:val="004342B6"/>
    <w:rsid w:val="00434CC1"/>
    <w:rsid w:val="004352A6"/>
    <w:rsid w:val="004359B3"/>
    <w:rsid w:val="00440DF0"/>
    <w:rsid w:val="0044730B"/>
    <w:rsid w:val="00450995"/>
    <w:rsid w:val="004579A1"/>
    <w:rsid w:val="00461714"/>
    <w:rsid w:val="00464955"/>
    <w:rsid w:val="0047538B"/>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849"/>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75CB6"/>
    <w:rsid w:val="0058085F"/>
    <w:rsid w:val="00584F1C"/>
    <w:rsid w:val="005873DA"/>
    <w:rsid w:val="00591DDF"/>
    <w:rsid w:val="005959D3"/>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122B5"/>
    <w:rsid w:val="00614468"/>
    <w:rsid w:val="006153EA"/>
    <w:rsid w:val="00615B0F"/>
    <w:rsid w:val="0061633D"/>
    <w:rsid w:val="00621AA5"/>
    <w:rsid w:val="00622ABC"/>
    <w:rsid w:val="00623A20"/>
    <w:rsid w:val="0062411B"/>
    <w:rsid w:val="00634BE8"/>
    <w:rsid w:val="0064691F"/>
    <w:rsid w:val="00653991"/>
    <w:rsid w:val="00656457"/>
    <w:rsid w:val="00657F9A"/>
    <w:rsid w:val="00660E6C"/>
    <w:rsid w:val="006613D6"/>
    <w:rsid w:val="006615DB"/>
    <w:rsid w:val="006626F3"/>
    <w:rsid w:val="00662A29"/>
    <w:rsid w:val="00664123"/>
    <w:rsid w:val="00673210"/>
    <w:rsid w:val="0067652A"/>
    <w:rsid w:val="006830FF"/>
    <w:rsid w:val="00684C83"/>
    <w:rsid w:val="00691D03"/>
    <w:rsid w:val="00693060"/>
    <w:rsid w:val="00694C10"/>
    <w:rsid w:val="00697262"/>
    <w:rsid w:val="006A3620"/>
    <w:rsid w:val="006C0144"/>
    <w:rsid w:val="006C0F7A"/>
    <w:rsid w:val="006C1DC5"/>
    <w:rsid w:val="006E59AB"/>
    <w:rsid w:val="006F027D"/>
    <w:rsid w:val="006F166B"/>
    <w:rsid w:val="006F1B08"/>
    <w:rsid w:val="006F3318"/>
    <w:rsid w:val="0071464B"/>
    <w:rsid w:val="007147AB"/>
    <w:rsid w:val="00714EC4"/>
    <w:rsid w:val="007212C0"/>
    <w:rsid w:val="007213F3"/>
    <w:rsid w:val="00723A18"/>
    <w:rsid w:val="0072456B"/>
    <w:rsid w:val="0072594D"/>
    <w:rsid w:val="00731FE2"/>
    <w:rsid w:val="00734325"/>
    <w:rsid w:val="007348F7"/>
    <w:rsid w:val="0073509B"/>
    <w:rsid w:val="0073778D"/>
    <w:rsid w:val="00746C5A"/>
    <w:rsid w:val="007532B0"/>
    <w:rsid w:val="00756ECD"/>
    <w:rsid w:val="00757370"/>
    <w:rsid w:val="00765193"/>
    <w:rsid w:val="00765AD0"/>
    <w:rsid w:val="00767C0E"/>
    <w:rsid w:val="0078406F"/>
    <w:rsid w:val="0079189E"/>
    <w:rsid w:val="00792436"/>
    <w:rsid w:val="00793D8B"/>
    <w:rsid w:val="0079702D"/>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0927"/>
    <w:rsid w:val="00831AC0"/>
    <w:rsid w:val="00831DF4"/>
    <w:rsid w:val="008347F8"/>
    <w:rsid w:val="00841A85"/>
    <w:rsid w:val="00841EE9"/>
    <w:rsid w:val="0084282C"/>
    <w:rsid w:val="0085271D"/>
    <w:rsid w:val="00854D6D"/>
    <w:rsid w:val="00856545"/>
    <w:rsid w:val="008662BE"/>
    <w:rsid w:val="0086660D"/>
    <w:rsid w:val="00876411"/>
    <w:rsid w:val="008769D8"/>
    <w:rsid w:val="00877597"/>
    <w:rsid w:val="00883B1C"/>
    <w:rsid w:val="008860C0"/>
    <w:rsid w:val="00894951"/>
    <w:rsid w:val="008949DD"/>
    <w:rsid w:val="00896972"/>
    <w:rsid w:val="00897EB9"/>
    <w:rsid w:val="008A1DD5"/>
    <w:rsid w:val="008C1B76"/>
    <w:rsid w:val="008C5630"/>
    <w:rsid w:val="008D1227"/>
    <w:rsid w:val="008D47C3"/>
    <w:rsid w:val="008D785B"/>
    <w:rsid w:val="008E097D"/>
    <w:rsid w:val="008E3D2D"/>
    <w:rsid w:val="008E5E6C"/>
    <w:rsid w:val="008E719E"/>
    <w:rsid w:val="008F20D8"/>
    <w:rsid w:val="008F5920"/>
    <w:rsid w:val="00916887"/>
    <w:rsid w:val="00916DEE"/>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0D64"/>
    <w:rsid w:val="009C54A6"/>
    <w:rsid w:val="009C5788"/>
    <w:rsid w:val="009D200F"/>
    <w:rsid w:val="009D6A94"/>
    <w:rsid w:val="009E1B12"/>
    <w:rsid w:val="009E2782"/>
    <w:rsid w:val="009E456D"/>
    <w:rsid w:val="009F2676"/>
    <w:rsid w:val="009F26DC"/>
    <w:rsid w:val="009F5DA0"/>
    <w:rsid w:val="00A03D37"/>
    <w:rsid w:val="00A14F2F"/>
    <w:rsid w:val="00A1531F"/>
    <w:rsid w:val="00A167E4"/>
    <w:rsid w:val="00A27419"/>
    <w:rsid w:val="00A33CD1"/>
    <w:rsid w:val="00A43A03"/>
    <w:rsid w:val="00A47B13"/>
    <w:rsid w:val="00A71B76"/>
    <w:rsid w:val="00A74757"/>
    <w:rsid w:val="00A757E2"/>
    <w:rsid w:val="00A80473"/>
    <w:rsid w:val="00A83A3B"/>
    <w:rsid w:val="00A93158"/>
    <w:rsid w:val="00A95F5B"/>
    <w:rsid w:val="00AA430B"/>
    <w:rsid w:val="00AC2DB1"/>
    <w:rsid w:val="00AC3545"/>
    <w:rsid w:val="00AC6B99"/>
    <w:rsid w:val="00AD4AB8"/>
    <w:rsid w:val="00AD56A2"/>
    <w:rsid w:val="00AD681F"/>
    <w:rsid w:val="00AE1D4C"/>
    <w:rsid w:val="00AE2332"/>
    <w:rsid w:val="00AE7C47"/>
    <w:rsid w:val="00AF055B"/>
    <w:rsid w:val="00AF0BAB"/>
    <w:rsid w:val="00B0765B"/>
    <w:rsid w:val="00B11CC4"/>
    <w:rsid w:val="00B13984"/>
    <w:rsid w:val="00B1698E"/>
    <w:rsid w:val="00B17CD1"/>
    <w:rsid w:val="00B30878"/>
    <w:rsid w:val="00B30C7D"/>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A6614"/>
    <w:rsid w:val="00BC162C"/>
    <w:rsid w:val="00BC68F1"/>
    <w:rsid w:val="00BD28B2"/>
    <w:rsid w:val="00BD4468"/>
    <w:rsid w:val="00BD4DB3"/>
    <w:rsid w:val="00BD5C28"/>
    <w:rsid w:val="00BE2869"/>
    <w:rsid w:val="00BE38F1"/>
    <w:rsid w:val="00BE577F"/>
    <w:rsid w:val="00BF237F"/>
    <w:rsid w:val="00BF3BBF"/>
    <w:rsid w:val="00BF6E48"/>
    <w:rsid w:val="00C01920"/>
    <w:rsid w:val="00C0226E"/>
    <w:rsid w:val="00C04951"/>
    <w:rsid w:val="00C128DA"/>
    <w:rsid w:val="00C12B03"/>
    <w:rsid w:val="00C14959"/>
    <w:rsid w:val="00C174AF"/>
    <w:rsid w:val="00C24F40"/>
    <w:rsid w:val="00C25C41"/>
    <w:rsid w:val="00C2711A"/>
    <w:rsid w:val="00C277D3"/>
    <w:rsid w:val="00C43F9C"/>
    <w:rsid w:val="00C51E48"/>
    <w:rsid w:val="00C52FCD"/>
    <w:rsid w:val="00C65464"/>
    <w:rsid w:val="00C65F1E"/>
    <w:rsid w:val="00C7108C"/>
    <w:rsid w:val="00C72927"/>
    <w:rsid w:val="00C72ED9"/>
    <w:rsid w:val="00C74093"/>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00FF"/>
    <w:rsid w:val="00D85CAB"/>
    <w:rsid w:val="00D923B4"/>
    <w:rsid w:val="00D936C4"/>
    <w:rsid w:val="00D9530A"/>
    <w:rsid w:val="00D9567A"/>
    <w:rsid w:val="00DA2C99"/>
    <w:rsid w:val="00DA37D9"/>
    <w:rsid w:val="00DA4935"/>
    <w:rsid w:val="00DA4C91"/>
    <w:rsid w:val="00DA6013"/>
    <w:rsid w:val="00DA7FC6"/>
    <w:rsid w:val="00DB18FD"/>
    <w:rsid w:val="00DC528B"/>
    <w:rsid w:val="00DD27E3"/>
    <w:rsid w:val="00DD4A63"/>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2D9D"/>
    <w:rsid w:val="00EB3DE9"/>
    <w:rsid w:val="00EB7B10"/>
    <w:rsid w:val="00EB7D5B"/>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E194A"/>
    <w:rsid w:val="00FE7CC6"/>
    <w:rsid w:val="00FF1BBF"/>
    <w:rsid w:val="00FF25FF"/>
    <w:rsid w:val="00FF2FCA"/>
    <w:rsid w:val="00FF4297"/>
    <w:rsid w:val="00FF4922"/>
    <w:rsid w:val="00FF5F66"/>
    <w:rsid w:val="0EDC4C38"/>
    <w:rsid w:val="1852CE51"/>
    <w:rsid w:val="18A1C307"/>
    <w:rsid w:val="1C229335"/>
    <w:rsid w:val="1CC8AAC3"/>
    <w:rsid w:val="21AACB80"/>
    <w:rsid w:val="234E0342"/>
    <w:rsid w:val="2621B6DC"/>
    <w:rsid w:val="2DF85CC7"/>
    <w:rsid w:val="3174805A"/>
    <w:rsid w:val="3741C44B"/>
    <w:rsid w:val="39F7D83D"/>
    <w:rsid w:val="3AC5F592"/>
    <w:rsid w:val="3D7336C3"/>
    <w:rsid w:val="3E0EDD4C"/>
    <w:rsid w:val="42C42549"/>
    <w:rsid w:val="43C52529"/>
    <w:rsid w:val="43DD16CC"/>
    <w:rsid w:val="43E234E6"/>
    <w:rsid w:val="46976818"/>
    <w:rsid w:val="47455FD3"/>
    <w:rsid w:val="4A91D72F"/>
    <w:rsid w:val="4B5A658D"/>
    <w:rsid w:val="4BAA33E9"/>
    <w:rsid w:val="51EEA186"/>
    <w:rsid w:val="53A54324"/>
    <w:rsid w:val="58513E5B"/>
    <w:rsid w:val="5BCD1E44"/>
    <w:rsid w:val="5BFC3C3D"/>
    <w:rsid w:val="656F14C4"/>
    <w:rsid w:val="6962964B"/>
    <w:rsid w:val="69B576A8"/>
    <w:rsid w:val="6FCA3F1C"/>
    <w:rsid w:val="76C6DC04"/>
    <w:rsid w:val="7723716C"/>
    <w:rsid w:val="785A3B04"/>
    <w:rsid w:val="792FCC43"/>
    <w:rsid w:val="79860BB4"/>
    <w:rsid w:val="7C35460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na@careoklahoma.com?subject=Masks" TargetMode="External"/><Relationship Id="rId18" Type="http://schemas.openxmlformats.org/officeDocument/2006/relationships/hyperlink" Target="https://www.ok.gov/health2/documents/Nurse%20Aide_Training_Program_Manual_4.6.20%20a.%20draft%20vlk.pdf" TargetMode="External"/><Relationship Id="rId26" Type="http://schemas.openxmlformats.org/officeDocument/2006/relationships/hyperlink" Target="https://documentcloud.adobe.com/link/track?uri=urn%3Aaaid%3Ascds%3AUS%3A99b08ce1-a440-4606-9c23-79d7dd49bd6b" TargetMode="External"/><Relationship Id="rId3" Type="http://schemas.openxmlformats.org/officeDocument/2006/relationships/customXml" Target="../customXml/item3.xml"/><Relationship Id="rId21" Type="http://schemas.openxmlformats.org/officeDocument/2006/relationships/hyperlink" Target="https://www.ok.gov/health2/documents/MedicationSkills_Checklist-Draft-SMW.pdf" TargetMode="External"/><Relationship Id="rId7" Type="http://schemas.openxmlformats.org/officeDocument/2006/relationships/settings" Target="settings.xml"/><Relationship Id="rId12" Type="http://schemas.openxmlformats.org/officeDocument/2006/relationships/hyperlink" Target="https://join.me/william.vaughan" TargetMode="External"/><Relationship Id="rId17" Type="http://schemas.openxmlformats.org/officeDocument/2006/relationships/hyperlink" Target="https://www.ok.gov/health2/documents/Skills_Performance_Checklist_Model%203.23.20%20Draft-SMW.pdf" TargetMode="External"/><Relationship Id="rId25" Type="http://schemas.openxmlformats.org/officeDocument/2006/relationships/hyperlink" Target="https://documentcloud.adobe.com/link/track?uri=urn%3Aaaid%3Ascds%3AUS%3Ace193adf-b334-4ee5-b3c7-7019d5f1b2f2" TargetMode="External"/><Relationship Id="rId2" Type="http://schemas.openxmlformats.org/officeDocument/2006/relationships/customXml" Target="../customXml/item2.xml"/><Relationship Id="rId16" Type="http://schemas.openxmlformats.org/officeDocument/2006/relationships/hyperlink" Target="https://www.ok.gov/health2/documents/Affirmation_Sixteen_Hours_of_Training_3_19_20.pdf" TargetMode="External"/><Relationship Id="rId20" Type="http://schemas.openxmlformats.org/officeDocument/2006/relationships/hyperlink" Target="https://www.ok.gov/health2/documents/Medication%20Aide%20Training_Program_Manual_4.2.20%20Draft%20(2).pdf" TargetMode="External"/><Relationship Id="rId29" Type="http://schemas.openxmlformats.org/officeDocument/2006/relationships/hyperlink" Target="https://documentcloud.adobe.com/link/track?uri=urn%3Aaaid%3Ascds%3AUS%3A235d5dc9-9cd6-4981-8b18-dda37d8a35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track?uri=urn%3Aaaid%3Ascds%3AUS%3Aed16ebab-8bec-4957-9e6a-d44416ab6ac0" TargetMode="External"/><Relationship Id="rId24" Type="http://schemas.openxmlformats.org/officeDocument/2006/relationships/hyperlink" Target="mailto:kimberly.green@diakonosgroup.com?subject=Best%20practice%20too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k.gov/health2/documents/LTC_Emergency_Waiver_Training_Program_Manual_4.1.20.%20draft%20(2)jjdocx.pdf" TargetMode="External"/><Relationship Id="rId23" Type="http://schemas.openxmlformats.org/officeDocument/2006/relationships/hyperlink" Target="mailto:scott.pilgrim@diakonosgroup.com?subject=Best%20practice%20tools" TargetMode="External"/><Relationship Id="rId28" Type="http://schemas.openxmlformats.org/officeDocument/2006/relationships/hyperlink" Target="https://documentcloud.adobe.com/link/track?uri=urn%3Aaaid%3Ascds%3AUS%3Aebcc749d-796e-4787-9cbb-870feede8cde" TargetMode="External"/><Relationship Id="rId10" Type="http://schemas.openxmlformats.org/officeDocument/2006/relationships/hyperlink" Target="https://www.cms.gov/files/document/Accelerated-and-Advanced-Payments-Fact-Sheet.pdf" TargetMode="External"/><Relationship Id="rId19" Type="http://schemas.openxmlformats.org/officeDocument/2006/relationships/hyperlink" Target="https://www.ok.gov/health2/documents/Skills_Performance_Checklist_Model%203.23.20%20Draft-SMW.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COVID-19%20%E2%80%93%20Update%2036.pdf" TargetMode="External"/><Relationship Id="rId14" Type="http://schemas.openxmlformats.org/officeDocument/2006/relationships/hyperlink" Target="mailto:connie@careoklahoma.com?subject=Masks" TargetMode="External"/><Relationship Id="rId22" Type="http://schemas.openxmlformats.org/officeDocument/2006/relationships/hyperlink" Target="https://www.ok.gov/health2/documents/Medication_Pass_Worksheet_4-2011.pdf" TargetMode="External"/><Relationship Id="rId27" Type="http://schemas.openxmlformats.org/officeDocument/2006/relationships/hyperlink" Target="https://documentcloud.adobe.com/link/track?uri=urn%3Aaaid%3Ascds%3AUS%3A2050835e-2467-42c2-85fd-66fb0d05d1fd" TargetMode="External"/><Relationship Id="rId30"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E766D-9D97-4F78-95D7-106A3EC8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Links>
    <vt:vector size="198" baseType="variant">
      <vt:variant>
        <vt:i4>917525</vt:i4>
      </vt:variant>
      <vt:variant>
        <vt:i4>96</vt:i4>
      </vt:variant>
      <vt:variant>
        <vt:i4>0</vt:i4>
      </vt:variant>
      <vt:variant>
        <vt:i4>5</vt:i4>
      </vt:variant>
      <vt:variant>
        <vt:lpwstr>https://www.careoklahoma.com/covid-19-resource-page/</vt:lpwstr>
      </vt:variant>
      <vt:variant>
        <vt:lpwstr/>
      </vt:variant>
      <vt:variant>
        <vt:i4>262169</vt:i4>
      </vt:variant>
      <vt:variant>
        <vt:i4>93</vt:i4>
      </vt:variant>
      <vt:variant>
        <vt:i4>0</vt:i4>
      </vt:variant>
      <vt:variant>
        <vt:i4>5</vt:i4>
      </vt:variant>
      <vt:variant>
        <vt:lpwstr>https://documentcloud.adobe.com/link/track?uri=urn%3Aaaid%3Ascds%3AUS%3A235d5dc9-9cd6-4981-8b18-dda37d8a35df</vt:lpwstr>
      </vt:variant>
      <vt:variant>
        <vt:lpwstr/>
      </vt:variant>
      <vt:variant>
        <vt:i4>983066</vt:i4>
      </vt:variant>
      <vt:variant>
        <vt:i4>90</vt:i4>
      </vt:variant>
      <vt:variant>
        <vt:i4>0</vt:i4>
      </vt:variant>
      <vt:variant>
        <vt:i4>5</vt:i4>
      </vt:variant>
      <vt:variant>
        <vt:lpwstr>https://documentcloud.adobe.com/link/track?uri=urn%3Aaaid%3Ascds%3AUS%3Aebcc749d-796e-4787-9cbb-870feede8cde</vt:lpwstr>
      </vt:variant>
      <vt:variant>
        <vt:lpwstr/>
      </vt:variant>
      <vt:variant>
        <vt:i4>983115</vt:i4>
      </vt:variant>
      <vt:variant>
        <vt:i4>87</vt:i4>
      </vt:variant>
      <vt:variant>
        <vt:i4>0</vt:i4>
      </vt:variant>
      <vt:variant>
        <vt:i4>5</vt:i4>
      </vt:variant>
      <vt:variant>
        <vt:lpwstr>https://documentcloud.adobe.com/link/track?uri=urn%3Aaaid%3Ascds%3AUS%3A2050835e-2467-42c2-85fd-66fb0d05d1fd</vt:lpwstr>
      </vt:variant>
      <vt:variant>
        <vt:lpwstr/>
      </vt:variant>
      <vt:variant>
        <vt:i4>196631</vt:i4>
      </vt:variant>
      <vt:variant>
        <vt:i4>84</vt:i4>
      </vt:variant>
      <vt:variant>
        <vt:i4>0</vt:i4>
      </vt:variant>
      <vt:variant>
        <vt:i4>5</vt:i4>
      </vt:variant>
      <vt:variant>
        <vt:lpwstr>https://documentcloud.adobe.com/link/track?uri=urn%3Aaaid%3Ascds%3AUS%3A99b08ce1-a440-4606-9c23-79d7dd49bd6b</vt:lpwstr>
      </vt:variant>
      <vt:variant>
        <vt:lpwstr/>
      </vt:variant>
      <vt:variant>
        <vt:i4>327745</vt:i4>
      </vt:variant>
      <vt:variant>
        <vt:i4>81</vt:i4>
      </vt:variant>
      <vt:variant>
        <vt:i4>0</vt:i4>
      </vt:variant>
      <vt:variant>
        <vt:i4>5</vt:i4>
      </vt:variant>
      <vt:variant>
        <vt:lpwstr>https://documentcloud.adobe.com/link/track?uri=urn%3Aaaid%3Ascds%3AUS%3Ace193adf-b334-4ee5-b3c7-7019d5f1b2f2</vt:lpwstr>
      </vt:variant>
      <vt:variant>
        <vt:lpwstr/>
      </vt:variant>
      <vt:variant>
        <vt:i4>2883607</vt:i4>
      </vt:variant>
      <vt:variant>
        <vt:i4>78</vt:i4>
      </vt:variant>
      <vt:variant>
        <vt:i4>0</vt:i4>
      </vt:variant>
      <vt:variant>
        <vt:i4>5</vt:i4>
      </vt:variant>
      <vt:variant>
        <vt:lpwstr>https://www.ok.gov/health2/documents/Medication_Pass_Worksheet_4-2011.pdf</vt:lpwstr>
      </vt:variant>
      <vt:variant>
        <vt:lpwstr/>
      </vt:variant>
      <vt:variant>
        <vt:i4>7667776</vt:i4>
      </vt:variant>
      <vt:variant>
        <vt:i4>75</vt:i4>
      </vt:variant>
      <vt:variant>
        <vt:i4>0</vt:i4>
      </vt:variant>
      <vt:variant>
        <vt:i4>5</vt:i4>
      </vt:variant>
      <vt:variant>
        <vt:lpwstr>https://www.ok.gov/health2/documents/MedicationSkills_Checklist-Draft-SMW.pdf</vt:lpwstr>
      </vt:variant>
      <vt:variant>
        <vt:lpwstr/>
      </vt:variant>
      <vt:variant>
        <vt:i4>1441916</vt:i4>
      </vt:variant>
      <vt:variant>
        <vt:i4>72</vt:i4>
      </vt:variant>
      <vt:variant>
        <vt:i4>0</vt:i4>
      </vt:variant>
      <vt:variant>
        <vt:i4>5</vt:i4>
      </vt:variant>
      <vt:variant>
        <vt:lpwstr>https://www.ok.gov/health2/documents/Medication Aide Training_Program_Manual_4.2.20 Draft (2).pdf</vt:lpwstr>
      </vt:variant>
      <vt:variant>
        <vt:lpwstr/>
      </vt:variant>
      <vt:variant>
        <vt:i4>8323163</vt:i4>
      </vt:variant>
      <vt:variant>
        <vt:i4>69</vt:i4>
      </vt:variant>
      <vt:variant>
        <vt:i4>0</vt:i4>
      </vt:variant>
      <vt:variant>
        <vt:i4>5</vt:i4>
      </vt:variant>
      <vt:variant>
        <vt:lpwstr>https://www.ok.gov/health2/documents/Skills_Performance_Checklist_Model 3.23.20 Draft-SMW.pdf</vt:lpwstr>
      </vt:variant>
      <vt:variant>
        <vt:lpwstr/>
      </vt:variant>
      <vt:variant>
        <vt:i4>6422586</vt:i4>
      </vt:variant>
      <vt:variant>
        <vt:i4>66</vt:i4>
      </vt:variant>
      <vt:variant>
        <vt:i4>0</vt:i4>
      </vt:variant>
      <vt:variant>
        <vt:i4>5</vt:i4>
      </vt:variant>
      <vt:variant>
        <vt:lpwstr>https://www.ok.gov/health2/documents/Nurse Aide_Training_Program_Manual_4.6.20 a. draft vlk.pdf</vt:lpwstr>
      </vt:variant>
      <vt:variant>
        <vt:lpwstr/>
      </vt:variant>
      <vt:variant>
        <vt:i4>8323163</vt:i4>
      </vt:variant>
      <vt:variant>
        <vt:i4>63</vt:i4>
      </vt:variant>
      <vt:variant>
        <vt:i4>0</vt:i4>
      </vt:variant>
      <vt:variant>
        <vt:i4>5</vt:i4>
      </vt:variant>
      <vt:variant>
        <vt:lpwstr>https://www.ok.gov/health2/documents/Skills_Performance_Checklist_Model 3.23.20 Draft-SMW.pdf</vt:lpwstr>
      </vt:variant>
      <vt:variant>
        <vt:lpwstr/>
      </vt:variant>
      <vt:variant>
        <vt:i4>2687066</vt:i4>
      </vt:variant>
      <vt:variant>
        <vt:i4>60</vt:i4>
      </vt:variant>
      <vt:variant>
        <vt:i4>0</vt:i4>
      </vt:variant>
      <vt:variant>
        <vt:i4>5</vt:i4>
      </vt:variant>
      <vt:variant>
        <vt:lpwstr>https://www.ok.gov/health2/documents/Affirmation_Sixteen_Hours_of_Training_3_19_20.pdf</vt:lpwstr>
      </vt:variant>
      <vt:variant>
        <vt:lpwstr/>
      </vt:variant>
      <vt:variant>
        <vt:i4>4718686</vt:i4>
      </vt:variant>
      <vt:variant>
        <vt:i4>57</vt:i4>
      </vt:variant>
      <vt:variant>
        <vt:i4>0</vt:i4>
      </vt:variant>
      <vt:variant>
        <vt:i4>5</vt:i4>
      </vt:variant>
      <vt:variant>
        <vt:lpwstr>https://www.ok.gov/health2/documents/LTC_Emergency_Waiver_Training_Program_Manual_4.1.20. draft (2)jjdocx.pdf</vt:lpwstr>
      </vt:variant>
      <vt:variant>
        <vt:lpwstr/>
      </vt:variant>
      <vt:variant>
        <vt:i4>3407881</vt:i4>
      </vt:variant>
      <vt:variant>
        <vt:i4>54</vt:i4>
      </vt:variant>
      <vt:variant>
        <vt:i4>0</vt:i4>
      </vt:variant>
      <vt:variant>
        <vt:i4>5</vt:i4>
      </vt:variant>
      <vt:variant>
        <vt:lpwstr>mailto:covid19testing@okstate.edu</vt:lpwstr>
      </vt:variant>
      <vt:variant>
        <vt:lpwstr/>
      </vt:variant>
      <vt:variant>
        <vt:i4>6684711</vt:i4>
      </vt:variant>
      <vt:variant>
        <vt:i4>51</vt:i4>
      </vt:variant>
      <vt:variant>
        <vt:i4>0</vt:i4>
      </vt:variant>
      <vt:variant>
        <vt:i4>5</vt:i4>
      </vt:variant>
      <vt:variant>
        <vt:lpwstr>tel:9185611894</vt:lpwstr>
      </vt:variant>
      <vt:variant>
        <vt:lpwstr/>
      </vt:variant>
      <vt:variant>
        <vt:i4>1638400</vt:i4>
      </vt:variant>
      <vt:variant>
        <vt:i4>48</vt:i4>
      </vt:variant>
      <vt:variant>
        <vt:i4>0</vt:i4>
      </vt:variant>
      <vt:variant>
        <vt:i4>5</vt:i4>
      </vt:variant>
      <vt:variant>
        <vt:lpwstr>https://go.okstate.edu/site-files/docs/covid-19-announcement/osu-laboratory-requisition-form.pdf</vt:lpwstr>
      </vt:variant>
      <vt:variant>
        <vt:lpwstr/>
      </vt:variant>
      <vt:variant>
        <vt:i4>131149</vt:i4>
      </vt:variant>
      <vt:variant>
        <vt:i4>45</vt:i4>
      </vt:variant>
      <vt:variant>
        <vt:i4>0</vt:i4>
      </vt:variant>
      <vt:variant>
        <vt:i4>5</vt:i4>
      </vt:variant>
      <vt:variant>
        <vt:lpwstr>https://go.okstate.edu/coronavirus/laboratory-resources.html</vt:lpwstr>
      </vt:variant>
      <vt:variant>
        <vt:lpwstr/>
      </vt:variant>
      <vt:variant>
        <vt:i4>4718712</vt:i4>
      </vt:variant>
      <vt:variant>
        <vt:i4>42</vt:i4>
      </vt:variant>
      <vt:variant>
        <vt:i4>0</vt:i4>
      </vt:variant>
      <vt:variant>
        <vt:i4>5</vt:i4>
      </vt:variant>
      <vt:variant>
        <vt:lpwstr>mailto:connie@careoklahoma.com</vt:lpwstr>
      </vt:variant>
      <vt:variant>
        <vt:lpwstr/>
      </vt:variant>
      <vt:variant>
        <vt:i4>5243003</vt:i4>
      </vt:variant>
      <vt:variant>
        <vt:i4>39</vt:i4>
      </vt:variant>
      <vt:variant>
        <vt:i4>0</vt:i4>
      </vt:variant>
      <vt:variant>
        <vt:i4>5</vt:i4>
      </vt:variant>
      <vt:variant>
        <vt:lpwstr>mailto:shanna@careoklahoma.com</vt:lpwstr>
      </vt:variant>
      <vt:variant>
        <vt:lpwstr/>
      </vt:variant>
      <vt:variant>
        <vt:i4>8323196</vt:i4>
      </vt:variant>
      <vt:variant>
        <vt:i4>36</vt:i4>
      </vt:variant>
      <vt:variant>
        <vt:i4>0</vt:i4>
      </vt:variant>
      <vt:variant>
        <vt:i4>5</vt:i4>
      </vt:variant>
      <vt:variant>
        <vt:lpwstr>https://join.me/william.vaughan</vt:lpwstr>
      </vt:variant>
      <vt:variant>
        <vt:lpwstr/>
      </vt:variant>
      <vt:variant>
        <vt:i4>2228333</vt:i4>
      </vt:variant>
      <vt:variant>
        <vt:i4>33</vt:i4>
      </vt:variant>
      <vt:variant>
        <vt:i4>0</vt:i4>
      </vt:variant>
      <vt:variant>
        <vt:i4>5</vt:i4>
      </vt:variant>
      <vt:variant>
        <vt:lpwstr>https://ic1.icptrack.com/icp/relay.php?r=65030741&amp;msgid=518272&amp;act=H6JM&amp;c=1185304&amp;destination=https%3A%2F%2Fwww.cms.gov%2Fnewsroom%2Fpress-releases%2Ftrump-administration-makes-sweeping-regulatory-changes-help-us-healthcare-system-address-covid-19&amp;cf=6316&amp;v=6b593ec383390bfa6bc6f6d5c98e411d8b7b21362b8da9bd242884b0ce18b945</vt:lpwstr>
      </vt:variant>
      <vt:variant>
        <vt:lpwstr/>
      </vt:variant>
      <vt:variant>
        <vt:i4>4128875</vt:i4>
      </vt:variant>
      <vt:variant>
        <vt:i4>30</vt:i4>
      </vt:variant>
      <vt:variant>
        <vt:i4>0</vt:i4>
      </vt:variant>
      <vt:variant>
        <vt:i4>5</vt:i4>
      </vt:variant>
      <vt:variant>
        <vt:lpwstr>https://ic1.icptrack.com/icp/relay.php?r=65030741&amp;msgid=518272&amp;act=H6JM&amp;c=1185304&amp;destination=https%3A%2F%2Fengage.vevent.com%2Findex.jsp%3Feid%3D5779%26seid%3D1851%23%2Fmain%2Fsimplify&amp;cf=6316&amp;v=cd5813fc2464add124428813eb79b0d38c40f0956f45a7f9dcbb4e29632f9836</vt:lpwstr>
      </vt:variant>
      <vt:variant>
        <vt:lpwstr/>
      </vt:variant>
      <vt:variant>
        <vt:i4>524415</vt:i4>
      </vt:variant>
      <vt:variant>
        <vt:i4>27</vt:i4>
      </vt:variant>
      <vt:variant>
        <vt:i4>0</vt:i4>
      </vt:variant>
      <vt:variant>
        <vt:i4>5</vt:i4>
      </vt:variant>
      <vt:variant>
        <vt:lpwstr>mailto:partnership@cms.hhs.gov?subject=Office%20Hours%20Questions</vt:lpwstr>
      </vt:variant>
      <vt:variant>
        <vt:lpwstr/>
      </vt:variant>
      <vt:variant>
        <vt:i4>7077939</vt:i4>
      </vt:variant>
      <vt:variant>
        <vt:i4>24</vt:i4>
      </vt:variant>
      <vt:variant>
        <vt:i4>0</vt:i4>
      </vt:variant>
      <vt:variant>
        <vt:i4>5</vt:i4>
      </vt:variant>
      <vt:variant>
        <vt:lpwstr>https://ic1.icptrack.com/icp/relay.php?r=65030741&amp;msgid=518272&amp;act=H6JM&amp;c=1185304&amp;destination=https%3A%2F%2Fengage.vevent.com%2Findex.jsp%3Feid%3D5779%26seid%3D1835%23%2Fmain%2Fsimplify&amp;cf=6316&amp;v=a5dc3e3e0999f57eaf827f6ce519a45d50544c36ea8cb5433e266c8ec55cde57</vt:lpwstr>
      </vt:variant>
      <vt:variant>
        <vt:lpwstr/>
      </vt:variant>
      <vt:variant>
        <vt:i4>2818098</vt:i4>
      </vt:variant>
      <vt:variant>
        <vt:i4>21</vt:i4>
      </vt:variant>
      <vt:variant>
        <vt:i4>0</vt:i4>
      </vt:variant>
      <vt:variant>
        <vt:i4>5</vt:i4>
      </vt:variant>
      <vt:variant>
        <vt:lpwstr>https://ic1.icptrack.com/icp/relay.php?r=65030741&amp;msgid=518272&amp;act=H6JM&amp;c=1185304&amp;destination=https%3A%2F%2Fwww.cms.gov%2FOutreach-and-Education%2FOutreach%2FOpenDoorForums%2FPodcastAndTranscripts&amp;cf=6316&amp;v=9997866a6dde2dba20fdafc9909596f7f22b7ae82549bda72c4af8dd5cf3c07b</vt:lpwstr>
      </vt:variant>
      <vt:variant>
        <vt:lpwstr/>
      </vt:variant>
      <vt:variant>
        <vt:i4>4325474</vt:i4>
      </vt:variant>
      <vt:variant>
        <vt:i4>18</vt:i4>
      </vt:variant>
      <vt:variant>
        <vt:i4>0</vt:i4>
      </vt:variant>
      <vt:variant>
        <vt:i4>5</vt:i4>
      </vt:variant>
      <vt:variant>
        <vt:lpwstr>mailto:Press@cms.hhs.gov?subject=Press%20Inquiry</vt:lpwstr>
      </vt:variant>
      <vt:variant>
        <vt:lpwstr/>
      </vt:variant>
      <vt:variant>
        <vt:i4>7340157</vt:i4>
      </vt:variant>
      <vt:variant>
        <vt:i4>15</vt:i4>
      </vt:variant>
      <vt:variant>
        <vt:i4>0</vt:i4>
      </vt:variant>
      <vt:variant>
        <vt:i4>5</vt:i4>
      </vt:variant>
      <vt:variant>
        <vt:lpwstr>https://lnks.gd/l/eyJhbGciOiJIUzI1NiJ9.eyJidWxsZXRpbl9saW5rX2lkIjoxMDQsInVyaSI6ImJwMjpjbGljayIsImJ1bGxldGluX2lkIjoiMjAyMDA0MDcuMTk4ODMwNzEiLCJ1cmwiOiJodHRwczovL3RlbGxpZ2VucWlucWlvLnpvb20udXMvbWVldGluZy9yZWdpc3Rlci90SkVyZE91dHJ6NHZqTU54RU8tQlQ3X0pNUHo3S0VGNUxBIn0.oiC1oz6b67IWOeNLcjwFSpsVevRbKBzPBv-eFw5F2Rs/br/77142952385-l</vt:lpwstr>
      </vt:variant>
      <vt:variant>
        <vt:lpwstr/>
      </vt:variant>
      <vt:variant>
        <vt:i4>4063282</vt:i4>
      </vt:variant>
      <vt:variant>
        <vt:i4>12</vt:i4>
      </vt:variant>
      <vt:variant>
        <vt:i4>0</vt:i4>
      </vt:variant>
      <vt:variant>
        <vt:i4>5</vt:i4>
      </vt:variant>
      <vt:variant>
        <vt:lpwstr>https://lnks.gd/l/eyJhbGciOiJIUzI1NiJ9.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.SvdtYwEZSoVE5uF86F3dmUq4qf2ziwSWwEx3sXHwtSg/br/77142952385-l</vt:lpwstr>
      </vt:variant>
      <vt:variant>
        <vt:lpwstr/>
      </vt:variant>
      <vt:variant>
        <vt:i4>3801138</vt:i4>
      </vt:variant>
      <vt:variant>
        <vt:i4>9</vt:i4>
      </vt:variant>
      <vt:variant>
        <vt:i4>0</vt:i4>
      </vt:variant>
      <vt:variant>
        <vt:i4>5</vt:i4>
      </vt:variant>
      <vt:variant>
        <vt:lpwstr>https://lnks.gd/l/eyJhbGciOiJIUzI1NiJ9.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.1RzMBo0X37NY919QKd2pJIw-a_vhz9iJ3FZwrnMpOpg/br/77142952385-l</vt:lpwstr>
      </vt:variant>
      <vt:variant>
        <vt:lpwstr/>
      </vt:variant>
      <vt:variant>
        <vt:i4>3538994</vt:i4>
      </vt:variant>
      <vt:variant>
        <vt:i4>6</vt:i4>
      </vt:variant>
      <vt:variant>
        <vt:i4>0</vt:i4>
      </vt:variant>
      <vt:variant>
        <vt:i4>5</vt:i4>
      </vt:variant>
      <vt:variant>
        <vt:lpwstr>https://lnks.gd/l/eyJhbGciOiJIUzI1NiJ9.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.kN0rqt1NdIkpJCGaEZGaMDdnvIOOK3BvONiqDZBxd18/br/77142952385-l</vt:lpwstr>
      </vt:variant>
      <vt:variant>
        <vt:lpwstr/>
      </vt:variant>
      <vt:variant>
        <vt:i4>6160400</vt:i4>
      </vt:variant>
      <vt:variant>
        <vt:i4>3</vt:i4>
      </vt:variant>
      <vt:variant>
        <vt:i4>0</vt:i4>
      </vt:variant>
      <vt:variant>
        <vt:i4>5</vt:i4>
      </vt:variant>
      <vt:variant>
        <vt:lpwstr>https://documentcloud.adobe.com/link/track?uri=urn%3Aaaid%3Ascds%3AUS%3Aa470c6b0-73dc-471d-a0e9-e38666ce5d09</vt:lpwstr>
      </vt:variant>
      <vt:variant>
        <vt:lpwstr/>
      </vt:variant>
      <vt:variant>
        <vt:i4>3407907</vt:i4>
      </vt:variant>
      <vt:variant>
        <vt:i4>0</vt:i4>
      </vt:variant>
      <vt:variant>
        <vt:i4>0</vt:i4>
      </vt:variant>
      <vt:variant>
        <vt:i4>5</vt:i4>
      </vt:variant>
      <vt:variant>
        <vt:lpwstr>https://www.sos.ok.gov/documents/executive/1929.pdf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2020-04-13T22:39:00Z</dcterms:created>
  <dcterms:modified xsi:type="dcterms:W3CDTF">2020-04-13T22:39:00Z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