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ABC49C" w14:textId="64E84552" w:rsidR="00F67887" w:rsidRDefault="00F67887" w:rsidP="00DD4A63">
      <w:pPr>
        <w:rPr>
          <w:rFonts w:ascii="Arial" w:hAnsi="Arial" w:cs="Arial"/>
        </w:rPr>
      </w:pPr>
      <w:r w:rsidRPr="003E1E80">
        <w:rPr>
          <w:rFonts w:ascii="Arial" w:hAnsi="Arial" w:cs="Arial"/>
        </w:rPr>
        <w:t xml:space="preserve">Here </w:t>
      </w:r>
      <w:r w:rsidR="004F1BDA" w:rsidRPr="003E1E80">
        <w:rPr>
          <w:rFonts w:ascii="Arial" w:hAnsi="Arial" w:cs="Arial"/>
        </w:rPr>
        <w:t>are</w:t>
      </w:r>
      <w:r w:rsidR="00102245" w:rsidRPr="003E1E80">
        <w:rPr>
          <w:rFonts w:ascii="Arial" w:hAnsi="Arial" w:cs="Arial"/>
        </w:rPr>
        <w:t xml:space="preserve"> </w:t>
      </w:r>
      <w:r w:rsidRPr="003E1E80">
        <w:rPr>
          <w:rFonts w:ascii="Arial" w:hAnsi="Arial" w:cs="Arial"/>
        </w:rPr>
        <w:t xml:space="preserve">Care Providers Oklahoma </w:t>
      </w:r>
      <w:r w:rsidR="00DA6013" w:rsidRPr="003E1E80">
        <w:rPr>
          <w:rFonts w:ascii="Arial" w:hAnsi="Arial" w:cs="Arial"/>
        </w:rPr>
        <w:t xml:space="preserve">latest </w:t>
      </w:r>
      <w:r w:rsidRPr="003E1E80">
        <w:rPr>
          <w:rFonts w:ascii="Arial" w:hAnsi="Arial" w:cs="Arial"/>
        </w:rPr>
        <w:t xml:space="preserve">updates as of </w:t>
      </w:r>
      <w:r w:rsidR="00B2517D">
        <w:rPr>
          <w:rFonts w:ascii="Arial" w:hAnsi="Arial" w:cs="Arial"/>
        </w:rPr>
        <w:t xml:space="preserve">May </w:t>
      </w:r>
      <w:r w:rsidR="004128C7">
        <w:rPr>
          <w:rFonts w:ascii="Arial" w:hAnsi="Arial" w:cs="Arial"/>
        </w:rPr>
        <w:t>11</w:t>
      </w:r>
      <w:r w:rsidR="00B2517D">
        <w:rPr>
          <w:rFonts w:ascii="Arial" w:hAnsi="Arial" w:cs="Arial"/>
        </w:rPr>
        <w:t>, 2020</w:t>
      </w:r>
    </w:p>
    <w:p w14:paraId="3DB8417B" w14:textId="60B4D004" w:rsidR="00F315F1" w:rsidRDefault="00F315F1" w:rsidP="00DD4A63">
      <w:pPr>
        <w:rPr>
          <w:rFonts w:ascii="Arial" w:hAnsi="Arial" w:cs="Arial"/>
        </w:rPr>
      </w:pPr>
    </w:p>
    <w:p w14:paraId="139D1C79" w14:textId="6613448C" w:rsidR="00F315F1" w:rsidRPr="00D10146" w:rsidRDefault="00A56A7B" w:rsidP="00DD4A63">
      <w:pPr>
        <w:rPr>
          <w:rFonts w:ascii="Arial" w:hAnsi="Arial" w:cs="Arial"/>
          <w:b/>
          <w:bCs/>
        </w:rPr>
      </w:pPr>
      <w:r w:rsidRPr="00D10146">
        <w:rPr>
          <w:rFonts w:ascii="Arial" w:hAnsi="Arial" w:cs="Arial"/>
          <w:b/>
          <w:bCs/>
        </w:rPr>
        <w:t>Steven</w:t>
      </w:r>
      <w:r w:rsidR="00926198" w:rsidRPr="00D10146">
        <w:rPr>
          <w:rFonts w:ascii="Arial" w:hAnsi="Arial" w:cs="Arial"/>
          <w:b/>
          <w:bCs/>
        </w:rPr>
        <w:t xml:space="preserve"> Buck’s</w:t>
      </w:r>
      <w:r w:rsidRPr="00D10146">
        <w:rPr>
          <w:rFonts w:ascii="Arial" w:hAnsi="Arial" w:cs="Arial"/>
          <w:b/>
          <w:bCs/>
        </w:rPr>
        <w:t xml:space="preserve"> Live </w:t>
      </w:r>
      <w:r w:rsidR="00926198" w:rsidRPr="00D10146">
        <w:rPr>
          <w:rFonts w:ascii="Arial" w:hAnsi="Arial" w:cs="Arial"/>
          <w:b/>
          <w:bCs/>
        </w:rPr>
        <w:t xml:space="preserve">Morning Message </w:t>
      </w:r>
      <w:r w:rsidR="006D6D02">
        <w:rPr>
          <w:rFonts w:ascii="Arial" w:hAnsi="Arial" w:cs="Arial"/>
          <w:b/>
          <w:bCs/>
        </w:rPr>
        <w:t>- Click Here</w:t>
      </w:r>
    </w:p>
    <w:p w14:paraId="5FC51507" w14:textId="77777777" w:rsidR="00AE2DFD" w:rsidRPr="003E1E80" w:rsidRDefault="00AE2DFD" w:rsidP="00DD4A63">
      <w:pPr>
        <w:rPr>
          <w:rFonts w:ascii="Arial" w:hAnsi="Arial" w:cs="Arial"/>
        </w:rPr>
      </w:pPr>
    </w:p>
    <w:p w14:paraId="290DA455" w14:textId="039D409A" w:rsidR="00AE2DFD" w:rsidRDefault="00C97BF1" w:rsidP="00AE2DFD">
      <w:pPr>
        <w:rPr>
          <w:rFonts w:ascii="Arial" w:hAnsi="Arial" w:cs="Arial"/>
          <w:b/>
          <w:bCs/>
        </w:rPr>
      </w:pPr>
      <w:hyperlink r:id="rId9" w:history="1">
        <w:r w:rsidR="00AE2DFD" w:rsidRPr="00C97BF1">
          <w:rPr>
            <w:rStyle w:val="Hyperlink"/>
            <w:rFonts w:ascii="Arial" w:hAnsi="Arial" w:cs="Arial"/>
            <w:b/>
            <w:bCs/>
          </w:rPr>
          <w:t>National Skilled Nursing Care Week</w:t>
        </w:r>
      </w:hyperlink>
      <w:r w:rsidR="00AE2DFD" w:rsidRPr="00951C30">
        <w:rPr>
          <w:rFonts w:ascii="Arial" w:hAnsi="Arial" w:cs="Arial"/>
          <w:b/>
          <w:bCs/>
        </w:rPr>
        <w:t xml:space="preserve"> May 10-16, 2020</w:t>
      </w:r>
    </w:p>
    <w:p w14:paraId="0B661059" w14:textId="36C3274F" w:rsidR="00AE2DFD" w:rsidRDefault="00CA19D1" w:rsidP="00AE2DFD">
      <w:pPr>
        <w:spacing w:line="288" w:lineRule="atLeast"/>
        <w:rPr>
          <w:rFonts w:ascii="Arial" w:hAnsi="Arial" w:cs="Arial"/>
        </w:rPr>
      </w:pPr>
      <w:r>
        <w:rPr>
          <w:rFonts w:ascii="Arial" w:hAnsi="Arial" w:cs="Arial"/>
          <w:shd w:val="clear" w:color="auto" w:fill="FFFFFF"/>
        </w:rPr>
        <w:t xml:space="preserve">Happy National Skilled Nursing Care Week!  </w:t>
      </w:r>
      <w:r w:rsidR="009550B2" w:rsidRPr="009550B2">
        <w:rPr>
          <w:rFonts w:ascii="Arial" w:hAnsi="Arial" w:cs="Arial"/>
          <w:shd w:val="clear" w:color="auto" w:fill="FFFFFF"/>
        </w:rPr>
        <w:t>National Skilled Nursing Care Week® (NSNCW) recognizes the essential role of skilled nursing care centers in caring for America’s frail, elderly, and disabled.</w:t>
      </w:r>
      <w:r w:rsidR="009550B2">
        <w:rPr>
          <w:rFonts w:ascii="Arial" w:hAnsi="Arial" w:cs="Arial"/>
          <w:shd w:val="clear" w:color="auto" w:fill="FFFFFF"/>
        </w:rPr>
        <w:t xml:space="preserve"> </w:t>
      </w:r>
      <w:r w:rsidR="00AE2DFD" w:rsidRPr="00F9754A">
        <w:rPr>
          <w:rFonts w:ascii="Arial" w:hAnsi="Arial" w:cs="Arial"/>
        </w:rPr>
        <w:t xml:space="preserve">This year, while it is more important than ever to celebrate NSNCW and recognize the staff and residents in our skilled nursing care centers across the nation, it is a challenge to figure out how best to do so. One thing is certain, though, staff are playing a critical role in caring for residents and saving lives, and that deserves to be honored and celebrated. </w:t>
      </w:r>
      <w:r w:rsidR="00F71006" w:rsidRPr="00F71006">
        <w:rPr>
          <w:rFonts w:ascii="Arial" w:hAnsi="Arial" w:cs="Arial"/>
          <w:shd w:val="clear" w:color="auto" w:fill="FFFFFF"/>
        </w:rPr>
        <w:t xml:space="preserve">NSNCW is also a time to recognize your residents, their special relationships with staff, and the family members that all make up your unique and wonderful communities. Keeping your community connected </w:t>
      </w:r>
      <w:r w:rsidR="006E350D" w:rsidRPr="00F71006">
        <w:rPr>
          <w:rFonts w:ascii="Arial" w:hAnsi="Arial" w:cs="Arial"/>
          <w:shd w:val="clear" w:color="auto" w:fill="FFFFFF"/>
        </w:rPr>
        <w:t>using</w:t>
      </w:r>
      <w:r w:rsidR="00F71006" w:rsidRPr="00F71006">
        <w:rPr>
          <w:rFonts w:ascii="Arial" w:hAnsi="Arial" w:cs="Arial"/>
          <w:shd w:val="clear" w:color="auto" w:fill="FFFFFF"/>
        </w:rPr>
        <w:t xml:space="preserve"> technology and social media is a great way to prevent social isolation and lift everyone’s spirits.</w:t>
      </w:r>
      <w:r w:rsidR="006E350D">
        <w:rPr>
          <w:rFonts w:ascii="Arial" w:hAnsi="Arial" w:cs="Arial"/>
          <w:shd w:val="clear" w:color="auto" w:fill="FFFFFF"/>
        </w:rPr>
        <w:t xml:space="preserve"> </w:t>
      </w:r>
      <w:r w:rsidR="00AE2DFD">
        <w:rPr>
          <w:rFonts w:ascii="Arial" w:hAnsi="Arial" w:cs="Arial"/>
        </w:rPr>
        <w:t>How are you planning</w:t>
      </w:r>
      <w:r w:rsidR="00AE2DFD" w:rsidRPr="00F9754A">
        <w:rPr>
          <w:rFonts w:ascii="Arial" w:hAnsi="Arial" w:cs="Arial"/>
        </w:rPr>
        <w:t xml:space="preserve"> to recognize your staff </w:t>
      </w:r>
      <w:r w:rsidR="001E013D">
        <w:rPr>
          <w:rFonts w:ascii="Arial" w:hAnsi="Arial" w:cs="Arial"/>
        </w:rPr>
        <w:t xml:space="preserve">and residents </w:t>
      </w:r>
      <w:r w:rsidR="005E63EC">
        <w:rPr>
          <w:rFonts w:ascii="Arial" w:hAnsi="Arial" w:cs="Arial"/>
        </w:rPr>
        <w:t xml:space="preserve">this year </w:t>
      </w:r>
      <w:r w:rsidR="00AE2DFD" w:rsidRPr="00F9754A">
        <w:rPr>
          <w:rFonts w:ascii="Arial" w:hAnsi="Arial" w:cs="Arial"/>
        </w:rPr>
        <w:t>during NSNCW</w:t>
      </w:r>
      <w:r w:rsidR="00AE2DFD">
        <w:rPr>
          <w:rFonts w:ascii="Arial" w:hAnsi="Arial" w:cs="Arial"/>
        </w:rPr>
        <w:t>?</w:t>
      </w:r>
    </w:p>
    <w:p w14:paraId="658DD409" w14:textId="77777777" w:rsidR="00AE2DFD" w:rsidRDefault="00AE2DFD" w:rsidP="00AE2DFD">
      <w:pPr>
        <w:spacing w:line="288" w:lineRule="atLeast"/>
        <w:rPr>
          <w:rFonts w:ascii="Arial" w:hAnsi="Arial" w:cs="Arial"/>
        </w:rPr>
      </w:pPr>
    </w:p>
    <w:p w14:paraId="02BFF618" w14:textId="152907E9" w:rsidR="00F16F92" w:rsidRDefault="00DD662E" w:rsidP="43AEC88B">
      <w:pPr>
        <w:rPr>
          <w:rFonts w:ascii="Arial" w:eastAsia="Arial" w:hAnsi="Arial" w:cs="Arial"/>
          <w:b/>
          <w:bCs/>
        </w:rPr>
      </w:pPr>
      <w:hyperlink r:id="rId10" w:history="1">
        <w:r w:rsidR="00F16F92" w:rsidRPr="00DD662E">
          <w:rPr>
            <w:rStyle w:val="Hyperlink"/>
            <w:rFonts w:ascii="Arial" w:eastAsia="Arial" w:hAnsi="Arial" w:cs="Arial"/>
            <w:b/>
            <w:bCs/>
          </w:rPr>
          <w:t xml:space="preserve">COVID-19 </w:t>
        </w:r>
        <w:r w:rsidR="00F16F92" w:rsidRPr="00DD662E">
          <w:rPr>
            <w:rStyle w:val="Hyperlink"/>
            <w:rFonts w:ascii="Arial" w:eastAsia="Arial" w:hAnsi="Arial" w:cs="Arial"/>
            <w:b/>
            <w:bCs/>
          </w:rPr>
          <w:t>Update #64</w:t>
        </w:r>
      </w:hyperlink>
      <w:r w:rsidR="00F16F92" w:rsidRPr="00F16F92">
        <w:rPr>
          <w:rFonts w:ascii="Arial" w:eastAsia="Arial" w:hAnsi="Arial" w:cs="Arial"/>
          <w:b/>
          <w:bCs/>
        </w:rPr>
        <w:t xml:space="preserve"> | NHSN Enrollment Delays &amp; Tips</w:t>
      </w:r>
    </w:p>
    <w:p w14:paraId="7EC6AD19" w14:textId="4E0ED4E7" w:rsidR="0005340A" w:rsidRPr="0005340A" w:rsidRDefault="0005340A" w:rsidP="43AEC88B">
      <w:pPr>
        <w:rPr>
          <w:rFonts w:ascii="Arial" w:hAnsi="Arial" w:cs="Arial"/>
          <w:b/>
          <w:bCs/>
        </w:rPr>
      </w:pPr>
      <w:r w:rsidRPr="0005340A">
        <w:rPr>
          <w:rFonts w:ascii="Arial" w:hAnsi="Arial" w:cs="Arial"/>
        </w:rPr>
        <w:t xml:space="preserve">It is taking longer than anticipated for nursing homes to enroll in </w:t>
      </w:r>
      <w:hyperlink r:id="rId11" w:history="1">
        <w:r w:rsidRPr="00175D8A">
          <w:rPr>
            <w:rStyle w:val="Hyperlink"/>
            <w:rFonts w:ascii="Arial" w:hAnsi="Arial" w:cs="Arial"/>
          </w:rPr>
          <w:t>CDC’s National Healthcare Safety Network (NHSN)</w:t>
        </w:r>
      </w:hyperlink>
      <w:r w:rsidRPr="0005340A">
        <w:rPr>
          <w:rFonts w:ascii="Arial" w:hAnsi="Arial" w:cs="Arial"/>
        </w:rPr>
        <w:t xml:space="preserve"> due to high demand from the new CMS reporting requirements. </w:t>
      </w:r>
    </w:p>
    <w:p w14:paraId="45679FCE" w14:textId="29FA34C2" w:rsidR="00F16F92" w:rsidRDefault="00492848" w:rsidP="43AEC88B">
      <w:pPr>
        <w:rPr>
          <w:rFonts w:ascii="Arial" w:hAnsi="Arial" w:cs="Arial"/>
        </w:rPr>
      </w:pPr>
      <w:r w:rsidRPr="00492848">
        <w:rPr>
          <w:rFonts w:ascii="Arial" w:hAnsi="Arial" w:cs="Arial"/>
          <w:b/>
          <w:bCs/>
        </w:rPr>
        <w:t>IMPORTANT NOTE:</w:t>
      </w:r>
      <w:r w:rsidRPr="00492848">
        <w:rPr>
          <w:rFonts w:ascii="Arial" w:hAnsi="Arial" w:cs="Arial"/>
        </w:rPr>
        <w:t xml:space="preserve"> For the best experience and quicker access to the system, please be sure you are replying to a registration/enrollment email. Emailing the NHSN user support helpdesk will result in longer wait times for a reply.</w:t>
      </w:r>
    </w:p>
    <w:p w14:paraId="3611F86A" w14:textId="6A73C536" w:rsidR="008453E7" w:rsidRDefault="008453E7" w:rsidP="43AEC88B">
      <w:pPr>
        <w:rPr>
          <w:rFonts w:ascii="Arial" w:hAnsi="Arial" w:cs="Arial"/>
        </w:rPr>
      </w:pPr>
    </w:p>
    <w:p w14:paraId="76618620" w14:textId="06BA05C1" w:rsidR="008453E7" w:rsidRDefault="008453E7" w:rsidP="43AEC88B">
      <w:pPr>
        <w:rPr>
          <w:rFonts w:ascii="Arial" w:hAnsi="Arial" w:cs="Arial"/>
        </w:rPr>
      </w:pPr>
      <w:r w:rsidRPr="008453E7">
        <w:rPr>
          <w:rFonts w:ascii="Arial" w:hAnsi="Arial" w:cs="Arial"/>
        </w:rPr>
        <w:t>NHSN is providing two live Zoom sessions to address enrollment specific questions. After registering, you will receive a confirmation email containing information about joining the meeting.</w:t>
      </w:r>
    </w:p>
    <w:p w14:paraId="297B70E4" w14:textId="77777777" w:rsidR="00177D46" w:rsidRPr="009222B3" w:rsidRDefault="00177D46" w:rsidP="43AEC88B">
      <w:pPr>
        <w:rPr>
          <w:rFonts w:ascii="Arial" w:hAnsi="Arial" w:cs="Arial"/>
          <w:b/>
          <w:bCs/>
        </w:rPr>
      </w:pPr>
    </w:p>
    <w:p w14:paraId="3CCD8630" w14:textId="77777777" w:rsidR="00177D46" w:rsidRDefault="00177D46" w:rsidP="43AEC88B">
      <w:pPr>
        <w:rPr>
          <w:rFonts w:ascii="Arial" w:hAnsi="Arial" w:cs="Arial"/>
        </w:rPr>
      </w:pPr>
      <w:r w:rsidRPr="009222B3">
        <w:rPr>
          <w:rFonts w:ascii="Arial" w:hAnsi="Arial" w:cs="Arial"/>
          <w:b/>
          <w:bCs/>
        </w:rPr>
        <w:t>LTCFs COVID-19 Live Q&amp;A Session for Module and Enrollment Specific Questions</w:t>
      </w:r>
      <w:r w:rsidRPr="00177D46">
        <w:rPr>
          <w:rFonts w:ascii="Arial" w:hAnsi="Arial" w:cs="Arial"/>
        </w:rPr>
        <w:t xml:space="preserve"> </w:t>
      </w:r>
    </w:p>
    <w:p w14:paraId="5E327414" w14:textId="77777777" w:rsidR="00177D46" w:rsidRDefault="00177D46" w:rsidP="43AEC88B">
      <w:pPr>
        <w:rPr>
          <w:rFonts w:ascii="Arial" w:hAnsi="Arial" w:cs="Arial"/>
        </w:rPr>
      </w:pPr>
      <w:r w:rsidRPr="00177D46">
        <w:rPr>
          <w:rFonts w:ascii="Arial" w:hAnsi="Arial" w:cs="Arial"/>
        </w:rPr>
        <w:t xml:space="preserve">Tuesday, May 12, 2020 </w:t>
      </w:r>
    </w:p>
    <w:p w14:paraId="318B2500" w14:textId="7BAE063E" w:rsidR="00177D46" w:rsidRDefault="00177D46" w:rsidP="43AEC88B">
      <w:pPr>
        <w:rPr>
          <w:rFonts w:ascii="Arial" w:hAnsi="Arial" w:cs="Arial"/>
        </w:rPr>
      </w:pPr>
      <w:r w:rsidRPr="00177D46">
        <w:rPr>
          <w:rFonts w:ascii="Arial" w:hAnsi="Arial" w:cs="Arial"/>
        </w:rPr>
        <w:t xml:space="preserve">1:00 PM (Eastern time) </w:t>
      </w:r>
    </w:p>
    <w:p w14:paraId="5E61C98F" w14:textId="14E27E31" w:rsidR="00177D46" w:rsidRDefault="009222B3" w:rsidP="43AEC88B">
      <w:pPr>
        <w:rPr>
          <w:rFonts w:ascii="Arial" w:hAnsi="Arial" w:cs="Arial"/>
        </w:rPr>
      </w:pPr>
      <w:hyperlink r:id="rId12" w:history="1">
        <w:r w:rsidR="00177D46" w:rsidRPr="009222B3">
          <w:rPr>
            <w:rStyle w:val="Hyperlink"/>
            <w:rFonts w:ascii="Arial" w:hAnsi="Arial" w:cs="Arial"/>
          </w:rPr>
          <w:t>Register</w:t>
        </w:r>
      </w:hyperlink>
      <w:r w:rsidR="00177D46" w:rsidRPr="00177D46">
        <w:rPr>
          <w:rFonts w:ascii="Arial" w:hAnsi="Arial" w:cs="Arial"/>
        </w:rPr>
        <w:t xml:space="preserve"> </w:t>
      </w:r>
    </w:p>
    <w:p w14:paraId="51B08368" w14:textId="77777777" w:rsidR="00177D46" w:rsidRDefault="00177D46" w:rsidP="43AEC88B">
      <w:pPr>
        <w:rPr>
          <w:rFonts w:ascii="Arial" w:hAnsi="Arial" w:cs="Arial"/>
        </w:rPr>
      </w:pPr>
    </w:p>
    <w:p w14:paraId="4ADF6B7B" w14:textId="77777777" w:rsidR="009222B3" w:rsidRDefault="00177D46" w:rsidP="43AEC88B">
      <w:pPr>
        <w:rPr>
          <w:rFonts w:ascii="Arial" w:hAnsi="Arial" w:cs="Arial"/>
        </w:rPr>
      </w:pPr>
      <w:r w:rsidRPr="00177D46">
        <w:rPr>
          <w:rFonts w:ascii="Arial" w:hAnsi="Arial" w:cs="Arial"/>
        </w:rPr>
        <w:t xml:space="preserve">Thursday, May 14, 2020 </w:t>
      </w:r>
    </w:p>
    <w:p w14:paraId="2B784744" w14:textId="77777777" w:rsidR="009222B3" w:rsidRDefault="00177D46" w:rsidP="43AEC88B">
      <w:pPr>
        <w:rPr>
          <w:rFonts w:ascii="Arial" w:hAnsi="Arial" w:cs="Arial"/>
        </w:rPr>
      </w:pPr>
      <w:r w:rsidRPr="00177D46">
        <w:rPr>
          <w:rFonts w:ascii="Arial" w:hAnsi="Arial" w:cs="Arial"/>
        </w:rPr>
        <w:t xml:space="preserve">2:00 PM (Eastern Time) </w:t>
      </w:r>
    </w:p>
    <w:p w14:paraId="66AB7754" w14:textId="4E1A8CFC" w:rsidR="00177D46" w:rsidRDefault="00B91380" w:rsidP="43AEC88B">
      <w:pPr>
        <w:rPr>
          <w:rFonts w:ascii="Arial" w:hAnsi="Arial" w:cs="Arial"/>
        </w:rPr>
      </w:pPr>
      <w:hyperlink r:id="rId13" w:history="1">
        <w:r w:rsidR="00177D46" w:rsidRPr="00B91380">
          <w:rPr>
            <w:rStyle w:val="Hyperlink"/>
            <w:rFonts w:ascii="Arial" w:hAnsi="Arial" w:cs="Arial"/>
          </w:rPr>
          <w:t>Register</w:t>
        </w:r>
      </w:hyperlink>
    </w:p>
    <w:p w14:paraId="6B9F7C3B" w14:textId="606DD7B8" w:rsidR="0015535D" w:rsidRDefault="0015535D" w:rsidP="43AEC88B">
      <w:pPr>
        <w:rPr>
          <w:rFonts w:ascii="Arial" w:hAnsi="Arial" w:cs="Arial"/>
        </w:rPr>
      </w:pPr>
    </w:p>
    <w:p w14:paraId="70F9AA72" w14:textId="6B9AE483" w:rsidR="0015535D" w:rsidRDefault="0015535D" w:rsidP="43AEC88B">
      <w:pPr>
        <w:rPr>
          <w:rFonts w:ascii="Arial" w:hAnsi="Arial" w:cs="Arial"/>
          <w:b/>
          <w:bCs/>
        </w:rPr>
      </w:pPr>
      <w:r w:rsidRPr="0015535D">
        <w:rPr>
          <w:rFonts w:ascii="Arial" w:hAnsi="Arial" w:cs="Arial"/>
          <w:b/>
          <w:bCs/>
        </w:rPr>
        <w:t>PPE Supplier List</w:t>
      </w:r>
    </w:p>
    <w:p w14:paraId="303D757E" w14:textId="3A0512E3" w:rsidR="0015535D" w:rsidRDefault="00F7113E" w:rsidP="43AEC88B">
      <w:pPr>
        <w:rPr>
          <w:rFonts w:ascii="Arial" w:hAnsi="Arial" w:cs="Arial"/>
        </w:rPr>
      </w:pPr>
      <w:r w:rsidRPr="00F7113E">
        <w:rPr>
          <w:rFonts w:ascii="Arial" w:hAnsi="Arial" w:cs="Arial"/>
        </w:rPr>
        <w:t xml:space="preserve">Knowing whether a Personal Protective Equipment (PPE) supplier is reliable is challenging these days with all the pop-up PPE suppliers and </w:t>
      </w:r>
      <w:hyperlink r:id="rId14" w:history="1">
        <w:r w:rsidRPr="00EA24BD">
          <w:rPr>
            <w:rStyle w:val="Hyperlink"/>
            <w:rFonts w:ascii="Arial" w:hAnsi="Arial" w:cs="Arial"/>
          </w:rPr>
          <w:t>PPE scams</w:t>
        </w:r>
      </w:hyperlink>
      <w:r w:rsidRPr="00F7113E">
        <w:rPr>
          <w:rFonts w:ascii="Arial" w:hAnsi="Arial" w:cs="Arial"/>
        </w:rPr>
        <w:t xml:space="preserve">. AHCA/NCAL has developed a list of </w:t>
      </w:r>
      <w:hyperlink r:id="rId15" w:history="1">
        <w:r w:rsidRPr="008439F3">
          <w:rPr>
            <w:rStyle w:val="Hyperlink"/>
            <w:rFonts w:ascii="Arial" w:hAnsi="Arial" w:cs="Arial"/>
          </w:rPr>
          <w:t>PPE suppliers</w:t>
        </w:r>
      </w:hyperlink>
      <w:r w:rsidRPr="00F7113E">
        <w:rPr>
          <w:rFonts w:ascii="Arial" w:hAnsi="Arial" w:cs="Arial"/>
        </w:rPr>
        <w:t xml:space="preserve"> that have recently served long term care providers. The list is not an endorsement or seal of approval of any </w:t>
      </w:r>
      <w:r w:rsidRPr="00F7113E">
        <w:rPr>
          <w:rFonts w:ascii="Arial" w:hAnsi="Arial" w:cs="Arial"/>
        </w:rPr>
        <w:t>PPE</w:t>
      </w:r>
      <w:r w:rsidRPr="00F7113E">
        <w:rPr>
          <w:rFonts w:ascii="Arial" w:hAnsi="Arial" w:cs="Arial"/>
        </w:rPr>
        <w:t xml:space="preserve"> supplier, but can be used as a resource when PPE is not available through their ordinary supply chains.</w:t>
      </w:r>
    </w:p>
    <w:p w14:paraId="6FB2648E" w14:textId="29C8907A" w:rsidR="009D0F04" w:rsidRDefault="009D0F04" w:rsidP="43AEC88B">
      <w:pPr>
        <w:rPr>
          <w:rFonts w:ascii="Arial" w:hAnsi="Arial" w:cs="Arial"/>
        </w:rPr>
      </w:pPr>
    </w:p>
    <w:p w14:paraId="0E5B5996" w14:textId="2053A0D1" w:rsidR="009D0F04" w:rsidRDefault="009D0F04" w:rsidP="43AEC88B">
      <w:pPr>
        <w:rPr>
          <w:rFonts w:ascii="Arial" w:hAnsi="Arial" w:cs="Arial"/>
          <w:b/>
          <w:bCs/>
        </w:rPr>
      </w:pPr>
      <w:r w:rsidRPr="000F5FA7">
        <w:rPr>
          <w:rFonts w:ascii="Arial" w:hAnsi="Arial" w:cs="Arial"/>
          <w:b/>
          <w:bCs/>
        </w:rPr>
        <w:t>Webinar on PPE Use Next Week</w:t>
      </w:r>
    </w:p>
    <w:p w14:paraId="5C6B6187" w14:textId="342373E7" w:rsidR="00952873" w:rsidRDefault="000F5FA7" w:rsidP="43AEC88B">
      <w:pPr>
        <w:rPr>
          <w:rFonts w:ascii="Arial" w:hAnsi="Arial" w:cs="Arial"/>
        </w:rPr>
      </w:pPr>
      <w:r w:rsidRPr="000F5FA7">
        <w:rPr>
          <w:rFonts w:ascii="Arial" w:hAnsi="Arial" w:cs="Arial"/>
        </w:rPr>
        <w:t xml:space="preserve">The National Emerging Special Pathogens Training and Education Center (NETEC) is hosting a town hall forum next week to answer frequently asked questions surrounding the use of Personal Protective Equipment in the care of COVID-19 patients. See </w:t>
      </w:r>
      <w:r w:rsidR="00FD6F87">
        <w:rPr>
          <w:rFonts w:ascii="Arial" w:hAnsi="Arial" w:cs="Arial"/>
        </w:rPr>
        <w:t>the link to</w:t>
      </w:r>
      <w:r w:rsidRPr="000F5FA7">
        <w:rPr>
          <w:rFonts w:ascii="Arial" w:hAnsi="Arial" w:cs="Arial"/>
        </w:rPr>
        <w:t xml:space="preserve"> register below. </w:t>
      </w:r>
    </w:p>
    <w:p w14:paraId="176D01E0" w14:textId="77777777" w:rsidR="00952873" w:rsidRDefault="00952873" w:rsidP="43AEC88B">
      <w:pPr>
        <w:rPr>
          <w:rFonts w:ascii="Arial" w:hAnsi="Arial" w:cs="Arial"/>
        </w:rPr>
      </w:pPr>
    </w:p>
    <w:p w14:paraId="7A1B8F30" w14:textId="77777777" w:rsidR="00952873" w:rsidRDefault="000F5FA7" w:rsidP="43AEC88B">
      <w:pPr>
        <w:rPr>
          <w:rFonts w:ascii="Arial" w:hAnsi="Arial" w:cs="Arial"/>
        </w:rPr>
      </w:pPr>
      <w:r w:rsidRPr="00952873">
        <w:rPr>
          <w:rFonts w:ascii="Arial" w:hAnsi="Arial" w:cs="Arial"/>
          <w:b/>
          <w:bCs/>
        </w:rPr>
        <w:t>NETEC Webinar: PPE! You've Got Questions. We've Got Answers</w:t>
      </w:r>
      <w:r w:rsidRPr="000F5FA7">
        <w:rPr>
          <w:rFonts w:ascii="Arial" w:hAnsi="Arial" w:cs="Arial"/>
        </w:rPr>
        <w:t xml:space="preserve">. </w:t>
      </w:r>
    </w:p>
    <w:p w14:paraId="575117D8" w14:textId="77777777" w:rsidR="00952873" w:rsidRDefault="000F5FA7" w:rsidP="43AEC88B">
      <w:pPr>
        <w:rPr>
          <w:rFonts w:ascii="Arial" w:hAnsi="Arial" w:cs="Arial"/>
        </w:rPr>
      </w:pPr>
      <w:r w:rsidRPr="000F5FA7">
        <w:rPr>
          <w:rFonts w:ascii="Arial" w:hAnsi="Arial" w:cs="Arial"/>
        </w:rPr>
        <w:t xml:space="preserve">Wednesday, May 13, 2020 </w:t>
      </w:r>
    </w:p>
    <w:p w14:paraId="497B8CD7" w14:textId="77777777" w:rsidR="00952873" w:rsidRDefault="000F5FA7" w:rsidP="43AEC88B">
      <w:pPr>
        <w:rPr>
          <w:rFonts w:ascii="Arial" w:hAnsi="Arial" w:cs="Arial"/>
        </w:rPr>
      </w:pPr>
      <w:r w:rsidRPr="000F5FA7">
        <w:rPr>
          <w:rFonts w:ascii="Arial" w:hAnsi="Arial" w:cs="Arial"/>
        </w:rPr>
        <w:t xml:space="preserve">12:00 pm ET </w:t>
      </w:r>
    </w:p>
    <w:p w14:paraId="434D43F9" w14:textId="11BCDAE1" w:rsidR="000F5FA7" w:rsidRPr="000F5FA7" w:rsidRDefault="00FD6F87" w:rsidP="43AEC88B">
      <w:pPr>
        <w:rPr>
          <w:rFonts w:ascii="Arial" w:hAnsi="Arial" w:cs="Arial"/>
        </w:rPr>
      </w:pPr>
      <w:hyperlink r:id="rId16" w:history="1">
        <w:r w:rsidR="000F5FA7" w:rsidRPr="00FD6F87">
          <w:rPr>
            <w:rStyle w:val="Hyperlink"/>
            <w:rFonts w:ascii="Arial" w:hAnsi="Arial" w:cs="Arial"/>
          </w:rPr>
          <w:t>Register</w:t>
        </w:r>
      </w:hyperlink>
    </w:p>
    <w:p w14:paraId="4ACD52C0" w14:textId="77777777" w:rsidR="00492848" w:rsidRDefault="00492848" w:rsidP="43AEC88B">
      <w:pPr>
        <w:rPr>
          <w:rFonts w:ascii="Arial" w:eastAsia="Arial" w:hAnsi="Arial" w:cs="Arial"/>
          <w:b/>
          <w:bCs/>
        </w:rPr>
      </w:pPr>
    </w:p>
    <w:p w14:paraId="4BEDB381" w14:textId="77777777" w:rsidR="00835510" w:rsidRDefault="00835510" w:rsidP="43AEC88B">
      <w:pPr>
        <w:rPr>
          <w:rFonts w:ascii="Arial" w:eastAsia="Arial" w:hAnsi="Arial" w:cs="Arial"/>
          <w:b/>
          <w:bCs/>
        </w:rPr>
      </w:pPr>
    </w:p>
    <w:p w14:paraId="20C1D3A4" w14:textId="1578875D" w:rsidR="0079238D" w:rsidRDefault="00C968FF" w:rsidP="43AEC88B">
      <w:pPr>
        <w:rPr>
          <w:rFonts w:ascii="Arial" w:eastAsia="Arial" w:hAnsi="Arial" w:cs="Arial"/>
          <w:b/>
          <w:bCs/>
        </w:rPr>
      </w:pPr>
      <w:hyperlink r:id="rId17" w:history="1">
        <w:r w:rsidR="00AD4B43" w:rsidRPr="00C968FF">
          <w:rPr>
            <w:rStyle w:val="Hyperlink"/>
            <w:rFonts w:ascii="Arial" w:eastAsia="Arial" w:hAnsi="Arial" w:cs="Arial"/>
            <w:b/>
            <w:bCs/>
          </w:rPr>
          <w:t>COVID-19 Update #63</w:t>
        </w:r>
      </w:hyperlink>
      <w:r w:rsidR="00AD4B43" w:rsidRPr="00AD4B43">
        <w:rPr>
          <w:rFonts w:ascii="Arial" w:eastAsia="Arial" w:hAnsi="Arial" w:cs="Arial"/>
          <w:b/>
          <w:bCs/>
        </w:rPr>
        <w:t xml:space="preserve"> | Summary of </w:t>
      </w:r>
      <w:hyperlink r:id="rId18" w:history="1">
        <w:r w:rsidR="00AD4B43" w:rsidRPr="00087662">
          <w:rPr>
            <w:rStyle w:val="Hyperlink"/>
            <w:rFonts w:ascii="Arial" w:eastAsia="Arial" w:hAnsi="Arial" w:cs="Arial"/>
            <w:b/>
            <w:bCs/>
          </w:rPr>
          <w:t>CMS Reporting Requirements</w:t>
        </w:r>
      </w:hyperlink>
    </w:p>
    <w:p w14:paraId="2F65F329" w14:textId="505A333A" w:rsidR="00AD4B43" w:rsidRPr="00DE13D8" w:rsidRDefault="00DE13D8" w:rsidP="43AEC88B">
      <w:pPr>
        <w:rPr>
          <w:rFonts w:ascii="Arial" w:hAnsi="Arial" w:cs="Arial"/>
        </w:rPr>
      </w:pPr>
      <w:r w:rsidRPr="00DE13D8">
        <w:rPr>
          <w:rFonts w:ascii="Arial" w:hAnsi="Arial" w:cs="Arial"/>
        </w:rPr>
        <w:t xml:space="preserve">AHCA developed a </w:t>
      </w:r>
      <w:hyperlink r:id="rId19" w:history="1">
        <w:r w:rsidRPr="00384416">
          <w:rPr>
            <w:rStyle w:val="Hyperlink"/>
            <w:rFonts w:ascii="Arial" w:hAnsi="Arial" w:cs="Arial"/>
          </w:rPr>
          <w:t>detailed summary</w:t>
        </w:r>
      </w:hyperlink>
      <w:r w:rsidRPr="00DE13D8">
        <w:rPr>
          <w:rFonts w:ascii="Arial" w:hAnsi="Arial" w:cs="Arial"/>
        </w:rPr>
        <w:t xml:space="preserve"> of the </w:t>
      </w:r>
      <w:hyperlink r:id="rId20" w:history="1">
        <w:r w:rsidRPr="00384416">
          <w:rPr>
            <w:rStyle w:val="Hyperlink"/>
            <w:rFonts w:ascii="Arial" w:hAnsi="Arial" w:cs="Arial"/>
          </w:rPr>
          <w:t>QSO memo</w:t>
        </w:r>
      </w:hyperlink>
      <w:r w:rsidRPr="00DE13D8">
        <w:rPr>
          <w:rFonts w:ascii="Arial" w:hAnsi="Arial" w:cs="Arial"/>
        </w:rPr>
        <w:t xml:space="preserve"> issued by CMS on May 6, 2020, including further information </w:t>
      </w:r>
      <w:r w:rsidRPr="00DE13D8">
        <w:rPr>
          <w:rFonts w:ascii="Arial" w:hAnsi="Arial" w:cs="Arial"/>
        </w:rPr>
        <w:t>on</w:t>
      </w:r>
      <w:r w:rsidRPr="00DE13D8">
        <w:rPr>
          <w:rFonts w:ascii="Arial" w:hAnsi="Arial" w:cs="Arial"/>
        </w:rPr>
        <w:t xml:space="preserve"> requirements for notifying residents, representatives, and families of COVID cases, NHSN reporting requirements, and survey and enforcement of these new requirements.</w:t>
      </w:r>
    </w:p>
    <w:p w14:paraId="693D1184" w14:textId="77777777" w:rsidR="00777686" w:rsidRPr="003868B1" w:rsidRDefault="00777686" w:rsidP="43AEC88B">
      <w:pPr>
        <w:rPr>
          <w:rFonts w:ascii="Arial" w:hAnsi="Arial" w:cs="Arial"/>
        </w:rPr>
      </w:pPr>
    </w:p>
    <w:p w14:paraId="58CAFCEB" w14:textId="70F021BC" w:rsidR="00374BE4" w:rsidRDefault="0004639E" w:rsidP="00ED1BBF">
      <w:pPr>
        <w:rPr>
          <w:rFonts w:ascii="Arial" w:hAnsi="Arial" w:cs="Arial"/>
          <w:b/>
          <w:bCs/>
        </w:rPr>
      </w:pPr>
      <w:r w:rsidRPr="0004639E">
        <w:rPr>
          <w:rFonts w:ascii="Arial" w:hAnsi="Arial" w:cs="Arial"/>
          <w:b/>
          <w:bCs/>
        </w:rPr>
        <w:t>Attestation Period Extended for CARES Act Provider Relief Funds</w:t>
      </w:r>
    </w:p>
    <w:p w14:paraId="474B10FF" w14:textId="20E625CF" w:rsidR="0004639E" w:rsidRPr="00D12B83" w:rsidRDefault="00D12B83" w:rsidP="00ED1BBF">
      <w:pPr>
        <w:rPr>
          <w:rFonts w:ascii="Arial" w:hAnsi="Arial" w:cs="Arial"/>
          <w:b/>
          <w:bCs/>
        </w:rPr>
      </w:pPr>
      <w:r w:rsidRPr="00D12B83">
        <w:rPr>
          <w:rFonts w:ascii="Arial" w:hAnsi="Arial" w:cs="Arial"/>
        </w:rPr>
        <w:t>T</w:t>
      </w:r>
      <w:r w:rsidRPr="00D12B83">
        <w:rPr>
          <w:rFonts w:ascii="Arial" w:hAnsi="Arial" w:cs="Arial"/>
        </w:rPr>
        <w:t xml:space="preserve">he U.S Department of Health and Human Services (DHHS) announced that the attestation window and related acceptance of Terms and Conditions has been extended to 45 days, formerly 30 days, </w:t>
      </w:r>
      <w:r w:rsidRPr="002A09C9">
        <w:rPr>
          <w:rFonts w:ascii="Arial" w:hAnsi="Arial" w:cs="Arial"/>
          <w:b/>
          <w:bCs/>
        </w:rPr>
        <w:t>from the date a provider received a payment to attest to and accept the Terms and Conditions or return the funds</w:t>
      </w:r>
      <w:r w:rsidRPr="00D12B83">
        <w:rPr>
          <w:rFonts w:ascii="Arial" w:hAnsi="Arial" w:cs="Arial"/>
        </w:rPr>
        <w:t xml:space="preserve">. Members will need to identify the date of their initial funding relief payment and identify their new attestation and Terms and Conditions acceptance date based on the extension. In the </w:t>
      </w:r>
      <w:hyperlink r:id="rId21" w:history="1">
        <w:r w:rsidRPr="007D32B2">
          <w:rPr>
            <w:rStyle w:val="Hyperlink"/>
            <w:rFonts w:ascii="Arial" w:hAnsi="Arial" w:cs="Arial"/>
          </w:rPr>
          <w:t>press release</w:t>
        </w:r>
      </w:hyperlink>
      <w:r w:rsidRPr="00D12B83">
        <w:rPr>
          <w:rFonts w:ascii="Arial" w:hAnsi="Arial" w:cs="Arial"/>
        </w:rPr>
        <w:t>, DHHS offers an example of how the extension of the window will be operationalized.</w:t>
      </w:r>
    </w:p>
    <w:p w14:paraId="680A6020" w14:textId="56A045E3" w:rsidR="0004639E" w:rsidRDefault="0004639E" w:rsidP="00ED1BBF">
      <w:pPr>
        <w:rPr>
          <w:rFonts w:ascii="Arial" w:hAnsi="Arial" w:cs="Arial"/>
          <w:b/>
          <w:bCs/>
        </w:rPr>
      </w:pPr>
    </w:p>
    <w:p w14:paraId="5DA5FD50" w14:textId="134F6B31" w:rsidR="000C4059" w:rsidRDefault="000C4059" w:rsidP="00ED1BBF">
      <w:pPr>
        <w:rPr>
          <w:rFonts w:ascii="Arial" w:hAnsi="Arial" w:cs="Arial"/>
          <w:b/>
          <w:bCs/>
          <w:color w:val="000000"/>
          <w:shd w:val="clear" w:color="auto" w:fill="FFFFFF"/>
        </w:rPr>
      </w:pPr>
      <w:r w:rsidRPr="000C4059">
        <w:rPr>
          <w:rFonts w:ascii="Arial" w:hAnsi="Arial" w:cs="Arial"/>
          <w:b/>
          <w:bCs/>
          <w:color w:val="000000"/>
          <w:shd w:val="clear" w:color="auto" w:fill="FFFFFF"/>
        </w:rPr>
        <w:t>Quality of Care Fund Assessments</w:t>
      </w:r>
    </w:p>
    <w:p w14:paraId="2269C78A" w14:textId="77777777" w:rsidR="008B77BB" w:rsidRPr="008B77BB" w:rsidRDefault="008B77BB" w:rsidP="008B77BB">
      <w:pPr>
        <w:numPr>
          <w:ilvl w:val="0"/>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The OHCA was mandated by the Oklahoma Legislature to assess a monthly service fee to each licensed nursing facility in the state. The fee is assessed on a per patient day basis. The amount of the fee is uniform for each facility type. The fee is determined as six percent (6%) of the average total gross receipts divided by the total days for each facility type.</w:t>
      </w:r>
      <w:r w:rsidRPr="008B77BB">
        <w:rPr>
          <w:rFonts w:ascii="Arial" w:eastAsia="Times New Roman" w:hAnsi="Arial" w:cs="Arial"/>
        </w:rPr>
        <w:br/>
        <w:t> </w:t>
      </w:r>
    </w:p>
    <w:p w14:paraId="4F18CC61" w14:textId="77777777" w:rsidR="008B77BB" w:rsidRPr="008B77BB" w:rsidRDefault="008B77BB" w:rsidP="008B77BB">
      <w:pPr>
        <w:numPr>
          <w:ilvl w:val="0"/>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Annually, the Nursing Facilities Quality of Care Fee shall be determined by using the daily patient census and patient gross receipts report received by the OHCA for the most recent available twelve months and annualizing those figures. Also, the fee will be monitored to never surpass the federal maximum.</w:t>
      </w:r>
      <w:r w:rsidRPr="008B77BB">
        <w:rPr>
          <w:rFonts w:ascii="Arial" w:eastAsia="Times New Roman" w:hAnsi="Arial" w:cs="Arial"/>
        </w:rPr>
        <w:br/>
        <w:t> </w:t>
      </w:r>
    </w:p>
    <w:p w14:paraId="05657783" w14:textId="77777777" w:rsidR="008B77BB" w:rsidRPr="008B77BB" w:rsidRDefault="008B77BB" w:rsidP="008B77BB">
      <w:pPr>
        <w:numPr>
          <w:ilvl w:val="0"/>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The fee is authorized through the Medicaid State Plan and by the Centers for Medicare and Medicaid Services regarding waiver of uniformity requirements related to the fee.</w:t>
      </w:r>
      <w:r w:rsidRPr="008B77BB">
        <w:rPr>
          <w:rFonts w:ascii="Arial" w:eastAsia="Times New Roman" w:hAnsi="Arial" w:cs="Arial"/>
        </w:rPr>
        <w:br/>
        <w:t> </w:t>
      </w:r>
    </w:p>
    <w:p w14:paraId="20A6A100" w14:textId="77777777" w:rsidR="008B77BB" w:rsidRPr="008B77BB" w:rsidRDefault="008B77BB" w:rsidP="008B77BB">
      <w:pPr>
        <w:numPr>
          <w:ilvl w:val="0"/>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Monthly reports of Gross Receipts and Census are included in the monthly Quality of Care Report. The data required includes, but is not limited to, the Total Gross Receipts and Total Patient Days for the current monthly report.</w:t>
      </w:r>
      <w:r w:rsidRPr="008B77BB">
        <w:rPr>
          <w:rFonts w:ascii="Arial" w:eastAsia="Times New Roman" w:hAnsi="Arial" w:cs="Arial"/>
        </w:rPr>
        <w:br/>
        <w:t> </w:t>
      </w:r>
    </w:p>
    <w:p w14:paraId="337B509F" w14:textId="77777777" w:rsidR="008B77BB" w:rsidRPr="008B77BB" w:rsidRDefault="008B77BB" w:rsidP="008B77BB">
      <w:pPr>
        <w:numPr>
          <w:ilvl w:val="0"/>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b/>
          <w:bCs/>
        </w:rPr>
        <w:t>The method of collection is as follows</w:t>
      </w:r>
      <w:r w:rsidRPr="008B77BB">
        <w:rPr>
          <w:rFonts w:ascii="Arial" w:eastAsia="Times New Roman" w:hAnsi="Arial" w:cs="Arial"/>
        </w:rPr>
        <w:t>:</w:t>
      </w:r>
      <w:r w:rsidRPr="008B77BB">
        <w:rPr>
          <w:rFonts w:ascii="Arial" w:eastAsia="Times New Roman" w:hAnsi="Arial" w:cs="Arial"/>
        </w:rPr>
        <w:br/>
        <w:t> </w:t>
      </w:r>
    </w:p>
    <w:p w14:paraId="1CD0B284" w14:textId="77777777" w:rsidR="008B77BB" w:rsidRPr="008B77BB" w:rsidRDefault="008B77BB" w:rsidP="008B77BB">
      <w:pPr>
        <w:numPr>
          <w:ilvl w:val="1"/>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The OHCA assesses each facility monthly based on the reported patient days from the Quality of Care Report filed two months prior to the month of the fee assessment billing. As defined in this subsection, the total assessment is the fee times the total days of service. The OHCA notifies the facility of its assessment by the end of the month of the Quality of Care Report submission date.</w:t>
      </w:r>
      <w:r w:rsidRPr="008B77BB">
        <w:rPr>
          <w:rFonts w:ascii="Arial" w:eastAsia="Times New Roman" w:hAnsi="Arial" w:cs="Arial"/>
        </w:rPr>
        <w:br/>
        <w:t> </w:t>
      </w:r>
    </w:p>
    <w:p w14:paraId="0D5D21C3" w14:textId="77777777" w:rsidR="008B77BB" w:rsidRPr="008B77BB" w:rsidRDefault="008B77BB" w:rsidP="008B77BB">
      <w:pPr>
        <w:numPr>
          <w:ilvl w:val="1"/>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 xml:space="preserve">Payment is due to the OHCA by the 15th of the following month. Failure to pay the amount by the 15th or failure to have the payment mailing postmarked by the 13th will result in a debt to the State of Oklahoma and is subject to penalties of 10 percent (10%) of the amount and interest of 1.25 percent (1.25%) per month. The Quality of Care Fee must be submitted no later than the 15th of the month. If </w:t>
      </w:r>
      <w:r w:rsidRPr="008B77BB">
        <w:rPr>
          <w:rFonts w:ascii="Arial" w:eastAsia="Times New Roman" w:hAnsi="Arial" w:cs="Arial"/>
        </w:rPr>
        <w:lastRenderedPageBreak/>
        <w:t>the 15th falls upon a holiday or weekend (Saturday-Sunday), the fee is due by 5 p.m., Central Standard Time (CST), of the following business day (Monday-Friday).</w:t>
      </w:r>
      <w:r w:rsidRPr="008B77BB">
        <w:rPr>
          <w:rFonts w:ascii="Arial" w:eastAsia="Times New Roman" w:hAnsi="Arial" w:cs="Arial"/>
        </w:rPr>
        <w:br/>
        <w:t> </w:t>
      </w:r>
    </w:p>
    <w:p w14:paraId="48E4E4F8" w14:textId="77777777" w:rsidR="008B77BB" w:rsidRPr="008B77BB" w:rsidRDefault="008B77BB" w:rsidP="008B77BB">
      <w:pPr>
        <w:numPr>
          <w:ilvl w:val="1"/>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The monthly assessment, including applicable penalties and interest, must be paid regardless of any appeals action requested by the facility. If a provider fails to pay the OHCA the assessment within the time frames noted on the second invoice to the provider, the assessment, applicable penalty, and interest will be deducted from the facility's payment. Any change in payment amount resulting from an appeals decision will be adjusted in future payments. Adjustments to prior months' reported amounts for gross receipts or patient days may be made by filing an amended part C of the Quality of Care Report.</w:t>
      </w:r>
      <w:r w:rsidRPr="008B77BB">
        <w:rPr>
          <w:rFonts w:ascii="Arial" w:eastAsia="Times New Roman" w:hAnsi="Arial" w:cs="Arial"/>
        </w:rPr>
        <w:br/>
        <w:t> </w:t>
      </w:r>
    </w:p>
    <w:p w14:paraId="1030E19A" w14:textId="77777777" w:rsidR="008B77BB" w:rsidRPr="008B77BB" w:rsidRDefault="008B77BB" w:rsidP="008B77BB">
      <w:pPr>
        <w:numPr>
          <w:ilvl w:val="1"/>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The Quality of Care fee assessments excluding penalties and interest are an allowable cost for OHCA cost reporting purposes.</w:t>
      </w:r>
      <w:r w:rsidRPr="008B77BB">
        <w:rPr>
          <w:rFonts w:ascii="Arial" w:eastAsia="Times New Roman" w:hAnsi="Arial" w:cs="Arial"/>
        </w:rPr>
        <w:br/>
        <w:t> </w:t>
      </w:r>
    </w:p>
    <w:p w14:paraId="3E4B8CD0" w14:textId="77777777" w:rsidR="008B77BB" w:rsidRPr="008B77BB" w:rsidRDefault="008B77BB" w:rsidP="008B77BB">
      <w:pPr>
        <w:numPr>
          <w:ilvl w:val="1"/>
          <w:numId w:val="32"/>
        </w:numPr>
        <w:spacing w:before="100" w:beforeAutospacing="1" w:after="100" w:afterAutospacing="1" w:line="288" w:lineRule="auto"/>
        <w:ind w:left="0"/>
        <w:rPr>
          <w:rFonts w:ascii="Arial" w:eastAsia="Times New Roman" w:hAnsi="Arial" w:cs="Arial"/>
        </w:rPr>
      </w:pPr>
      <w:r w:rsidRPr="008B77BB">
        <w:rPr>
          <w:rFonts w:ascii="Arial" w:eastAsia="Times New Roman" w:hAnsi="Arial" w:cs="Arial"/>
        </w:rPr>
        <w:t>The Quality of Care fund, which contains assessments collected including penalties and  interest as described in this subsection and any interest attributable to investment of any money in the fund, must be deposited in a revolving fund established in the State Treasury. The funds will be used pursuant to Section 2002 of Title 56 of the Oklahoma Statutes.</w:t>
      </w:r>
    </w:p>
    <w:p w14:paraId="60E1C71B" w14:textId="3A4E110D" w:rsidR="00E86631" w:rsidRPr="00E86631" w:rsidRDefault="00E86631" w:rsidP="00ED1BBF">
      <w:pPr>
        <w:rPr>
          <w:rFonts w:ascii="Arial" w:hAnsi="Arial" w:cs="Arial"/>
          <w:b/>
          <w:bCs/>
        </w:rPr>
      </w:pPr>
      <w:r w:rsidRPr="00E86631">
        <w:rPr>
          <w:rFonts w:ascii="Arial" w:hAnsi="Arial" w:cs="Arial"/>
          <w:b/>
          <w:bCs/>
          <w:color w:val="000000"/>
          <w:shd w:val="clear" w:color="auto" w:fill="FFFFFF"/>
        </w:rPr>
        <w:t>Reporting of Coronavirus Aid, Relief, and Economic Security (CARES) Act Funds on the Monthly Quality of Care Report</w:t>
      </w:r>
    </w:p>
    <w:p w14:paraId="696CEC46" w14:textId="77777777" w:rsidR="00A3495B" w:rsidRPr="00A3495B" w:rsidRDefault="00A3495B" w:rsidP="00A3495B">
      <w:pPr>
        <w:numPr>
          <w:ilvl w:val="0"/>
          <w:numId w:val="31"/>
        </w:numPr>
        <w:spacing w:before="100" w:beforeAutospacing="1" w:after="100" w:afterAutospacing="1" w:line="288" w:lineRule="auto"/>
        <w:ind w:left="0"/>
        <w:rPr>
          <w:rFonts w:ascii="Arial" w:eastAsia="Times New Roman" w:hAnsi="Arial" w:cs="Arial"/>
        </w:rPr>
      </w:pPr>
      <w:r w:rsidRPr="00A3495B">
        <w:rPr>
          <w:rFonts w:ascii="Arial" w:eastAsia="Times New Roman" w:hAnsi="Arial" w:cs="Arial"/>
        </w:rPr>
        <w:t>Medicare Accelerated and Advance Payments-these payments should not be included in gross receipts.</w:t>
      </w:r>
      <w:r w:rsidRPr="00A3495B">
        <w:rPr>
          <w:rFonts w:ascii="Arial" w:eastAsia="Times New Roman" w:hAnsi="Arial" w:cs="Arial"/>
        </w:rPr>
        <w:br/>
        <w:t> </w:t>
      </w:r>
    </w:p>
    <w:p w14:paraId="12B1258E" w14:textId="77777777" w:rsidR="00A3495B" w:rsidRPr="00A3495B" w:rsidRDefault="00A3495B" w:rsidP="00A3495B">
      <w:pPr>
        <w:numPr>
          <w:ilvl w:val="0"/>
          <w:numId w:val="31"/>
        </w:numPr>
        <w:spacing w:before="100" w:beforeAutospacing="1" w:after="100" w:afterAutospacing="1" w:line="288" w:lineRule="auto"/>
        <w:ind w:left="0"/>
        <w:rPr>
          <w:rFonts w:ascii="Arial" w:eastAsia="Times New Roman" w:hAnsi="Arial" w:cs="Arial"/>
        </w:rPr>
      </w:pPr>
      <w:r w:rsidRPr="00A3495B">
        <w:rPr>
          <w:rFonts w:ascii="Arial" w:eastAsia="Times New Roman" w:hAnsi="Arial" w:cs="Arial"/>
        </w:rPr>
        <w:t>Paycheck Protection Program Loan Guarantee-funds from this program should not be included in gross receipts.</w:t>
      </w:r>
      <w:r w:rsidRPr="00A3495B">
        <w:rPr>
          <w:rFonts w:ascii="Arial" w:eastAsia="Times New Roman" w:hAnsi="Arial" w:cs="Arial"/>
        </w:rPr>
        <w:br/>
        <w:t> </w:t>
      </w:r>
    </w:p>
    <w:p w14:paraId="30FA702F" w14:textId="0399C90E" w:rsidR="00A3495B" w:rsidRPr="00A3495B" w:rsidRDefault="00A3495B" w:rsidP="00A3495B">
      <w:pPr>
        <w:numPr>
          <w:ilvl w:val="0"/>
          <w:numId w:val="31"/>
        </w:numPr>
        <w:spacing w:before="100" w:beforeAutospacing="1" w:after="100" w:afterAutospacing="1" w:line="288" w:lineRule="auto"/>
        <w:ind w:left="0"/>
        <w:rPr>
          <w:rFonts w:ascii="Arial" w:eastAsia="Times New Roman" w:hAnsi="Arial" w:cs="Arial"/>
        </w:rPr>
      </w:pPr>
      <w:r w:rsidRPr="00A3495B">
        <w:rPr>
          <w:rFonts w:ascii="Arial" w:eastAsia="Times New Roman" w:hAnsi="Arial" w:cs="Arial"/>
        </w:rPr>
        <w:t>Provider Relief Fund Grants-If the provider receives funds and attest to such within 30 days after receipt of the funds, these payments should be included in gross receipts</w:t>
      </w:r>
      <w:r w:rsidR="00B40088">
        <w:rPr>
          <w:rFonts w:ascii="Arial" w:eastAsia="Times New Roman" w:hAnsi="Arial" w:cs="Arial"/>
        </w:rPr>
        <w:t xml:space="preserve"> </w:t>
      </w:r>
      <w:r w:rsidRPr="00A3495B">
        <w:rPr>
          <w:rFonts w:ascii="Arial" w:eastAsia="Times New Roman" w:hAnsi="Arial" w:cs="Arial"/>
        </w:rPr>
        <w:t>Provider Relief Fund Grants-If the provider receives funds and attest to such within 30 days after receipt of the funds, these payments should be included in gross receipts</w:t>
      </w:r>
    </w:p>
    <w:p w14:paraId="419EFA12" w14:textId="55674974" w:rsidR="43AEC88B" w:rsidRDefault="00F9760F" w:rsidP="43AEC88B">
      <w:pPr>
        <w:rPr>
          <w:rStyle w:val="eop"/>
          <w:rFonts w:ascii="Helvetica" w:hAnsi="Helvetica" w:cs="Helvetica"/>
          <w:color w:val="000000"/>
          <w:shd w:val="clear" w:color="auto" w:fill="FFFFFF"/>
        </w:rPr>
      </w:pPr>
      <w:r>
        <w:rPr>
          <w:rStyle w:val="normaltextrun"/>
          <w:rFonts w:ascii="Helvetica" w:hAnsi="Helvetica" w:cs="Helvetica"/>
          <w:b/>
          <w:bCs/>
          <w:color w:val="000000"/>
          <w:shd w:val="clear" w:color="auto" w:fill="FFFFFF"/>
        </w:rPr>
        <w:t>Care Providers Oklahoma NOW OFFERING CMA </w:t>
      </w:r>
      <w:r w:rsidR="007D32B2">
        <w:rPr>
          <w:rStyle w:val="normaltextrun"/>
          <w:rFonts w:ascii="Helvetica" w:hAnsi="Helvetica" w:cs="Helvetica"/>
          <w:b/>
          <w:bCs/>
          <w:color w:val="000000"/>
          <w:shd w:val="clear" w:color="auto" w:fill="FFFFFF"/>
        </w:rPr>
        <w:t>8-hour</w:t>
      </w:r>
      <w:r>
        <w:rPr>
          <w:rStyle w:val="normaltextrun"/>
          <w:rFonts w:ascii="Helvetica" w:hAnsi="Helvetica" w:cs="Helvetica"/>
          <w:b/>
          <w:bCs/>
          <w:color w:val="000000"/>
          <w:shd w:val="clear" w:color="auto" w:fill="FFFFFF"/>
        </w:rPr>
        <w:t> Update class online!</w:t>
      </w:r>
      <w:r>
        <w:rPr>
          <w:rStyle w:val="scxw109932058"/>
          <w:rFonts w:ascii="Helvetica" w:hAnsi="Helvetica" w:cs="Helvetica"/>
          <w:color w:val="000000"/>
          <w:shd w:val="clear" w:color="auto" w:fill="FFFFFF"/>
        </w:rPr>
        <w:t> </w:t>
      </w:r>
      <w:r>
        <w:rPr>
          <w:rFonts w:ascii="Helvetica" w:hAnsi="Helvetica" w:cs="Helvetica"/>
          <w:color w:val="000000"/>
          <w:shd w:val="clear" w:color="auto" w:fill="FFFFFF"/>
        </w:rPr>
        <w:br/>
      </w:r>
      <w:r>
        <w:rPr>
          <w:rStyle w:val="normaltextrun"/>
          <w:rFonts w:ascii="Helvetica" w:hAnsi="Helvetica" w:cs="Helvetica"/>
          <w:color w:val="000000"/>
          <w:shd w:val="clear" w:color="auto" w:fill="FFFFFF"/>
        </w:rPr>
        <w:t>Care Providers Oklahoma is now offering </w:t>
      </w:r>
      <w:hyperlink r:id="rId22" w:tgtFrame="_blank" w:history="1">
        <w:r>
          <w:rPr>
            <w:rStyle w:val="normaltextrun"/>
            <w:rFonts w:ascii="Helvetica" w:hAnsi="Helvetica" w:cs="Helvetica"/>
            <w:color w:val="007C89"/>
            <w:u w:val="single"/>
            <w:shd w:val="clear" w:color="auto" w:fill="FFFFFF"/>
          </w:rPr>
          <w:t>on demand education</w:t>
        </w:r>
      </w:hyperlink>
      <w:r>
        <w:rPr>
          <w:rStyle w:val="normaltextrun"/>
          <w:rFonts w:ascii="Helvetica" w:hAnsi="Helvetica" w:cs="Helvetica"/>
          <w:color w:val="000000"/>
          <w:shd w:val="clear" w:color="auto" w:fill="FFFFFF"/>
        </w:rPr>
        <w:t> including the </w:t>
      </w:r>
      <w:r>
        <w:rPr>
          <w:rStyle w:val="normaltextrun"/>
          <w:rFonts w:ascii="Helvetica" w:hAnsi="Helvetica" w:cs="Helvetica"/>
          <w:b/>
          <w:bCs/>
          <w:color w:val="000000"/>
          <w:shd w:val="clear" w:color="auto" w:fill="FFFFFF"/>
        </w:rPr>
        <w:t>CMA 8-hour update</w:t>
      </w:r>
      <w:r>
        <w:rPr>
          <w:rStyle w:val="normaltextrun"/>
          <w:rFonts w:ascii="Helvetica" w:hAnsi="Helvetica" w:cs="Helvetica"/>
          <w:color w:val="000000"/>
          <w:shd w:val="clear" w:color="auto" w:fill="FFFFFF"/>
        </w:rPr>
        <w:t>.  The class is $55. Simply login to </w:t>
      </w:r>
      <w:hyperlink r:id="rId23" w:tgtFrame="_blank" w:history="1">
        <w:r>
          <w:rPr>
            <w:rStyle w:val="normaltextrun"/>
            <w:rFonts w:ascii="Helvetica" w:hAnsi="Helvetica" w:cs="Helvetica"/>
            <w:color w:val="000000"/>
            <w:u w:val="single"/>
            <w:shd w:val="clear" w:color="auto" w:fill="FFFFFF"/>
          </w:rPr>
          <w:t>https://careoklahoma.nextthought.io</w:t>
        </w:r>
      </w:hyperlink>
      <w:r>
        <w:rPr>
          <w:rStyle w:val="normaltextrun"/>
          <w:rFonts w:ascii="Helvetica" w:hAnsi="Helvetica" w:cs="Helvetica"/>
          <w:color w:val="000000"/>
          <w:shd w:val="clear" w:color="auto" w:fill="FFFFFF"/>
        </w:rPr>
        <w:t> and click Get Started to create an account - search for the course "</w:t>
      </w:r>
      <w:r>
        <w:rPr>
          <w:rStyle w:val="normaltextrun"/>
          <w:rFonts w:ascii="Helvetica" w:hAnsi="Helvetica" w:cs="Helvetica"/>
          <w:b/>
          <w:bCs/>
          <w:color w:val="000000"/>
          <w:shd w:val="clear" w:color="auto" w:fill="FFFFFF"/>
        </w:rPr>
        <w:t>CMA</w:t>
      </w:r>
      <w:r>
        <w:rPr>
          <w:rStyle w:val="normaltextrun"/>
          <w:rFonts w:ascii="Helvetica" w:hAnsi="Helvetica" w:cs="Helvetica"/>
          <w:color w:val="000000"/>
          <w:shd w:val="clear" w:color="auto" w:fill="FFFFFF"/>
        </w:rPr>
        <w:t>" to purchase and complete anywhere - anytime. </w:t>
      </w:r>
      <w:r>
        <w:rPr>
          <w:rStyle w:val="eop"/>
          <w:rFonts w:ascii="Helvetica" w:hAnsi="Helvetica" w:cs="Helvetica"/>
          <w:color w:val="000000"/>
          <w:shd w:val="clear" w:color="auto" w:fill="FFFFFF"/>
        </w:rPr>
        <w:t> </w:t>
      </w:r>
    </w:p>
    <w:p w14:paraId="688F2390" w14:textId="77777777" w:rsidR="00F9760F" w:rsidRDefault="00F9760F" w:rsidP="43AEC88B">
      <w:pPr>
        <w:rPr>
          <w:rFonts w:ascii="Arial" w:hAnsi="Arial" w:cs="Arial"/>
          <w:b/>
          <w:bCs/>
        </w:rPr>
      </w:pPr>
    </w:p>
    <w:p w14:paraId="20216787" w14:textId="1A0AB871" w:rsidR="001B1EC6" w:rsidRPr="007D6EBB" w:rsidRDefault="001B1EC6" w:rsidP="00ED1BBF">
      <w:pPr>
        <w:rPr>
          <w:rFonts w:ascii="Arial" w:hAnsi="Arial" w:cs="Arial"/>
        </w:rPr>
      </w:pPr>
      <w:r w:rsidRPr="00E45A58">
        <w:rPr>
          <w:rFonts w:ascii="Arial" w:hAnsi="Arial" w:cs="Arial"/>
          <w:b/>
          <w:bCs/>
        </w:rPr>
        <w:t>Spring Co</w:t>
      </w:r>
      <w:r w:rsidR="00E45A58" w:rsidRPr="00E45A58">
        <w:rPr>
          <w:rFonts w:ascii="Arial" w:hAnsi="Arial" w:cs="Arial"/>
          <w:b/>
          <w:bCs/>
        </w:rPr>
        <w:t>n</w:t>
      </w:r>
      <w:r w:rsidRPr="00E45A58">
        <w:rPr>
          <w:rFonts w:ascii="Arial" w:hAnsi="Arial" w:cs="Arial"/>
          <w:b/>
          <w:bCs/>
        </w:rPr>
        <w:t>vention</w:t>
      </w:r>
      <w:r w:rsidR="00E45A58" w:rsidRPr="00E45A58">
        <w:rPr>
          <w:rFonts w:ascii="Arial" w:hAnsi="Arial" w:cs="Arial"/>
          <w:b/>
          <w:bCs/>
        </w:rPr>
        <w:t xml:space="preserve"> 2020 </w:t>
      </w:r>
    </w:p>
    <w:p w14:paraId="334CC5F0" w14:textId="1A8B69CA" w:rsidR="00E45A58" w:rsidRPr="00E45A58" w:rsidRDefault="00291E49" w:rsidP="00ED1BBF">
      <w:pPr>
        <w:rPr>
          <w:rFonts w:ascii="Arial" w:hAnsi="Arial" w:cs="Arial"/>
          <w:b/>
          <w:bCs/>
        </w:rPr>
      </w:pPr>
      <w:r>
        <w:rPr>
          <w:rFonts w:ascii="Arial" w:hAnsi="Arial" w:cs="Arial"/>
        </w:rPr>
        <w:t xml:space="preserve">This </w:t>
      </w:r>
      <w:r w:rsidR="00E45A58" w:rsidRPr="00E45A58">
        <w:rPr>
          <w:rFonts w:ascii="Arial" w:hAnsi="Arial" w:cs="Arial"/>
        </w:rPr>
        <w:t>year we are preparing to hold a virtual spring convention</w:t>
      </w:r>
      <w:r w:rsidR="00846467">
        <w:rPr>
          <w:rFonts w:ascii="Arial" w:hAnsi="Arial" w:cs="Arial"/>
        </w:rPr>
        <w:t xml:space="preserve"> &amp; tradeshow</w:t>
      </w:r>
      <w:r w:rsidR="0063434E">
        <w:rPr>
          <w:rFonts w:ascii="Arial" w:hAnsi="Arial" w:cs="Arial"/>
        </w:rPr>
        <w:t xml:space="preserve"> – </w:t>
      </w:r>
      <w:r w:rsidR="0063434E" w:rsidRPr="007D6EBB">
        <w:rPr>
          <w:rFonts w:ascii="Arial" w:hAnsi="Arial" w:cs="Arial"/>
          <w:b/>
          <w:bCs/>
        </w:rPr>
        <w:t>Going for the Gold</w:t>
      </w:r>
      <w:r w:rsidR="0063434E" w:rsidRPr="007D6EBB">
        <w:rPr>
          <w:rFonts w:ascii="Arial" w:hAnsi="Arial" w:cs="Arial"/>
        </w:rPr>
        <w:t xml:space="preserve"> </w:t>
      </w:r>
      <w:r w:rsidR="0063434E">
        <w:rPr>
          <w:rFonts w:ascii="Arial" w:hAnsi="Arial" w:cs="Arial"/>
        </w:rPr>
        <w:t>in 2020</w:t>
      </w:r>
      <w:r w:rsidR="00E45A58" w:rsidRPr="00E45A58">
        <w:rPr>
          <w:rFonts w:ascii="Arial" w:hAnsi="Arial" w:cs="Arial"/>
        </w:rPr>
        <w:t xml:space="preserve">.  It will incorporate continuing education opportunities for our facility members and a unique exhibition/engagement from our vendors and business associate members.  We will be </w:t>
      </w:r>
      <w:r w:rsidR="00E93DDB">
        <w:rPr>
          <w:rFonts w:ascii="Arial" w:hAnsi="Arial" w:cs="Arial"/>
        </w:rPr>
        <w:t xml:space="preserve">conducting virtual convention during </w:t>
      </w:r>
      <w:r w:rsidR="00E45A58" w:rsidRPr="00E45A58">
        <w:rPr>
          <w:rFonts w:ascii="Arial" w:hAnsi="Arial" w:cs="Arial"/>
        </w:rPr>
        <w:t>the entire month of June</w:t>
      </w:r>
      <w:r w:rsidR="00E93DDB">
        <w:rPr>
          <w:rFonts w:ascii="Arial" w:hAnsi="Arial" w:cs="Arial"/>
        </w:rPr>
        <w:t>.</w:t>
      </w:r>
      <w:r w:rsidR="00E45A58" w:rsidRPr="00E45A58">
        <w:rPr>
          <w:rFonts w:ascii="Arial" w:hAnsi="Arial" w:cs="Arial"/>
        </w:rPr>
        <w:t> </w:t>
      </w:r>
      <w:r w:rsidR="00F8055E">
        <w:rPr>
          <w:rFonts w:ascii="Arial" w:hAnsi="Arial" w:cs="Arial"/>
        </w:rPr>
        <w:t xml:space="preserve">More information to follow </w:t>
      </w:r>
    </w:p>
    <w:p w14:paraId="1A5EBF10" w14:textId="77777777" w:rsidR="001B1EC6" w:rsidRPr="00ED1BBF" w:rsidRDefault="001B1EC6" w:rsidP="00ED1BBF">
      <w:pPr>
        <w:rPr>
          <w:rFonts w:ascii="Arial" w:hAnsi="Arial" w:cs="Arial"/>
        </w:rPr>
      </w:pPr>
    </w:p>
    <w:p w14:paraId="36E2DF51" w14:textId="77777777" w:rsidR="00592CA2" w:rsidRDefault="00592CA2" w:rsidP="00DD4A63">
      <w:pPr>
        <w:rPr>
          <w:rFonts w:ascii="Arial" w:hAnsi="Arial" w:cs="Arial"/>
          <w:b/>
          <w:bCs/>
        </w:rPr>
      </w:pPr>
    </w:p>
    <w:p w14:paraId="1FFE8811" w14:textId="77777777" w:rsidR="00592CA2" w:rsidRDefault="00592CA2" w:rsidP="00DD4A63">
      <w:pPr>
        <w:rPr>
          <w:rFonts w:ascii="Arial" w:hAnsi="Arial" w:cs="Arial"/>
          <w:b/>
          <w:bCs/>
        </w:rPr>
      </w:pPr>
    </w:p>
    <w:p w14:paraId="2F5EC33E" w14:textId="389DFCF8" w:rsidR="00FF4297" w:rsidRPr="00DD4A63" w:rsidRDefault="00FF4297" w:rsidP="00DD4A63">
      <w:pPr>
        <w:rPr>
          <w:rFonts w:ascii="Arial" w:hAnsi="Arial" w:cs="Arial"/>
          <w:b/>
          <w:bCs/>
        </w:rPr>
      </w:pPr>
      <w:r w:rsidRPr="4FA66873">
        <w:rPr>
          <w:rFonts w:ascii="Arial" w:hAnsi="Arial" w:cs="Arial"/>
          <w:b/>
          <w:bCs/>
        </w:rPr>
        <w:lastRenderedPageBreak/>
        <w:t xml:space="preserve">Care Providers Oklahoma </w:t>
      </w:r>
      <w:r w:rsidR="00C52FCD" w:rsidRPr="4FA66873">
        <w:rPr>
          <w:rFonts w:ascii="Arial" w:hAnsi="Arial" w:cs="Arial"/>
          <w:b/>
          <w:bCs/>
        </w:rPr>
        <w:t xml:space="preserve">COVID -19 </w:t>
      </w:r>
      <w:r w:rsidRPr="4FA66873">
        <w:rPr>
          <w:rFonts w:ascii="Arial" w:hAnsi="Arial" w:cs="Arial"/>
          <w:b/>
          <w:bCs/>
        </w:rPr>
        <w:t>Resource Page</w:t>
      </w:r>
    </w:p>
    <w:p w14:paraId="22E687A9" w14:textId="2CC532BE" w:rsidR="3387D602" w:rsidRDefault="191E03DD" w:rsidP="3387D602">
      <w:pPr>
        <w:rPr>
          <w:rFonts w:ascii="Times New Roman" w:hAnsi="Times New Roman" w:cs="Times New Roman"/>
        </w:rPr>
      </w:pPr>
      <w:r w:rsidRPr="4FA66873">
        <w:rPr>
          <w:rFonts w:ascii="Arial" w:hAnsi="Arial" w:cs="Arial"/>
        </w:rPr>
        <w:t xml:space="preserve">Please visit </w:t>
      </w:r>
      <w:r w:rsidR="6863243C" w:rsidRPr="4FA66873">
        <w:rPr>
          <w:rFonts w:ascii="Arial" w:hAnsi="Arial" w:cs="Arial"/>
        </w:rPr>
        <w:t xml:space="preserve">the </w:t>
      </w:r>
      <w:hyperlink r:id="rId24">
        <w:r w:rsidRPr="4FA66873">
          <w:rPr>
            <w:rStyle w:val="Hyperlink"/>
            <w:rFonts w:ascii="Arial" w:hAnsi="Arial" w:cs="Arial"/>
            <w:b/>
            <w:bCs/>
          </w:rPr>
          <w:t>COVID -19 Resource Page</w:t>
        </w:r>
      </w:hyperlink>
      <w:r w:rsidRPr="4FA66873">
        <w:rPr>
          <w:rFonts w:ascii="Arial" w:hAnsi="Arial" w:cs="Arial"/>
        </w:rPr>
        <w:t xml:space="preserve"> to find </w:t>
      </w:r>
      <w:r w:rsidR="535E09AC" w:rsidRPr="4FA66873">
        <w:rPr>
          <w:rFonts w:ascii="Arial" w:hAnsi="Arial" w:cs="Arial"/>
        </w:rPr>
        <w:t>PPE supplie</w:t>
      </w:r>
      <w:r w:rsidR="007842AD">
        <w:rPr>
          <w:rFonts w:ascii="Arial" w:hAnsi="Arial" w:cs="Arial"/>
        </w:rPr>
        <w:t>rs</w:t>
      </w:r>
      <w:r w:rsidR="0035603C">
        <w:rPr>
          <w:rFonts w:ascii="Arial" w:hAnsi="Arial" w:cs="Arial"/>
        </w:rPr>
        <w:t xml:space="preserve">, </w:t>
      </w:r>
      <w:r w:rsidR="0035603C" w:rsidRPr="43AEC88B">
        <w:rPr>
          <w:rFonts w:ascii="Arial" w:hAnsi="Arial" w:cs="Arial"/>
        </w:rPr>
        <w:t xml:space="preserve">all the AHCA/NCAL COVID-19 Updates </w:t>
      </w:r>
      <w:r w:rsidR="00A37A80">
        <w:rPr>
          <w:rFonts w:ascii="Arial" w:hAnsi="Arial" w:cs="Arial"/>
        </w:rPr>
        <w:t>as well as</w:t>
      </w:r>
      <w:r w:rsidR="0035603C" w:rsidRPr="43AEC88B">
        <w:rPr>
          <w:rFonts w:ascii="Arial" w:hAnsi="Arial" w:cs="Arial"/>
        </w:rPr>
        <w:t xml:space="preserve"> </w:t>
      </w:r>
      <w:r w:rsidR="00D2656E">
        <w:rPr>
          <w:rFonts w:ascii="Arial" w:hAnsi="Arial" w:cs="Arial"/>
        </w:rPr>
        <w:t>CPO</w:t>
      </w:r>
      <w:r w:rsidR="00EB5AF8">
        <w:rPr>
          <w:rFonts w:ascii="Arial" w:hAnsi="Arial" w:cs="Arial"/>
        </w:rPr>
        <w:t xml:space="preserve"> </w:t>
      </w:r>
      <w:r w:rsidR="0035603C" w:rsidRPr="43AEC88B">
        <w:rPr>
          <w:rFonts w:ascii="Arial" w:hAnsi="Arial" w:cs="Arial"/>
        </w:rPr>
        <w:t>daily Member Updates.</w:t>
      </w:r>
    </w:p>
    <w:sectPr w:rsidR="3387D602" w:rsidSect="004B05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Tahoma">
    <w:panose1 w:val="020B0604030504040204"/>
    <w:charset w:val="00"/>
    <w:family w:val="swiss"/>
    <w:pitch w:val="variable"/>
    <w:sig w:usb0="E1002EFF" w:usb1="C000605B" w:usb2="00000029" w:usb3="00000000" w:csb0="000101FF" w:csb1="00000000"/>
  </w:font>
  <w:font w:name="Yu Mincho">
    <w:charset w:val="80"/>
    <w:family w:val="roman"/>
    <w:pitch w:val="variable"/>
    <w:sig w:usb0="800002E7" w:usb1="2AC7FCFF" w:usb2="00000012" w:usb3="00000000" w:csb0="0002009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46DDB"/>
    <w:multiLevelType w:val="hybridMultilevel"/>
    <w:tmpl w:val="85CA392E"/>
    <w:lvl w:ilvl="0" w:tplc="9F82AE34">
      <w:start w:val="405"/>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3E5098A"/>
    <w:multiLevelType w:val="multilevel"/>
    <w:tmpl w:val="375410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3D5665"/>
    <w:multiLevelType w:val="multilevel"/>
    <w:tmpl w:val="5DC610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D1222D2"/>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481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0F7F26AC"/>
    <w:multiLevelType w:val="hybridMultilevel"/>
    <w:tmpl w:val="A9DE51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890E1D"/>
    <w:multiLevelType w:val="multilevel"/>
    <w:tmpl w:val="2D96613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283360E8"/>
    <w:multiLevelType w:val="multilevel"/>
    <w:tmpl w:val="CF80F2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93765F0"/>
    <w:multiLevelType w:val="hybridMultilevel"/>
    <w:tmpl w:val="388CE048"/>
    <w:lvl w:ilvl="0" w:tplc="D0B0752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3D83136C"/>
    <w:multiLevelType w:val="multilevel"/>
    <w:tmpl w:val="9FB448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91A2565"/>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F6C31AA"/>
    <w:multiLevelType w:val="multilevel"/>
    <w:tmpl w:val="FA064A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7397E26"/>
    <w:multiLevelType w:val="multilevel"/>
    <w:tmpl w:val="A46C2A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AA52B54"/>
    <w:multiLevelType w:val="multilevel"/>
    <w:tmpl w:val="CD304C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8E7266A"/>
    <w:multiLevelType w:val="multilevel"/>
    <w:tmpl w:val="CE7AD8DA"/>
    <w:lvl w:ilvl="0">
      <w:start w:val="2"/>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6A3F3419"/>
    <w:multiLevelType w:val="multilevel"/>
    <w:tmpl w:val="B9BE2F6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6CF24204"/>
    <w:multiLevelType w:val="hybridMultilevel"/>
    <w:tmpl w:val="B2C271D8"/>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17" w15:restartNumberingAfterBreak="0">
    <w:nsid w:val="700F491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16B6FD2"/>
    <w:multiLevelType w:val="multilevel"/>
    <w:tmpl w:val="459A97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1743B44"/>
    <w:multiLevelType w:val="multilevel"/>
    <w:tmpl w:val="B78881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29100A6"/>
    <w:multiLevelType w:val="multilevel"/>
    <w:tmpl w:val="06621A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6351B90"/>
    <w:multiLevelType w:val="hybridMultilevel"/>
    <w:tmpl w:val="A6D82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8"/>
  </w:num>
  <w:num w:numId="3">
    <w:abstractNumId w:val="12"/>
  </w:num>
  <w:num w:numId="4">
    <w:abstractNumId w:val="2"/>
  </w:num>
  <w:num w:numId="5">
    <w:abstractNumId w:val="7"/>
  </w:num>
  <w:num w:numId="6">
    <w:abstractNumId w:val="13"/>
  </w:num>
  <w:num w:numId="7">
    <w:abstractNumId w:val="12"/>
  </w:num>
  <w:num w:numId="8">
    <w:abstractNumId w:val="2"/>
  </w:num>
  <w:num w:numId="9">
    <w:abstractNumId w:val="7"/>
  </w:num>
  <w:num w:numId="10">
    <w:abstractNumId w:val="13"/>
  </w:num>
  <w:num w:numId="11">
    <w:abstractNumId w:val="19"/>
  </w:num>
  <w:num w:numId="12">
    <w:abstractNumId w:val="19"/>
  </w:num>
  <w:num w:numId="13">
    <w:abstractNumId w:val="20"/>
  </w:num>
  <w:num w:numId="14">
    <w:abstractNumId w:val="20"/>
  </w:num>
  <w:num w:numId="15">
    <w:abstractNumId w:val="1"/>
  </w:num>
  <w:num w:numId="16">
    <w:abstractNumId w:val="1"/>
  </w:num>
  <w:num w:numId="17">
    <w:abstractNumId w:val="3"/>
  </w:num>
  <w:num w:numId="18">
    <w:abstractNumId w:val="4"/>
  </w:num>
  <w:num w:numId="19">
    <w:abstractNumId w:val="10"/>
  </w:num>
  <w:num w:numId="20">
    <w:abstractNumId w:val="0"/>
  </w:num>
  <w:num w:numId="21">
    <w:abstractNumId w:val="3"/>
  </w:num>
  <w:num w:numId="22">
    <w:abstractNumId w:val="4"/>
  </w:num>
  <w:num w:numId="23">
    <w:abstractNumId w:val="10"/>
  </w:num>
  <w:num w:numId="24">
    <w:abstractNumId w:val="17"/>
  </w:num>
  <w:num w:numId="25">
    <w:abstractNumId w:val="8"/>
  </w:num>
  <w:num w:numId="26">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2"/>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1"/>
  </w:num>
  <w:num w:numId="30">
    <w:abstractNumId w:val="16"/>
  </w:num>
  <w:num w:numId="31">
    <w:abstractNumId w:val="9"/>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A83"/>
    <w:rsid w:val="00002249"/>
    <w:rsid w:val="00014059"/>
    <w:rsid w:val="00014D73"/>
    <w:rsid w:val="00017881"/>
    <w:rsid w:val="00021E0B"/>
    <w:rsid w:val="000228C1"/>
    <w:rsid w:val="00026B0D"/>
    <w:rsid w:val="00027D89"/>
    <w:rsid w:val="00027F3B"/>
    <w:rsid w:val="00030EB3"/>
    <w:rsid w:val="000333B6"/>
    <w:rsid w:val="00034499"/>
    <w:rsid w:val="00035368"/>
    <w:rsid w:val="00035B33"/>
    <w:rsid w:val="00037000"/>
    <w:rsid w:val="0003787C"/>
    <w:rsid w:val="00042313"/>
    <w:rsid w:val="0004639E"/>
    <w:rsid w:val="00051D42"/>
    <w:rsid w:val="00052283"/>
    <w:rsid w:val="0005340A"/>
    <w:rsid w:val="000568CF"/>
    <w:rsid w:val="00056D47"/>
    <w:rsid w:val="000605FA"/>
    <w:rsid w:val="00061071"/>
    <w:rsid w:val="00063BE3"/>
    <w:rsid w:val="000647B2"/>
    <w:rsid w:val="00072531"/>
    <w:rsid w:val="00077492"/>
    <w:rsid w:val="000804AF"/>
    <w:rsid w:val="00082B89"/>
    <w:rsid w:val="000855DE"/>
    <w:rsid w:val="00086B1D"/>
    <w:rsid w:val="00087662"/>
    <w:rsid w:val="00091697"/>
    <w:rsid w:val="00091A57"/>
    <w:rsid w:val="00092EF6"/>
    <w:rsid w:val="00093E2E"/>
    <w:rsid w:val="00095095"/>
    <w:rsid w:val="000957F9"/>
    <w:rsid w:val="00096429"/>
    <w:rsid w:val="000A0575"/>
    <w:rsid w:val="000A124C"/>
    <w:rsid w:val="000A33A1"/>
    <w:rsid w:val="000A350D"/>
    <w:rsid w:val="000A6BCC"/>
    <w:rsid w:val="000B05D3"/>
    <w:rsid w:val="000B1397"/>
    <w:rsid w:val="000B298A"/>
    <w:rsid w:val="000B5620"/>
    <w:rsid w:val="000B5C74"/>
    <w:rsid w:val="000B7AA1"/>
    <w:rsid w:val="000C03C1"/>
    <w:rsid w:val="000C2C00"/>
    <w:rsid w:val="000C3A19"/>
    <w:rsid w:val="000C4059"/>
    <w:rsid w:val="000C4989"/>
    <w:rsid w:val="000C71FB"/>
    <w:rsid w:val="000D06A7"/>
    <w:rsid w:val="000D128A"/>
    <w:rsid w:val="000D4CF7"/>
    <w:rsid w:val="000D5A5D"/>
    <w:rsid w:val="000D7993"/>
    <w:rsid w:val="000E11CF"/>
    <w:rsid w:val="000E16CB"/>
    <w:rsid w:val="000E1CB3"/>
    <w:rsid w:val="000E27DB"/>
    <w:rsid w:val="000E7AE4"/>
    <w:rsid w:val="000F0FD8"/>
    <w:rsid w:val="000F4AF1"/>
    <w:rsid w:val="000F52C7"/>
    <w:rsid w:val="000F5FA7"/>
    <w:rsid w:val="000F609E"/>
    <w:rsid w:val="000F711C"/>
    <w:rsid w:val="00102245"/>
    <w:rsid w:val="00103515"/>
    <w:rsid w:val="00104143"/>
    <w:rsid w:val="001072E9"/>
    <w:rsid w:val="00111465"/>
    <w:rsid w:val="00112B9E"/>
    <w:rsid w:val="001209D4"/>
    <w:rsid w:val="001214C6"/>
    <w:rsid w:val="0012396E"/>
    <w:rsid w:val="0012532B"/>
    <w:rsid w:val="001316F0"/>
    <w:rsid w:val="001406BD"/>
    <w:rsid w:val="00140F92"/>
    <w:rsid w:val="001412B2"/>
    <w:rsid w:val="001437A3"/>
    <w:rsid w:val="00143B9D"/>
    <w:rsid w:val="001460FB"/>
    <w:rsid w:val="0015260F"/>
    <w:rsid w:val="001527FB"/>
    <w:rsid w:val="00153A40"/>
    <w:rsid w:val="00153B64"/>
    <w:rsid w:val="0015535D"/>
    <w:rsid w:val="001557F4"/>
    <w:rsid w:val="00157195"/>
    <w:rsid w:val="001572D7"/>
    <w:rsid w:val="001577B3"/>
    <w:rsid w:val="001611BA"/>
    <w:rsid w:val="00167C81"/>
    <w:rsid w:val="0017191D"/>
    <w:rsid w:val="0017191E"/>
    <w:rsid w:val="00172E95"/>
    <w:rsid w:val="001752C2"/>
    <w:rsid w:val="00175D8A"/>
    <w:rsid w:val="00175E21"/>
    <w:rsid w:val="0017799F"/>
    <w:rsid w:val="00177D46"/>
    <w:rsid w:val="001802CD"/>
    <w:rsid w:val="001810A4"/>
    <w:rsid w:val="001831E5"/>
    <w:rsid w:val="00183B69"/>
    <w:rsid w:val="00184EB8"/>
    <w:rsid w:val="00190394"/>
    <w:rsid w:val="00193805"/>
    <w:rsid w:val="001943C6"/>
    <w:rsid w:val="0019479C"/>
    <w:rsid w:val="00195711"/>
    <w:rsid w:val="00197070"/>
    <w:rsid w:val="001972B1"/>
    <w:rsid w:val="00197ADD"/>
    <w:rsid w:val="001A3C9B"/>
    <w:rsid w:val="001A4B98"/>
    <w:rsid w:val="001A692F"/>
    <w:rsid w:val="001A7455"/>
    <w:rsid w:val="001B1EC6"/>
    <w:rsid w:val="001B52F0"/>
    <w:rsid w:val="001C24CD"/>
    <w:rsid w:val="001C7CCC"/>
    <w:rsid w:val="001D09C8"/>
    <w:rsid w:val="001D1142"/>
    <w:rsid w:val="001D2F2E"/>
    <w:rsid w:val="001D3EF0"/>
    <w:rsid w:val="001D606B"/>
    <w:rsid w:val="001E013D"/>
    <w:rsid w:val="001F0984"/>
    <w:rsid w:val="001F36C5"/>
    <w:rsid w:val="001F7ECD"/>
    <w:rsid w:val="00202E19"/>
    <w:rsid w:val="0020654E"/>
    <w:rsid w:val="002070F7"/>
    <w:rsid w:val="002109FF"/>
    <w:rsid w:val="00210CB1"/>
    <w:rsid w:val="002126EA"/>
    <w:rsid w:val="002145B0"/>
    <w:rsid w:val="002157DD"/>
    <w:rsid w:val="00221B3A"/>
    <w:rsid w:val="00222F6A"/>
    <w:rsid w:val="00226F13"/>
    <w:rsid w:val="00227310"/>
    <w:rsid w:val="00227501"/>
    <w:rsid w:val="0023013E"/>
    <w:rsid w:val="00233343"/>
    <w:rsid w:val="00234095"/>
    <w:rsid w:val="00236D0B"/>
    <w:rsid w:val="0024022D"/>
    <w:rsid w:val="00241E42"/>
    <w:rsid w:val="00241E63"/>
    <w:rsid w:val="002441BC"/>
    <w:rsid w:val="00246B54"/>
    <w:rsid w:val="002471BF"/>
    <w:rsid w:val="002526F4"/>
    <w:rsid w:val="0025286D"/>
    <w:rsid w:val="0025343D"/>
    <w:rsid w:val="00260B07"/>
    <w:rsid w:val="00260BDA"/>
    <w:rsid w:val="00260DD1"/>
    <w:rsid w:val="00261B51"/>
    <w:rsid w:val="002643EE"/>
    <w:rsid w:val="00264F2D"/>
    <w:rsid w:val="0026622C"/>
    <w:rsid w:val="00266F70"/>
    <w:rsid w:val="002719EE"/>
    <w:rsid w:val="00272B67"/>
    <w:rsid w:val="0027417F"/>
    <w:rsid w:val="00275BC7"/>
    <w:rsid w:val="0027790C"/>
    <w:rsid w:val="002779A4"/>
    <w:rsid w:val="0028192F"/>
    <w:rsid w:val="00281C54"/>
    <w:rsid w:val="0028272F"/>
    <w:rsid w:val="002868A2"/>
    <w:rsid w:val="00287ED5"/>
    <w:rsid w:val="0029037C"/>
    <w:rsid w:val="00290D11"/>
    <w:rsid w:val="00291E49"/>
    <w:rsid w:val="002921B6"/>
    <w:rsid w:val="00294FDB"/>
    <w:rsid w:val="00296992"/>
    <w:rsid w:val="002A056D"/>
    <w:rsid w:val="002A09C9"/>
    <w:rsid w:val="002A0BAD"/>
    <w:rsid w:val="002A37F3"/>
    <w:rsid w:val="002B0526"/>
    <w:rsid w:val="002B0B18"/>
    <w:rsid w:val="002B0E24"/>
    <w:rsid w:val="002B398C"/>
    <w:rsid w:val="002B5E1C"/>
    <w:rsid w:val="002B61D8"/>
    <w:rsid w:val="002B7B01"/>
    <w:rsid w:val="002C1E56"/>
    <w:rsid w:val="002C378E"/>
    <w:rsid w:val="002C546E"/>
    <w:rsid w:val="002D1D8F"/>
    <w:rsid w:val="002D38EE"/>
    <w:rsid w:val="002E0221"/>
    <w:rsid w:val="002E17D7"/>
    <w:rsid w:val="002E254F"/>
    <w:rsid w:val="002F036D"/>
    <w:rsid w:val="002F2F85"/>
    <w:rsid w:val="002F331D"/>
    <w:rsid w:val="002F6852"/>
    <w:rsid w:val="002F6BC5"/>
    <w:rsid w:val="00302FC9"/>
    <w:rsid w:val="00306EE4"/>
    <w:rsid w:val="003102B1"/>
    <w:rsid w:val="00310949"/>
    <w:rsid w:val="00311C48"/>
    <w:rsid w:val="00314EA5"/>
    <w:rsid w:val="003171A5"/>
    <w:rsid w:val="00320530"/>
    <w:rsid w:val="00322C36"/>
    <w:rsid w:val="00323FF2"/>
    <w:rsid w:val="0032467B"/>
    <w:rsid w:val="00325831"/>
    <w:rsid w:val="00330F5B"/>
    <w:rsid w:val="00332CFC"/>
    <w:rsid w:val="00334F7B"/>
    <w:rsid w:val="00335B9B"/>
    <w:rsid w:val="003360C5"/>
    <w:rsid w:val="003432B0"/>
    <w:rsid w:val="0035208A"/>
    <w:rsid w:val="00352D57"/>
    <w:rsid w:val="00354892"/>
    <w:rsid w:val="0035603C"/>
    <w:rsid w:val="003571C5"/>
    <w:rsid w:val="003641A0"/>
    <w:rsid w:val="00364CE1"/>
    <w:rsid w:val="00365328"/>
    <w:rsid w:val="00365EA9"/>
    <w:rsid w:val="003717E9"/>
    <w:rsid w:val="00371824"/>
    <w:rsid w:val="00374BE4"/>
    <w:rsid w:val="0037538B"/>
    <w:rsid w:val="00377D88"/>
    <w:rsid w:val="00383E79"/>
    <w:rsid w:val="00384416"/>
    <w:rsid w:val="003868B1"/>
    <w:rsid w:val="00386DA5"/>
    <w:rsid w:val="003872BD"/>
    <w:rsid w:val="00387713"/>
    <w:rsid w:val="00396628"/>
    <w:rsid w:val="00397293"/>
    <w:rsid w:val="003A2C68"/>
    <w:rsid w:val="003B0239"/>
    <w:rsid w:val="003B0448"/>
    <w:rsid w:val="003B3404"/>
    <w:rsid w:val="003B564D"/>
    <w:rsid w:val="003B5842"/>
    <w:rsid w:val="003C02F0"/>
    <w:rsid w:val="003C4E7C"/>
    <w:rsid w:val="003C5559"/>
    <w:rsid w:val="003C5C74"/>
    <w:rsid w:val="003C6E3E"/>
    <w:rsid w:val="003D1EC9"/>
    <w:rsid w:val="003D218D"/>
    <w:rsid w:val="003D2CC0"/>
    <w:rsid w:val="003D32A6"/>
    <w:rsid w:val="003D38A5"/>
    <w:rsid w:val="003D3959"/>
    <w:rsid w:val="003D7B6C"/>
    <w:rsid w:val="003E1E80"/>
    <w:rsid w:val="003E3A34"/>
    <w:rsid w:val="003E4EA4"/>
    <w:rsid w:val="003E5A23"/>
    <w:rsid w:val="003E7D52"/>
    <w:rsid w:val="003F38ED"/>
    <w:rsid w:val="00400733"/>
    <w:rsid w:val="00402055"/>
    <w:rsid w:val="00402BEA"/>
    <w:rsid w:val="004100C0"/>
    <w:rsid w:val="00410C6C"/>
    <w:rsid w:val="004115DA"/>
    <w:rsid w:val="004128C7"/>
    <w:rsid w:val="00413010"/>
    <w:rsid w:val="00413439"/>
    <w:rsid w:val="00413C5A"/>
    <w:rsid w:val="00413F0B"/>
    <w:rsid w:val="0041441B"/>
    <w:rsid w:val="0042103E"/>
    <w:rsid w:val="00423B94"/>
    <w:rsid w:val="00426CB8"/>
    <w:rsid w:val="004275D1"/>
    <w:rsid w:val="004342B6"/>
    <w:rsid w:val="00434CC1"/>
    <w:rsid w:val="004352A6"/>
    <w:rsid w:val="004359B3"/>
    <w:rsid w:val="00440DF0"/>
    <w:rsid w:val="00443E14"/>
    <w:rsid w:val="0044435E"/>
    <w:rsid w:val="004461E8"/>
    <w:rsid w:val="0044730B"/>
    <w:rsid w:val="00450995"/>
    <w:rsid w:val="004547E7"/>
    <w:rsid w:val="004579A1"/>
    <w:rsid w:val="00461714"/>
    <w:rsid w:val="00464955"/>
    <w:rsid w:val="0047538B"/>
    <w:rsid w:val="00477B4F"/>
    <w:rsid w:val="00477F94"/>
    <w:rsid w:val="004803F5"/>
    <w:rsid w:val="00491D68"/>
    <w:rsid w:val="00492848"/>
    <w:rsid w:val="00496D5D"/>
    <w:rsid w:val="0049765C"/>
    <w:rsid w:val="004A27C9"/>
    <w:rsid w:val="004A6BCB"/>
    <w:rsid w:val="004B057E"/>
    <w:rsid w:val="004B251F"/>
    <w:rsid w:val="004B3CE4"/>
    <w:rsid w:val="004B4EAF"/>
    <w:rsid w:val="004C0103"/>
    <w:rsid w:val="004C0540"/>
    <w:rsid w:val="004C2533"/>
    <w:rsid w:val="004C2ABF"/>
    <w:rsid w:val="004C3B00"/>
    <w:rsid w:val="004C4E21"/>
    <w:rsid w:val="004C56B6"/>
    <w:rsid w:val="004C5708"/>
    <w:rsid w:val="004C58D2"/>
    <w:rsid w:val="004C7436"/>
    <w:rsid w:val="004C7AB2"/>
    <w:rsid w:val="004C7CC7"/>
    <w:rsid w:val="004C7DD1"/>
    <w:rsid w:val="004D1375"/>
    <w:rsid w:val="004D155D"/>
    <w:rsid w:val="004D2306"/>
    <w:rsid w:val="004D286C"/>
    <w:rsid w:val="004D31C1"/>
    <w:rsid w:val="004D41AF"/>
    <w:rsid w:val="004D47E1"/>
    <w:rsid w:val="004D598C"/>
    <w:rsid w:val="004D7404"/>
    <w:rsid w:val="004E68FF"/>
    <w:rsid w:val="004E6E6D"/>
    <w:rsid w:val="004E6E8F"/>
    <w:rsid w:val="004E763A"/>
    <w:rsid w:val="004E7D31"/>
    <w:rsid w:val="004F10DB"/>
    <w:rsid w:val="004F1BDA"/>
    <w:rsid w:val="004F3746"/>
    <w:rsid w:val="004F3B33"/>
    <w:rsid w:val="004F4F68"/>
    <w:rsid w:val="004F6EAC"/>
    <w:rsid w:val="00500D28"/>
    <w:rsid w:val="00504A83"/>
    <w:rsid w:val="00504CA3"/>
    <w:rsid w:val="00505110"/>
    <w:rsid w:val="005144EC"/>
    <w:rsid w:val="00514849"/>
    <w:rsid w:val="00514C74"/>
    <w:rsid w:val="0052223D"/>
    <w:rsid w:val="005234AC"/>
    <w:rsid w:val="00527B2D"/>
    <w:rsid w:val="00531435"/>
    <w:rsid w:val="0053164F"/>
    <w:rsid w:val="0053304D"/>
    <w:rsid w:val="00541A5D"/>
    <w:rsid w:val="005446CB"/>
    <w:rsid w:val="00546BF1"/>
    <w:rsid w:val="005543F8"/>
    <w:rsid w:val="00554570"/>
    <w:rsid w:val="00556B72"/>
    <w:rsid w:val="00556E64"/>
    <w:rsid w:val="00561D05"/>
    <w:rsid w:val="0056555A"/>
    <w:rsid w:val="00567F9A"/>
    <w:rsid w:val="00572270"/>
    <w:rsid w:val="005736B3"/>
    <w:rsid w:val="005737F0"/>
    <w:rsid w:val="005747F2"/>
    <w:rsid w:val="00574FB0"/>
    <w:rsid w:val="005754F7"/>
    <w:rsid w:val="00575CB6"/>
    <w:rsid w:val="0058085F"/>
    <w:rsid w:val="00581080"/>
    <w:rsid w:val="0058165F"/>
    <w:rsid w:val="00581845"/>
    <w:rsid w:val="00584F1C"/>
    <w:rsid w:val="005873DA"/>
    <w:rsid w:val="00591DDF"/>
    <w:rsid w:val="00592CA2"/>
    <w:rsid w:val="005959D3"/>
    <w:rsid w:val="00595BF5"/>
    <w:rsid w:val="00595D70"/>
    <w:rsid w:val="00596E43"/>
    <w:rsid w:val="00597167"/>
    <w:rsid w:val="005B1225"/>
    <w:rsid w:val="005B133D"/>
    <w:rsid w:val="005B1B3B"/>
    <w:rsid w:val="005B1FA8"/>
    <w:rsid w:val="005B335C"/>
    <w:rsid w:val="005B4013"/>
    <w:rsid w:val="005B4BB0"/>
    <w:rsid w:val="005B7086"/>
    <w:rsid w:val="005C201B"/>
    <w:rsid w:val="005C4A4A"/>
    <w:rsid w:val="005D0E8D"/>
    <w:rsid w:val="005D32BC"/>
    <w:rsid w:val="005E17CE"/>
    <w:rsid w:val="005E3EEB"/>
    <w:rsid w:val="005E5AE8"/>
    <w:rsid w:val="005E63EC"/>
    <w:rsid w:val="005F36D8"/>
    <w:rsid w:val="005F3904"/>
    <w:rsid w:val="005F659A"/>
    <w:rsid w:val="005F7F20"/>
    <w:rsid w:val="0060160D"/>
    <w:rsid w:val="0060436A"/>
    <w:rsid w:val="006122B5"/>
    <w:rsid w:val="00613F50"/>
    <w:rsid w:val="00614468"/>
    <w:rsid w:val="006147DE"/>
    <w:rsid w:val="006153EA"/>
    <w:rsid w:val="0061572A"/>
    <w:rsid w:val="00615B0F"/>
    <w:rsid w:val="0061633D"/>
    <w:rsid w:val="0061732F"/>
    <w:rsid w:val="00617CE0"/>
    <w:rsid w:val="006216BA"/>
    <w:rsid w:val="00621AA5"/>
    <w:rsid w:val="00622ABC"/>
    <w:rsid w:val="00623A20"/>
    <w:rsid w:val="0062411B"/>
    <w:rsid w:val="0063434E"/>
    <w:rsid w:val="00634BE8"/>
    <w:rsid w:val="0064198E"/>
    <w:rsid w:val="0064691F"/>
    <w:rsid w:val="00650F87"/>
    <w:rsid w:val="006534CA"/>
    <w:rsid w:val="00653991"/>
    <w:rsid w:val="0065550A"/>
    <w:rsid w:val="00656457"/>
    <w:rsid w:val="00657F9A"/>
    <w:rsid w:val="00660E6C"/>
    <w:rsid w:val="006613D6"/>
    <w:rsid w:val="006615DB"/>
    <w:rsid w:val="006626F3"/>
    <w:rsid w:val="00662A29"/>
    <w:rsid w:val="00664123"/>
    <w:rsid w:val="00664948"/>
    <w:rsid w:val="00673210"/>
    <w:rsid w:val="00675648"/>
    <w:rsid w:val="0067652A"/>
    <w:rsid w:val="0067653F"/>
    <w:rsid w:val="006830FF"/>
    <w:rsid w:val="00684C83"/>
    <w:rsid w:val="00691D03"/>
    <w:rsid w:val="00693060"/>
    <w:rsid w:val="0069352A"/>
    <w:rsid w:val="00694C10"/>
    <w:rsid w:val="00697262"/>
    <w:rsid w:val="006A05A0"/>
    <w:rsid w:val="006A3620"/>
    <w:rsid w:val="006A4BBA"/>
    <w:rsid w:val="006A5A42"/>
    <w:rsid w:val="006C0144"/>
    <w:rsid w:val="006C048B"/>
    <w:rsid w:val="006C0F7A"/>
    <w:rsid w:val="006C1DC5"/>
    <w:rsid w:val="006C40B7"/>
    <w:rsid w:val="006D02AF"/>
    <w:rsid w:val="006D205B"/>
    <w:rsid w:val="006D4301"/>
    <w:rsid w:val="006D6D02"/>
    <w:rsid w:val="006E23EF"/>
    <w:rsid w:val="006E350D"/>
    <w:rsid w:val="006E59AB"/>
    <w:rsid w:val="006F027D"/>
    <w:rsid w:val="006F13E5"/>
    <w:rsid w:val="006F166B"/>
    <w:rsid w:val="006F1B08"/>
    <w:rsid w:val="006F3318"/>
    <w:rsid w:val="006F43BB"/>
    <w:rsid w:val="006F44CB"/>
    <w:rsid w:val="006F4918"/>
    <w:rsid w:val="00700063"/>
    <w:rsid w:val="007021E2"/>
    <w:rsid w:val="00703801"/>
    <w:rsid w:val="00712300"/>
    <w:rsid w:val="00712708"/>
    <w:rsid w:val="0071464B"/>
    <w:rsid w:val="00714EC4"/>
    <w:rsid w:val="007212C0"/>
    <w:rsid w:val="007213F3"/>
    <w:rsid w:val="007218DA"/>
    <w:rsid w:val="0072239F"/>
    <w:rsid w:val="00723A18"/>
    <w:rsid w:val="0072456B"/>
    <w:rsid w:val="0072594D"/>
    <w:rsid w:val="00731FE2"/>
    <w:rsid w:val="00734325"/>
    <w:rsid w:val="007348F7"/>
    <w:rsid w:val="0073509B"/>
    <w:rsid w:val="0073778D"/>
    <w:rsid w:val="00737D3F"/>
    <w:rsid w:val="00740BE3"/>
    <w:rsid w:val="007423B8"/>
    <w:rsid w:val="00746C5A"/>
    <w:rsid w:val="007532B0"/>
    <w:rsid w:val="00756ECD"/>
    <w:rsid w:val="00757370"/>
    <w:rsid w:val="00763B9E"/>
    <w:rsid w:val="00765193"/>
    <w:rsid w:val="00765AD0"/>
    <w:rsid w:val="00767C0E"/>
    <w:rsid w:val="00771EEB"/>
    <w:rsid w:val="0077411E"/>
    <w:rsid w:val="0077605B"/>
    <w:rsid w:val="007772B0"/>
    <w:rsid w:val="00777686"/>
    <w:rsid w:val="0078406F"/>
    <w:rsid w:val="007842AD"/>
    <w:rsid w:val="00785E90"/>
    <w:rsid w:val="0079189E"/>
    <w:rsid w:val="0079238D"/>
    <w:rsid w:val="00792436"/>
    <w:rsid w:val="00793D8B"/>
    <w:rsid w:val="00793FCD"/>
    <w:rsid w:val="00796FD1"/>
    <w:rsid w:val="0079702D"/>
    <w:rsid w:val="007A3051"/>
    <w:rsid w:val="007A5101"/>
    <w:rsid w:val="007B04CA"/>
    <w:rsid w:val="007B5459"/>
    <w:rsid w:val="007B789A"/>
    <w:rsid w:val="007C3857"/>
    <w:rsid w:val="007C4EDE"/>
    <w:rsid w:val="007D2990"/>
    <w:rsid w:val="007D32B2"/>
    <w:rsid w:val="007D6EBB"/>
    <w:rsid w:val="007D78D8"/>
    <w:rsid w:val="007D7938"/>
    <w:rsid w:val="007E38A1"/>
    <w:rsid w:val="007E5300"/>
    <w:rsid w:val="007F1F3F"/>
    <w:rsid w:val="007F3DA7"/>
    <w:rsid w:val="007F5308"/>
    <w:rsid w:val="00800B96"/>
    <w:rsid w:val="008029CB"/>
    <w:rsid w:val="00803342"/>
    <w:rsid w:val="008041F2"/>
    <w:rsid w:val="00811525"/>
    <w:rsid w:val="008119CF"/>
    <w:rsid w:val="00813512"/>
    <w:rsid w:val="008139CD"/>
    <w:rsid w:val="0082140A"/>
    <w:rsid w:val="00822D50"/>
    <w:rsid w:val="00824A74"/>
    <w:rsid w:val="00825571"/>
    <w:rsid w:val="00827958"/>
    <w:rsid w:val="00830927"/>
    <w:rsid w:val="008315D6"/>
    <w:rsid w:val="00831AC0"/>
    <w:rsid w:val="00831DF4"/>
    <w:rsid w:val="008347F8"/>
    <w:rsid w:val="00835510"/>
    <w:rsid w:val="008378CF"/>
    <w:rsid w:val="00841A85"/>
    <w:rsid w:val="00841EE9"/>
    <w:rsid w:val="0084282C"/>
    <w:rsid w:val="008439F3"/>
    <w:rsid w:val="0084531B"/>
    <w:rsid w:val="008453E7"/>
    <w:rsid w:val="00846467"/>
    <w:rsid w:val="0084687B"/>
    <w:rsid w:val="008478AC"/>
    <w:rsid w:val="008511D3"/>
    <w:rsid w:val="00851435"/>
    <w:rsid w:val="00851634"/>
    <w:rsid w:val="0085271D"/>
    <w:rsid w:val="00854D6D"/>
    <w:rsid w:val="008551BD"/>
    <w:rsid w:val="0085597D"/>
    <w:rsid w:val="00856545"/>
    <w:rsid w:val="00860A44"/>
    <w:rsid w:val="00860F76"/>
    <w:rsid w:val="00862CE3"/>
    <w:rsid w:val="008657AF"/>
    <w:rsid w:val="008662BE"/>
    <w:rsid w:val="00866535"/>
    <w:rsid w:val="0086660D"/>
    <w:rsid w:val="00867763"/>
    <w:rsid w:val="00872378"/>
    <w:rsid w:val="00872997"/>
    <w:rsid w:val="0087390B"/>
    <w:rsid w:val="00876411"/>
    <w:rsid w:val="008769D8"/>
    <w:rsid w:val="00877597"/>
    <w:rsid w:val="00880C8C"/>
    <w:rsid w:val="00883B1C"/>
    <w:rsid w:val="008860C0"/>
    <w:rsid w:val="0088649B"/>
    <w:rsid w:val="00891A82"/>
    <w:rsid w:val="00894951"/>
    <w:rsid w:val="008949DD"/>
    <w:rsid w:val="00895426"/>
    <w:rsid w:val="00896972"/>
    <w:rsid w:val="00897EB9"/>
    <w:rsid w:val="008A1DD5"/>
    <w:rsid w:val="008A4D3F"/>
    <w:rsid w:val="008A7E00"/>
    <w:rsid w:val="008B26AB"/>
    <w:rsid w:val="008B6097"/>
    <w:rsid w:val="008B7198"/>
    <w:rsid w:val="008B7306"/>
    <w:rsid w:val="008B77BB"/>
    <w:rsid w:val="008C1B76"/>
    <w:rsid w:val="008C3A1E"/>
    <w:rsid w:val="008C3DF3"/>
    <w:rsid w:val="008C5630"/>
    <w:rsid w:val="008C63CC"/>
    <w:rsid w:val="008D1227"/>
    <w:rsid w:val="008D35B8"/>
    <w:rsid w:val="008D47C3"/>
    <w:rsid w:val="008D785B"/>
    <w:rsid w:val="008D7A86"/>
    <w:rsid w:val="008E097D"/>
    <w:rsid w:val="008E3951"/>
    <w:rsid w:val="008E3D2D"/>
    <w:rsid w:val="008E5A25"/>
    <w:rsid w:val="008E5E6C"/>
    <w:rsid w:val="008E719E"/>
    <w:rsid w:val="008F20D8"/>
    <w:rsid w:val="008F5283"/>
    <w:rsid w:val="008F5920"/>
    <w:rsid w:val="00902DA3"/>
    <w:rsid w:val="00910AAB"/>
    <w:rsid w:val="00911E64"/>
    <w:rsid w:val="00912564"/>
    <w:rsid w:val="00914E96"/>
    <w:rsid w:val="00916887"/>
    <w:rsid w:val="00916C91"/>
    <w:rsid w:val="00916DEE"/>
    <w:rsid w:val="00917A3D"/>
    <w:rsid w:val="00920D6D"/>
    <w:rsid w:val="00921079"/>
    <w:rsid w:val="009222B3"/>
    <w:rsid w:val="00926198"/>
    <w:rsid w:val="00932810"/>
    <w:rsid w:val="00933477"/>
    <w:rsid w:val="00933F1D"/>
    <w:rsid w:val="0093696A"/>
    <w:rsid w:val="00936E69"/>
    <w:rsid w:val="00937F91"/>
    <w:rsid w:val="00941629"/>
    <w:rsid w:val="00942201"/>
    <w:rsid w:val="0094285E"/>
    <w:rsid w:val="0095184C"/>
    <w:rsid w:val="00951C30"/>
    <w:rsid w:val="00952873"/>
    <w:rsid w:val="00953021"/>
    <w:rsid w:val="009550B2"/>
    <w:rsid w:val="00956E70"/>
    <w:rsid w:val="00963F35"/>
    <w:rsid w:val="0096568A"/>
    <w:rsid w:val="00966EE7"/>
    <w:rsid w:val="00967BED"/>
    <w:rsid w:val="0097020D"/>
    <w:rsid w:val="009711C9"/>
    <w:rsid w:val="00973BFF"/>
    <w:rsid w:val="00976267"/>
    <w:rsid w:val="00983562"/>
    <w:rsid w:val="00986641"/>
    <w:rsid w:val="00986790"/>
    <w:rsid w:val="00986E9A"/>
    <w:rsid w:val="009901A5"/>
    <w:rsid w:val="00991D94"/>
    <w:rsid w:val="009953FF"/>
    <w:rsid w:val="00997DC0"/>
    <w:rsid w:val="009A1E7B"/>
    <w:rsid w:val="009A3FED"/>
    <w:rsid w:val="009A7815"/>
    <w:rsid w:val="009B0552"/>
    <w:rsid w:val="009B29DB"/>
    <w:rsid w:val="009B3EF0"/>
    <w:rsid w:val="009B764B"/>
    <w:rsid w:val="009C0D64"/>
    <w:rsid w:val="009C4BA5"/>
    <w:rsid w:val="009C54A6"/>
    <w:rsid w:val="009C5788"/>
    <w:rsid w:val="009C5EF1"/>
    <w:rsid w:val="009C6765"/>
    <w:rsid w:val="009D0F04"/>
    <w:rsid w:val="009D1FD3"/>
    <w:rsid w:val="009D200F"/>
    <w:rsid w:val="009D66A5"/>
    <w:rsid w:val="009D6A94"/>
    <w:rsid w:val="009E1B12"/>
    <w:rsid w:val="009E1D76"/>
    <w:rsid w:val="009E2782"/>
    <w:rsid w:val="009E366A"/>
    <w:rsid w:val="009E456D"/>
    <w:rsid w:val="009E76F4"/>
    <w:rsid w:val="009F0100"/>
    <w:rsid w:val="009F2676"/>
    <w:rsid w:val="009F26DC"/>
    <w:rsid w:val="009F32BA"/>
    <w:rsid w:val="009F5DA0"/>
    <w:rsid w:val="009F61DC"/>
    <w:rsid w:val="00A03D37"/>
    <w:rsid w:val="00A04629"/>
    <w:rsid w:val="00A1065C"/>
    <w:rsid w:val="00A14341"/>
    <w:rsid w:val="00A144C9"/>
    <w:rsid w:val="00A14F2F"/>
    <w:rsid w:val="00A1531F"/>
    <w:rsid w:val="00A167E4"/>
    <w:rsid w:val="00A16FB1"/>
    <w:rsid w:val="00A27419"/>
    <w:rsid w:val="00A33CD1"/>
    <w:rsid w:val="00A3495B"/>
    <w:rsid w:val="00A36E3D"/>
    <w:rsid w:val="00A37A80"/>
    <w:rsid w:val="00A3817F"/>
    <w:rsid w:val="00A43A03"/>
    <w:rsid w:val="00A47B13"/>
    <w:rsid w:val="00A52235"/>
    <w:rsid w:val="00A56A7B"/>
    <w:rsid w:val="00A617CD"/>
    <w:rsid w:val="00A62D86"/>
    <w:rsid w:val="00A63060"/>
    <w:rsid w:val="00A63179"/>
    <w:rsid w:val="00A71B76"/>
    <w:rsid w:val="00A74757"/>
    <w:rsid w:val="00A757E2"/>
    <w:rsid w:val="00A76E55"/>
    <w:rsid w:val="00A80473"/>
    <w:rsid w:val="00A80EFA"/>
    <w:rsid w:val="00A83A3B"/>
    <w:rsid w:val="00A86F62"/>
    <w:rsid w:val="00A93158"/>
    <w:rsid w:val="00A95F5B"/>
    <w:rsid w:val="00A963CD"/>
    <w:rsid w:val="00AA2BF7"/>
    <w:rsid w:val="00AA2F2A"/>
    <w:rsid w:val="00AA38B7"/>
    <w:rsid w:val="00AA430B"/>
    <w:rsid w:val="00AA5962"/>
    <w:rsid w:val="00AC2DB1"/>
    <w:rsid w:val="00AC3545"/>
    <w:rsid w:val="00AC6B99"/>
    <w:rsid w:val="00AD0FFA"/>
    <w:rsid w:val="00AD2EBE"/>
    <w:rsid w:val="00AD4AB8"/>
    <w:rsid w:val="00AD4B43"/>
    <w:rsid w:val="00AD56A2"/>
    <w:rsid w:val="00AD5D3C"/>
    <w:rsid w:val="00AD681F"/>
    <w:rsid w:val="00AD78A5"/>
    <w:rsid w:val="00AE1702"/>
    <w:rsid w:val="00AE1D4C"/>
    <w:rsid w:val="00AE2332"/>
    <w:rsid w:val="00AE2DFD"/>
    <w:rsid w:val="00AE6181"/>
    <w:rsid w:val="00AE6532"/>
    <w:rsid w:val="00AE7C47"/>
    <w:rsid w:val="00AF055B"/>
    <w:rsid w:val="00AF0BAB"/>
    <w:rsid w:val="00B0394B"/>
    <w:rsid w:val="00B0765B"/>
    <w:rsid w:val="00B11CC4"/>
    <w:rsid w:val="00B11DC5"/>
    <w:rsid w:val="00B13984"/>
    <w:rsid w:val="00B1698E"/>
    <w:rsid w:val="00B17CD1"/>
    <w:rsid w:val="00B2517D"/>
    <w:rsid w:val="00B25C67"/>
    <w:rsid w:val="00B30878"/>
    <w:rsid w:val="00B30A82"/>
    <w:rsid w:val="00B30C7D"/>
    <w:rsid w:val="00B34E76"/>
    <w:rsid w:val="00B37221"/>
    <w:rsid w:val="00B40088"/>
    <w:rsid w:val="00B4014D"/>
    <w:rsid w:val="00B41970"/>
    <w:rsid w:val="00B445F7"/>
    <w:rsid w:val="00B4762B"/>
    <w:rsid w:val="00B50296"/>
    <w:rsid w:val="00B50BFF"/>
    <w:rsid w:val="00B5134B"/>
    <w:rsid w:val="00B524F9"/>
    <w:rsid w:val="00B5335A"/>
    <w:rsid w:val="00B571B5"/>
    <w:rsid w:val="00B578EF"/>
    <w:rsid w:val="00B60977"/>
    <w:rsid w:val="00B61556"/>
    <w:rsid w:val="00B637C0"/>
    <w:rsid w:val="00B65F71"/>
    <w:rsid w:val="00B7255F"/>
    <w:rsid w:val="00B75554"/>
    <w:rsid w:val="00B82656"/>
    <w:rsid w:val="00B8304C"/>
    <w:rsid w:val="00B83DCD"/>
    <w:rsid w:val="00B8791F"/>
    <w:rsid w:val="00B87C01"/>
    <w:rsid w:val="00B910FF"/>
    <w:rsid w:val="00B91380"/>
    <w:rsid w:val="00B95487"/>
    <w:rsid w:val="00B95F93"/>
    <w:rsid w:val="00BA6614"/>
    <w:rsid w:val="00BC162C"/>
    <w:rsid w:val="00BC2910"/>
    <w:rsid w:val="00BC55FA"/>
    <w:rsid w:val="00BC68F1"/>
    <w:rsid w:val="00BC7DD5"/>
    <w:rsid w:val="00BD07C3"/>
    <w:rsid w:val="00BD28B2"/>
    <w:rsid w:val="00BD38D5"/>
    <w:rsid w:val="00BD4468"/>
    <w:rsid w:val="00BD4DB3"/>
    <w:rsid w:val="00BD5C28"/>
    <w:rsid w:val="00BD676D"/>
    <w:rsid w:val="00BE2869"/>
    <w:rsid w:val="00BE38F1"/>
    <w:rsid w:val="00BE4D35"/>
    <w:rsid w:val="00BE577F"/>
    <w:rsid w:val="00BF011A"/>
    <w:rsid w:val="00BF03A3"/>
    <w:rsid w:val="00BF1BAA"/>
    <w:rsid w:val="00BF237F"/>
    <w:rsid w:val="00BF3BBF"/>
    <w:rsid w:val="00BF5FD0"/>
    <w:rsid w:val="00BF6E48"/>
    <w:rsid w:val="00C000DF"/>
    <w:rsid w:val="00C01920"/>
    <w:rsid w:val="00C01D22"/>
    <w:rsid w:val="00C0226E"/>
    <w:rsid w:val="00C02979"/>
    <w:rsid w:val="00C0447F"/>
    <w:rsid w:val="00C04951"/>
    <w:rsid w:val="00C07E60"/>
    <w:rsid w:val="00C128DA"/>
    <w:rsid w:val="00C12B03"/>
    <w:rsid w:val="00C14959"/>
    <w:rsid w:val="00C15B04"/>
    <w:rsid w:val="00C174AF"/>
    <w:rsid w:val="00C24582"/>
    <w:rsid w:val="00C24F40"/>
    <w:rsid w:val="00C25C41"/>
    <w:rsid w:val="00C26642"/>
    <w:rsid w:val="00C2711A"/>
    <w:rsid w:val="00C277D3"/>
    <w:rsid w:val="00C36BC9"/>
    <w:rsid w:val="00C43F9C"/>
    <w:rsid w:val="00C470F8"/>
    <w:rsid w:val="00C51A2A"/>
    <w:rsid w:val="00C51E48"/>
    <w:rsid w:val="00C52FCD"/>
    <w:rsid w:val="00C5441D"/>
    <w:rsid w:val="00C55A9A"/>
    <w:rsid w:val="00C57AC5"/>
    <w:rsid w:val="00C61F59"/>
    <w:rsid w:val="00C65464"/>
    <w:rsid w:val="00C65F1E"/>
    <w:rsid w:val="00C7108C"/>
    <w:rsid w:val="00C72927"/>
    <w:rsid w:val="00C72ED9"/>
    <w:rsid w:val="00C74093"/>
    <w:rsid w:val="00C7424B"/>
    <w:rsid w:val="00C84BDE"/>
    <w:rsid w:val="00C87964"/>
    <w:rsid w:val="00C9152A"/>
    <w:rsid w:val="00C91EB1"/>
    <w:rsid w:val="00C94A05"/>
    <w:rsid w:val="00C968FF"/>
    <w:rsid w:val="00C97BF1"/>
    <w:rsid w:val="00CA0F7C"/>
    <w:rsid w:val="00CA19D1"/>
    <w:rsid w:val="00CA1F83"/>
    <w:rsid w:val="00CA2C99"/>
    <w:rsid w:val="00CA5734"/>
    <w:rsid w:val="00CA67DD"/>
    <w:rsid w:val="00CB0C72"/>
    <w:rsid w:val="00CB3D65"/>
    <w:rsid w:val="00CC0AB1"/>
    <w:rsid w:val="00CC1C76"/>
    <w:rsid w:val="00CC4E86"/>
    <w:rsid w:val="00CC69CB"/>
    <w:rsid w:val="00CC72E2"/>
    <w:rsid w:val="00CD55E1"/>
    <w:rsid w:val="00CE0C81"/>
    <w:rsid w:val="00CE185C"/>
    <w:rsid w:val="00CE3B24"/>
    <w:rsid w:val="00CE3FE6"/>
    <w:rsid w:val="00CE58F2"/>
    <w:rsid w:val="00CE61B4"/>
    <w:rsid w:val="00CE66C2"/>
    <w:rsid w:val="00CE7232"/>
    <w:rsid w:val="00CE75AF"/>
    <w:rsid w:val="00CE75F5"/>
    <w:rsid w:val="00CF1A09"/>
    <w:rsid w:val="00CF2010"/>
    <w:rsid w:val="00CF25E4"/>
    <w:rsid w:val="00CF4821"/>
    <w:rsid w:val="00CF4AAC"/>
    <w:rsid w:val="00CF6B1B"/>
    <w:rsid w:val="00CF75C9"/>
    <w:rsid w:val="00D03CBB"/>
    <w:rsid w:val="00D05FA9"/>
    <w:rsid w:val="00D07E9F"/>
    <w:rsid w:val="00D10146"/>
    <w:rsid w:val="00D1045E"/>
    <w:rsid w:val="00D10B74"/>
    <w:rsid w:val="00D11452"/>
    <w:rsid w:val="00D11F49"/>
    <w:rsid w:val="00D12879"/>
    <w:rsid w:val="00D12B83"/>
    <w:rsid w:val="00D1471A"/>
    <w:rsid w:val="00D161FA"/>
    <w:rsid w:val="00D1755E"/>
    <w:rsid w:val="00D230C3"/>
    <w:rsid w:val="00D23B48"/>
    <w:rsid w:val="00D2656E"/>
    <w:rsid w:val="00D318F5"/>
    <w:rsid w:val="00D359B9"/>
    <w:rsid w:val="00D44208"/>
    <w:rsid w:val="00D46B40"/>
    <w:rsid w:val="00D46CFB"/>
    <w:rsid w:val="00D52F5B"/>
    <w:rsid w:val="00D54BBF"/>
    <w:rsid w:val="00D55ADD"/>
    <w:rsid w:val="00D56D0B"/>
    <w:rsid w:val="00D615AC"/>
    <w:rsid w:val="00D625EC"/>
    <w:rsid w:val="00D62A82"/>
    <w:rsid w:val="00D63A49"/>
    <w:rsid w:val="00D64453"/>
    <w:rsid w:val="00D65B0B"/>
    <w:rsid w:val="00D728D5"/>
    <w:rsid w:val="00D72A38"/>
    <w:rsid w:val="00D73448"/>
    <w:rsid w:val="00D7376D"/>
    <w:rsid w:val="00D74F64"/>
    <w:rsid w:val="00D76D31"/>
    <w:rsid w:val="00D76F20"/>
    <w:rsid w:val="00D77B73"/>
    <w:rsid w:val="00D77FCA"/>
    <w:rsid w:val="00D800FF"/>
    <w:rsid w:val="00D80826"/>
    <w:rsid w:val="00D808D4"/>
    <w:rsid w:val="00D83CDE"/>
    <w:rsid w:val="00D847F6"/>
    <w:rsid w:val="00D85CAB"/>
    <w:rsid w:val="00D905D1"/>
    <w:rsid w:val="00D923B4"/>
    <w:rsid w:val="00D92909"/>
    <w:rsid w:val="00D936C4"/>
    <w:rsid w:val="00D9530A"/>
    <w:rsid w:val="00D9567A"/>
    <w:rsid w:val="00D957F0"/>
    <w:rsid w:val="00DA2C99"/>
    <w:rsid w:val="00DA37D9"/>
    <w:rsid w:val="00DA4935"/>
    <w:rsid w:val="00DA4C91"/>
    <w:rsid w:val="00DA5E5E"/>
    <w:rsid w:val="00DA6013"/>
    <w:rsid w:val="00DA6BF7"/>
    <w:rsid w:val="00DA7814"/>
    <w:rsid w:val="00DA7FC6"/>
    <w:rsid w:val="00DB12FA"/>
    <w:rsid w:val="00DB18FD"/>
    <w:rsid w:val="00DB6BF8"/>
    <w:rsid w:val="00DC528B"/>
    <w:rsid w:val="00DC7BC8"/>
    <w:rsid w:val="00DD27E3"/>
    <w:rsid w:val="00DD3E79"/>
    <w:rsid w:val="00DD4A63"/>
    <w:rsid w:val="00DD5EB6"/>
    <w:rsid w:val="00DD656B"/>
    <w:rsid w:val="00DD662E"/>
    <w:rsid w:val="00DE13D8"/>
    <w:rsid w:val="00DE1A91"/>
    <w:rsid w:val="00DE2387"/>
    <w:rsid w:val="00DE2A33"/>
    <w:rsid w:val="00DE320A"/>
    <w:rsid w:val="00DE5F12"/>
    <w:rsid w:val="00DE61D1"/>
    <w:rsid w:val="00DF1F07"/>
    <w:rsid w:val="00DF28BE"/>
    <w:rsid w:val="00DF3C83"/>
    <w:rsid w:val="00E002CD"/>
    <w:rsid w:val="00E00DA3"/>
    <w:rsid w:val="00E062A7"/>
    <w:rsid w:val="00E06C7E"/>
    <w:rsid w:val="00E103A5"/>
    <w:rsid w:val="00E1099A"/>
    <w:rsid w:val="00E16132"/>
    <w:rsid w:val="00E161FB"/>
    <w:rsid w:val="00E16B84"/>
    <w:rsid w:val="00E170CF"/>
    <w:rsid w:val="00E23025"/>
    <w:rsid w:val="00E241A6"/>
    <w:rsid w:val="00E27F51"/>
    <w:rsid w:val="00E310F9"/>
    <w:rsid w:val="00E32890"/>
    <w:rsid w:val="00E32DBD"/>
    <w:rsid w:val="00E34BEF"/>
    <w:rsid w:val="00E40626"/>
    <w:rsid w:val="00E408D4"/>
    <w:rsid w:val="00E453F1"/>
    <w:rsid w:val="00E45A58"/>
    <w:rsid w:val="00E45D8B"/>
    <w:rsid w:val="00E505D6"/>
    <w:rsid w:val="00E512F9"/>
    <w:rsid w:val="00E52974"/>
    <w:rsid w:val="00E54C1A"/>
    <w:rsid w:val="00E60C5E"/>
    <w:rsid w:val="00E70E62"/>
    <w:rsid w:val="00E7115F"/>
    <w:rsid w:val="00E7495C"/>
    <w:rsid w:val="00E751DA"/>
    <w:rsid w:val="00E75E03"/>
    <w:rsid w:val="00E75E28"/>
    <w:rsid w:val="00E76B59"/>
    <w:rsid w:val="00E80579"/>
    <w:rsid w:val="00E81CC2"/>
    <w:rsid w:val="00E83C05"/>
    <w:rsid w:val="00E83C77"/>
    <w:rsid w:val="00E83F19"/>
    <w:rsid w:val="00E86631"/>
    <w:rsid w:val="00E86F91"/>
    <w:rsid w:val="00E93DDB"/>
    <w:rsid w:val="00E94942"/>
    <w:rsid w:val="00E9591F"/>
    <w:rsid w:val="00EA24BD"/>
    <w:rsid w:val="00EA3A76"/>
    <w:rsid w:val="00EA3FF2"/>
    <w:rsid w:val="00EA4F9C"/>
    <w:rsid w:val="00EB14AB"/>
    <w:rsid w:val="00EB2A80"/>
    <w:rsid w:val="00EB2D9D"/>
    <w:rsid w:val="00EB3DE9"/>
    <w:rsid w:val="00EB5AF8"/>
    <w:rsid w:val="00EB6E90"/>
    <w:rsid w:val="00EB7B10"/>
    <w:rsid w:val="00EB7D5B"/>
    <w:rsid w:val="00EC14F4"/>
    <w:rsid w:val="00EC185B"/>
    <w:rsid w:val="00EC3341"/>
    <w:rsid w:val="00EC3D73"/>
    <w:rsid w:val="00EC4A88"/>
    <w:rsid w:val="00EC53E5"/>
    <w:rsid w:val="00EC5E58"/>
    <w:rsid w:val="00ED007F"/>
    <w:rsid w:val="00ED1BBF"/>
    <w:rsid w:val="00ED69AC"/>
    <w:rsid w:val="00ED6C9D"/>
    <w:rsid w:val="00ED787B"/>
    <w:rsid w:val="00EE3F66"/>
    <w:rsid w:val="00EE6B5C"/>
    <w:rsid w:val="00EF0FCD"/>
    <w:rsid w:val="00EF1FDA"/>
    <w:rsid w:val="00EF3A85"/>
    <w:rsid w:val="00EF49D3"/>
    <w:rsid w:val="00EF613D"/>
    <w:rsid w:val="00EF62C3"/>
    <w:rsid w:val="00EF7345"/>
    <w:rsid w:val="00F0079B"/>
    <w:rsid w:val="00F01166"/>
    <w:rsid w:val="00F0218C"/>
    <w:rsid w:val="00F02F1E"/>
    <w:rsid w:val="00F038BE"/>
    <w:rsid w:val="00F042BC"/>
    <w:rsid w:val="00F07DC8"/>
    <w:rsid w:val="00F1000B"/>
    <w:rsid w:val="00F11A91"/>
    <w:rsid w:val="00F131C8"/>
    <w:rsid w:val="00F16D42"/>
    <w:rsid w:val="00F16F92"/>
    <w:rsid w:val="00F21CF8"/>
    <w:rsid w:val="00F223B8"/>
    <w:rsid w:val="00F22C4C"/>
    <w:rsid w:val="00F23700"/>
    <w:rsid w:val="00F2576C"/>
    <w:rsid w:val="00F26BB5"/>
    <w:rsid w:val="00F3019E"/>
    <w:rsid w:val="00F315F1"/>
    <w:rsid w:val="00F31A55"/>
    <w:rsid w:val="00F34D1A"/>
    <w:rsid w:val="00F36430"/>
    <w:rsid w:val="00F37876"/>
    <w:rsid w:val="00F41064"/>
    <w:rsid w:val="00F46C76"/>
    <w:rsid w:val="00F47CEB"/>
    <w:rsid w:val="00F503FE"/>
    <w:rsid w:val="00F5355E"/>
    <w:rsid w:val="00F6155B"/>
    <w:rsid w:val="00F65094"/>
    <w:rsid w:val="00F6637C"/>
    <w:rsid w:val="00F670C6"/>
    <w:rsid w:val="00F67887"/>
    <w:rsid w:val="00F70044"/>
    <w:rsid w:val="00F71006"/>
    <w:rsid w:val="00F7113E"/>
    <w:rsid w:val="00F71A09"/>
    <w:rsid w:val="00F72635"/>
    <w:rsid w:val="00F8055E"/>
    <w:rsid w:val="00F8248B"/>
    <w:rsid w:val="00F873C8"/>
    <w:rsid w:val="00F9298C"/>
    <w:rsid w:val="00F93287"/>
    <w:rsid w:val="00F93DCC"/>
    <w:rsid w:val="00F9754A"/>
    <w:rsid w:val="00F9760F"/>
    <w:rsid w:val="00FA0575"/>
    <w:rsid w:val="00FA06E2"/>
    <w:rsid w:val="00FA1D0A"/>
    <w:rsid w:val="00FA1FAC"/>
    <w:rsid w:val="00FA34D9"/>
    <w:rsid w:val="00FA4BB9"/>
    <w:rsid w:val="00FA754F"/>
    <w:rsid w:val="00FB2644"/>
    <w:rsid w:val="00FB297B"/>
    <w:rsid w:val="00FB344E"/>
    <w:rsid w:val="00FC0125"/>
    <w:rsid w:val="00FC2090"/>
    <w:rsid w:val="00FC3582"/>
    <w:rsid w:val="00FC6D32"/>
    <w:rsid w:val="00FD157B"/>
    <w:rsid w:val="00FD2080"/>
    <w:rsid w:val="00FD239E"/>
    <w:rsid w:val="00FD4530"/>
    <w:rsid w:val="00FD47C7"/>
    <w:rsid w:val="00FD5DC5"/>
    <w:rsid w:val="00FD6535"/>
    <w:rsid w:val="00FD6F87"/>
    <w:rsid w:val="00FE07E0"/>
    <w:rsid w:val="00FE1823"/>
    <w:rsid w:val="00FE194A"/>
    <w:rsid w:val="00FE3934"/>
    <w:rsid w:val="00FE7CC6"/>
    <w:rsid w:val="00FF00F3"/>
    <w:rsid w:val="00FF1BBF"/>
    <w:rsid w:val="00FF25FF"/>
    <w:rsid w:val="00FF2FCA"/>
    <w:rsid w:val="00FF4297"/>
    <w:rsid w:val="00FF4922"/>
    <w:rsid w:val="00FF507B"/>
    <w:rsid w:val="00FF5F66"/>
    <w:rsid w:val="00FF6DF2"/>
    <w:rsid w:val="0113A6CE"/>
    <w:rsid w:val="01926BA2"/>
    <w:rsid w:val="01FAC006"/>
    <w:rsid w:val="036079BC"/>
    <w:rsid w:val="0402DC73"/>
    <w:rsid w:val="0466CC09"/>
    <w:rsid w:val="05BCD2F8"/>
    <w:rsid w:val="05D25921"/>
    <w:rsid w:val="06CF90D7"/>
    <w:rsid w:val="077C3459"/>
    <w:rsid w:val="0797F2E2"/>
    <w:rsid w:val="0849F1A1"/>
    <w:rsid w:val="0858815B"/>
    <w:rsid w:val="09D78FF5"/>
    <w:rsid w:val="09FAE474"/>
    <w:rsid w:val="0A7E9B0C"/>
    <w:rsid w:val="0AEAF9B8"/>
    <w:rsid w:val="0C05DDCA"/>
    <w:rsid w:val="0C149409"/>
    <w:rsid w:val="0C486B19"/>
    <w:rsid w:val="0D666A81"/>
    <w:rsid w:val="0EDC4C38"/>
    <w:rsid w:val="0F3D7A5A"/>
    <w:rsid w:val="0F605341"/>
    <w:rsid w:val="10D023EC"/>
    <w:rsid w:val="122D73F3"/>
    <w:rsid w:val="12790C33"/>
    <w:rsid w:val="13A8FB18"/>
    <w:rsid w:val="16F83278"/>
    <w:rsid w:val="1852CE51"/>
    <w:rsid w:val="187C8F75"/>
    <w:rsid w:val="189D4132"/>
    <w:rsid w:val="18A1C307"/>
    <w:rsid w:val="191E03DD"/>
    <w:rsid w:val="1A0D5F75"/>
    <w:rsid w:val="1B2DA90B"/>
    <w:rsid w:val="1B4DD883"/>
    <w:rsid w:val="1C00BD21"/>
    <w:rsid w:val="1C229335"/>
    <w:rsid w:val="1CB4CEB9"/>
    <w:rsid w:val="1CBD90CE"/>
    <w:rsid w:val="1CC8AAC3"/>
    <w:rsid w:val="1DE98D34"/>
    <w:rsid w:val="1E64A551"/>
    <w:rsid w:val="1E99D16F"/>
    <w:rsid w:val="1EB410F4"/>
    <w:rsid w:val="1FB11715"/>
    <w:rsid w:val="204B2552"/>
    <w:rsid w:val="2158F2A3"/>
    <w:rsid w:val="21AACB80"/>
    <w:rsid w:val="22B6D227"/>
    <w:rsid w:val="2346A742"/>
    <w:rsid w:val="234E0342"/>
    <w:rsid w:val="23B314A3"/>
    <w:rsid w:val="2421EBA7"/>
    <w:rsid w:val="256646F9"/>
    <w:rsid w:val="257F1345"/>
    <w:rsid w:val="2621B6DC"/>
    <w:rsid w:val="26847766"/>
    <w:rsid w:val="268BFF9C"/>
    <w:rsid w:val="26930EC9"/>
    <w:rsid w:val="273E605A"/>
    <w:rsid w:val="284A58F2"/>
    <w:rsid w:val="28A885BA"/>
    <w:rsid w:val="29514151"/>
    <w:rsid w:val="2AB72FF7"/>
    <w:rsid w:val="2B3C359D"/>
    <w:rsid w:val="2C3DFF2A"/>
    <w:rsid w:val="2C70DD6F"/>
    <w:rsid w:val="2DED54B8"/>
    <w:rsid w:val="2DF85CC7"/>
    <w:rsid w:val="2E64FB67"/>
    <w:rsid w:val="2F755CA6"/>
    <w:rsid w:val="2F888F36"/>
    <w:rsid w:val="2FC92AEF"/>
    <w:rsid w:val="3174805A"/>
    <w:rsid w:val="32059107"/>
    <w:rsid w:val="325A8885"/>
    <w:rsid w:val="32D573D4"/>
    <w:rsid w:val="3308BBBF"/>
    <w:rsid w:val="3387D602"/>
    <w:rsid w:val="33BB8E7F"/>
    <w:rsid w:val="35EE8B8A"/>
    <w:rsid w:val="3605D92C"/>
    <w:rsid w:val="36C58205"/>
    <w:rsid w:val="36DCFE46"/>
    <w:rsid w:val="371CA83B"/>
    <w:rsid w:val="3741C44B"/>
    <w:rsid w:val="3775531A"/>
    <w:rsid w:val="3844A0AB"/>
    <w:rsid w:val="38526D16"/>
    <w:rsid w:val="39055220"/>
    <w:rsid w:val="392EF8EF"/>
    <w:rsid w:val="39F7D83D"/>
    <w:rsid w:val="3A3D3924"/>
    <w:rsid w:val="3A5594FE"/>
    <w:rsid w:val="3AC5F592"/>
    <w:rsid w:val="3B976F9D"/>
    <w:rsid w:val="3BE57685"/>
    <w:rsid w:val="3BF8F6A2"/>
    <w:rsid w:val="3C1AE869"/>
    <w:rsid w:val="3D047587"/>
    <w:rsid w:val="3D7336C3"/>
    <w:rsid w:val="3E0EDD4C"/>
    <w:rsid w:val="3EF3E752"/>
    <w:rsid w:val="400FA5F7"/>
    <w:rsid w:val="4091F5A6"/>
    <w:rsid w:val="413EFA6C"/>
    <w:rsid w:val="418849BA"/>
    <w:rsid w:val="41C7FC75"/>
    <w:rsid w:val="4279949A"/>
    <w:rsid w:val="42C42549"/>
    <w:rsid w:val="43AEC88B"/>
    <w:rsid w:val="43C52529"/>
    <w:rsid w:val="43DD16CC"/>
    <w:rsid w:val="43E234E6"/>
    <w:rsid w:val="4415A198"/>
    <w:rsid w:val="451C6794"/>
    <w:rsid w:val="46174D92"/>
    <w:rsid w:val="4646D6AD"/>
    <w:rsid w:val="46976818"/>
    <w:rsid w:val="47455FD3"/>
    <w:rsid w:val="47E571E8"/>
    <w:rsid w:val="487BBC74"/>
    <w:rsid w:val="48C5B8CA"/>
    <w:rsid w:val="497E5155"/>
    <w:rsid w:val="49B99212"/>
    <w:rsid w:val="4A91D72F"/>
    <w:rsid w:val="4B5A658D"/>
    <w:rsid w:val="4B5C9220"/>
    <w:rsid w:val="4BAA33E9"/>
    <w:rsid w:val="4C860673"/>
    <w:rsid w:val="4CA9EA24"/>
    <w:rsid w:val="4CEBB080"/>
    <w:rsid w:val="4D93302E"/>
    <w:rsid w:val="4E060FF5"/>
    <w:rsid w:val="4FA66873"/>
    <w:rsid w:val="4FC12C8D"/>
    <w:rsid w:val="50F8EA6B"/>
    <w:rsid w:val="51C10BE2"/>
    <w:rsid w:val="51EEA186"/>
    <w:rsid w:val="535E09AC"/>
    <w:rsid w:val="53A54324"/>
    <w:rsid w:val="53C8D6F5"/>
    <w:rsid w:val="53FB7D3F"/>
    <w:rsid w:val="548354A5"/>
    <w:rsid w:val="54C5E296"/>
    <w:rsid w:val="5580009E"/>
    <w:rsid w:val="56393B0B"/>
    <w:rsid w:val="564E695A"/>
    <w:rsid w:val="566B5B39"/>
    <w:rsid w:val="56F59376"/>
    <w:rsid w:val="577FE373"/>
    <w:rsid w:val="58513E5B"/>
    <w:rsid w:val="5915EC75"/>
    <w:rsid w:val="599C738A"/>
    <w:rsid w:val="59DA7A2E"/>
    <w:rsid w:val="5AB44048"/>
    <w:rsid w:val="5ACE5015"/>
    <w:rsid w:val="5BCD1E44"/>
    <w:rsid w:val="5BFC3C3D"/>
    <w:rsid w:val="5F3AB9B1"/>
    <w:rsid w:val="5FABAE16"/>
    <w:rsid w:val="5FF61467"/>
    <w:rsid w:val="600209FE"/>
    <w:rsid w:val="6065EC7E"/>
    <w:rsid w:val="63913F1C"/>
    <w:rsid w:val="639A31A2"/>
    <w:rsid w:val="6516A3E0"/>
    <w:rsid w:val="656F14C4"/>
    <w:rsid w:val="65F427D2"/>
    <w:rsid w:val="66C3809A"/>
    <w:rsid w:val="6719C7D5"/>
    <w:rsid w:val="671A2DD1"/>
    <w:rsid w:val="67874257"/>
    <w:rsid w:val="67AB5018"/>
    <w:rsid w:val="6863243C"/>
    <w:rsid w:val="68DBBC1B"/>
    <w:rsid w:val="6962964B"/>
    <w:rsid w:val="697D98E8"/>
    <w:rsid w:val="69B576A8"/>
    <w:rsid w:val="6B67D697"/>
    <w:rsid w:val="6BDE2D92"/>
    <w:rsid w:val="6C902552"/>
    <w:rsid w:val="6CC31E3B"/>
    <w:rsid w:val="6CD2CBF6"/>
    <w:rsid w:val="6CD3E0B7"/>
    <w:rsid w:val="6FCA3F1C"/>
    <w:rsid w:val="7085A73B"/>
    <w:rsid w:val="715FE57D"/>
    <w:rsid w:val="718B89D4"/>
    <w:rsid w:val="720E1610"/>
    <w:rsid w:val="72CF71FA"/>
    <w:rsid w:val="7345E7FD"/>
    <w:rsid w:val="7417F71F"/>
    <w:rsid w:val="74C6AE5F"/>
    <w:rsid w:val="74CAB572"/>
    <w:rsid w:val="75C96FE1"/>
    <w:rsid w:val="76C6DC04"/>
    <w:rsid w:val="770EF5EB"/>
    <w:rsid w:val="7723716C"/>
    <w:rsid w:val="78499874"/>
    <w:rsid w:val="785A3B04"/>
    <w:rsid w:val="785E7D2E"/>
    <w:rsid w:val="792FCC43"/>
    <w:rsid w:val="79860BB4"/>
    <w:rsid w:val="7AC9941F"/>
    <w:rsid w:val="7AC9E99C"/>
    <w:rsid w:val="7C354608"/>
    <w:rsid w:val="7CBF0373"/>
    <w:rsid w:val="7D71DF21"/>
    <w:rsid w:val="7F2F6B4F"/>
    <w:rsid w:val="7F5F44E8"/>
    <w:rsid w:val="7FDC998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3078B0"/>
  <w15:docId w15:val="{61B19EC0-B4FF-49F5-B382-C96DB8561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A71B76"/>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311C4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EE3F66"/>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5E17CE"/>
    <w:rPr>
      <w:sz w:val="16"/>
      <w:szCs w:val="16"/>
    </w:rPr>
  </w:style>
  <w:style w:type="paragraph" w:styleId="CommentText">
    <w:name w:val="annotation text"/>
    <w:basedOn w:val="Normal"/>
    <w:link w:val="CommentTextChar"/>
    <w:uiPriority w:val="99"/>
    <w:semiHidden/>
    <w:unhideWhenUsed/>
    <w:rsid w:val="005E17CE"/>
    <w:rPr>
      <w:sz w:val="20"/>
      <w:szCs w:val="20"/>
    </w:rPr>
  </w:style>
  <w:style w:type="character" w:customStyle="1" w:styleId="CommentTextChar">
    <w:name w:val="Comment Text Char"/>
    <w:basedOn w:val="DefaultParagraphFont"/>
    <w:link w:val="CommentText"/>
    <w:uiPriority w:val="99"/>
    <w:semiHidden/>
    <w:rsid w:val="005E17CE"/>
    <w:rPr>
      <w:sz w:val="20"/>
      <w:szCs w:val="20"/>
    </w:rPr>
  </w:style>
  <w:style w:type="paragraph" w:styleId="CommentSubject">
    <w:name w:val="annotation subject"/>
    <w:basedOn w:val="CommentText"/>
    <w:next w:val="CommentText"/>
    <w:link w:val="CommentSubjectChar"/>
    <w:uiPriority w:val="99"/>
    <w:semiHidden/>
    <w:unhideWhenUsed/>
    <w:rsid w:val="005E17CE"/>
    <w:rPr>
      <w:b/>
      <w:bCs/>
    </w:rPr>
  </w:style>
  <w:style w:type="character" w:customStyle="1" w:styleId="CommentSubjectChar">
    <w:name w:val="Comment Subject Char"/>
    <w:basedOn w:val="CommentTextChar"/>
    <w:link w:val="CommentSubject"/>
    <w:uiPriority w:val="99"/>
    <w:semiHidden/>
    <w:rsid w:val="005E17CE"/>
    <w:rPr>
      <w:b/>
      <w:bCs/>
      <w:sz w:val="20"/>
      <w:szCs w:val="20"/>
    </w:rPr>
  </w:style>
  <w:style w:type="paragraph" w:styleId="BalloonText">
    <w:name w:val="Balloon Text"/>
    <w:basedOn w:val="Normal"/>
    <w:link w:val="BalloonTextChar"/>
    <w:uiPriority w:val="99"/>
    <w:semiHidden/>
    <w:unhideWhenUsed/>
    <w:rsid w:val="005E17CE"/>
    <w:rPr>
      <w:rFonts w:ascii="Tahoma" w:hAnsi="Tahoma" w:cs="Tahoma"/>
      <w:sz w:val="16"/>
      <w:szCs w:val="16"/>
    </w:rPr>
  </w:style>
  <w:style w:type="character" w:customStyle="1" w:styleId="BalloonTextChar">
    <w:name w:val="Balloon Text Char"/>
    <w:basedOn w:val="DefaultParagraphFont"/>
    <w:link w:val="BalloonText"/>
    <w:uiPriority w:val="99"/>
    <w:semiHidden/>
    <w:rsid w:val="005E17CE"/>
    <w:rPr>
      <w:rFonts w:ascii="Tahoma" w:hAnsi="Tahoma" w:cs="Tahoma"/>
      <w:sz w:val="16"/>
      <w:szCs w:val="16"/>
    </w:rPr>
  </w:style>
  <w:style w:type="character" w:styleId="Hyperlink">
    <w:name w:val="Hyperlink"/>
    <w:rsid w:val="00E34BEF"/>
    <w:rPr>
      <w:color w:val="0000FF"/>
      <w:u w:val="single"/>
    </w:rPr>
  </w:style>
  <w:style w:type="character" w:styleId="FollowedHyperlink">
    <w:name w:val="FollowedHyperlink"/>
    <w:basedOn w:val="DefaultParagraphFont"/>
    <w:uiPriority w:val="99"/>
    <w:semiHidden/>
    <w:unhideWhenUsed/>
    <w:rsid w:val="005B7086"/>
    <w:rPr>
      <w:color w:val="954F72" w:themeColor="followedHyperlink"/>
      <w:u w:val="single"/>
    </w:rPr>
  </w:style>
  <w:style w:type="paragraph" w:styleId="ListParagraph">
    <w:name w:val="List Paragraph"/>
    <w:basedOn w:val="Normal"/>
    <w:uiPriority w:val="34"/>
    <w:qFormat/>
    <w:rsid w:val="00D230C3"/>
    <w:pPr>
      <w:ind w:left="720"/>
    </w:pPr>
    <w:rPr>
      <w:rFonts w:ascii="Calibri" w:hAnsi="Calibri" w:cs="Calibri"/>
      <w:sz w:val="22"/>
      <w:szCs w:val="22"/>
    </w:rPr>
  </w:style>
  <w:style w:type="character" w:styleId="Strong">
    <w:name w:val="Strong"/>
    <w:basedOn w:val="DefaultParagraphFont"/>
    <w:uiPriority w:val="22"/>
    <w:qFormat/>
    <w:rsid w:val="00DD27E3"/>
    <w:rPr>
      <w:b/>
      <w:bCs/>
    </w:rPr>
  </w:style>
  <w:style w:type="character" w:styleId="UnresolvedMention">
    <w:name w:val="Unresolved Mention"/>
    <w:basedOn w:val="DefaultParagraphFont"/>
    <w:uiPriority w:val="99"/>
    <w:semiHidden/>
    <w:unhideWhenUsed/>
    <w:rsid w:val="00102245"/>
    <w:rPr>
      <w:color w:val="605E5C"/>
      <w:shd w:val="clear" w:color="auto" w:fill="E1DFDD"/>
    </w:rPr>
  </w:style>
  <w:style w:type="paragraph" w:customStyle="1" w:styleId="xmsonormal">
    <w:name w:val="x_msonormal"/>
    <w:basedOn w:val="Normal"/>
    <w:rsid w:val="000F4AF1"/>
    <w:rPr>
      <w:rFonts w:ascii="Calibri" w:hAnsi="Calibri" w:cs="Calibri"/>
      <w:sz w:val="22"/>
      <w:szCs w:val="22"/>
    </w:rPr>
  </w:style>
  <w:style w:type="paragraph" w:styleId="NormalWeb">
    <w:name w:val="Normal (Web)"/>
    <w:basedOn w:val="Normal"/>
    <w:uiPriority w:val="99"/>
    <w:unhideWhenUsed/>
    <w:rsid w:val="00AF055B"/>
    <w:pPr>
      <w:spacing w:before="100" w:beforeAutospacing="1" w:after="100" w:afterAutospacing="1"/>
    </w:pPr>
    <w:rPr>
      <w:rFonts w:ascii="Times New Roman" w:eastAsia="Times New Roman" w:hAnsi="Times New Roman" w:cs="Times New Roman"/>
    </w:rPr>
  </w:style>
  <w:style w:type="paragraph" w:styleId="PlainText">
    <w:name w:val="Plain Text"/>
    <w:basedOn w:val="Normal"/>
    <w:link w:val="PlainTextChar"/>
    <w:uiPriority w:val="99"/>
    <w:semiHidden/>
    <w:unhideWhenUsed/>
    <w:rsid w:val="004D7404"/>
    <w:rPr>
      <w:rFonts w:ascii="Calibri" w:hAnsi="Calibri" w:cs="Calibri"/>
      <w:sz w:val="22"/>
      <w:szCs w:val="22"/>
    </w:rPr>
  </w:style>
  <w:style w:type="character" w:customStyle="1" w:styleId="PlainTextChar">
    <w:name w:val="Plain Text Char"/>
    <w:basedOn w:val="DefaultParagraphFont"/>
    <w:link w:val="PlainText"/>
    <w:uiPriority w:val="99"/>
    <w:semiHidden/>
    <w:rsid w:val="004D7404"/>
    <w:rPr>
      <w:rFonts w:ascii="Calibri" w:hAnsi="Calibri" w:cs="Calibri"/>
      <w:sz w:val="22"/>
      <w:szCs w:val="22"/>
    </w:rPr>
  </w:style>
  <w:style w:type="character" w:customStyle="1" w:styleId="Heading1Char">
    <w:name w:val="Heading 1 Char"/>
    <w:basedOn w:val="DefaultParagraphFont"/>
    <w:link w:val="Heading1"/>
    <w:uiPriority w:val="9"/>
    <w:rsid w:val="00A71B76"/>
    <w:rPr>
      <w:rFonts w:ascii="Times New Roman" w:eastAsia="Times New Roman" w:hAnsi="Times New Roman" w:cs="Times New Roman"/>
      <w:b/>
      <w:bCs/>
      <w:kern w:val="36"/>
      <w:sz w:val="48"/>
      <w:szCs w:val="48"/>
    </w:rPr>
  </w:style>
  <w:style w:type="character" w:customStyle="1" w:styleId="acr-preheader">
    <w:name w:val="acr-preheader"/>
    <w:basedOn w:val="DefaultParagraphFont"/>
    <w:rsid w:val="000804AF"/>
  </w:style>
  <w:style w:type="character" w:customStyle="1" w:styleId="Heading2Char">
    <w:name w:val="Heading 2 Char"/>
    <w:basedOn w:val="DefaultParagraphFont"/>
    <w:link w:val="Heading2"/>
    <w:uiPriority w:val="9"/>
    <w:rsid w:val="00311C48"/>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EE3F66"/>
    <w:rPr>
      <w:rFonts w:asciiTheme="majorHAnsi" w:eastAsiaTheme="majorEastAsia" w:hAnsiTheme="majorHAnsi" w:cstheme="majorBidi"/>
      <w:color w:val="1F3763" w:themeColor="accent1" w:themeShade="7F"/>
    </w:rPr>
  </w:style>
  <w:style w:type="character" w:styleId="Emphasis">
    <w:name w:val="Emphasis"/>
    <w:basedOn w:val="DefaultParagraphFont"/>
    <w:uiPriority w:val="20"/>
    <w:qFormat/>
    <w:rsid w:val="00EE3F66"/>
    <w:rPr>
      <w:i/>
      <w:iCs/>
    </w:rPr>
  </w:style>
  <w:style w:type="paragraph" w:customStyle="1" w:styleId="paragraph">
    <w:name w:val="paragraph"/>
    <w:basedOn w:val="Normal"/>
    <w:rsid w:val="007F3DA7"/>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7F3DA7"/>
  </w:style>
  <w:style w:type="character" w:customStyle="1" w:styleId="eop">
    <w:name w:val="eop"/>
    <w:basedOn w:val="DefaultParagraphFont"/>
    <w:rsid w:val="007F3DA7"/>
  </w:style>
  <w:style w:type="character" w:customStyle="1" w:styleId="scxw235971573">
    <w:name w:val="scxw235971573"/>
    <w:basedOn w:val="DefaultParagraphFont"/>
    <w:rsid w:val="00830927"/>
  </w:style>
  <w:style w:type="character" w:customStyle="1" w:styleId="scxw220190331">
    <w:name w:val="scxw220190331"/>
    <w:basedOn w:val="DefaultParagraphFont"/>
    <w:rsid w:val="007348F7"/>
  </w:style>
  <w:style w:type="character" w:customStyle="1" w:styleId="scxw41122967">
    <w:name w:val="scxw41122967"/>
    <w:basedOn w:val="DefaultParagraphFont"/>
    <w:rsid w:val="00B87C01"/>
  </w:style>
  <w:style w:type="paragraph" w:customStyle="1" w:styleId="wordsection1">
    <w:name w:val="wordsection1"/>
    <w:basedOn w:val="Normal"/>
    <w:uiPriority w:val="99"/>
    <w:rsid w:val="00963F35"/>
    <w:pPr>
      <w:spacing w:before="100" w:beforeAutospacing="1" w:after="100" w:afterAutospacing="1"/>
    </w:pPr>
    <w:rPr>
      <w:rFonts w:ascii="Times New Roman" w:eastAsiaTheme="minorEastAsia" w:hAnsi="Times New Roman" w:cs="Times New Roman"/>
    </w:rPr>
  </w:style>
  <w:style w:type="character" w:customStyle="1" w:styleId="ms-rtethemeforecolor-5-5">
    <w:name w:val="ms-rtethemeforecolor-5-5"/>
    <w:basedOn w:val="DefaultParagraphFont"/>
    <w:rsid w:val="00F9754A"/>
  </w:style>
  <w:style w:type="character" w:customStyle="1" w:styleId="sr-only">
    <w:name w:val="sr-only"/>
    <w:basedOn w:val="DefaultParagraphFont"/>
    <w:rsid w:val="006A05A0"/>
  </w:style>
  <w:style w:type="character" w:customStyle="1" w:styleId="scxw109932058">
    <w:name w:val="scxw109932058"/>
    <w:basedOn w:val="DefaultParagraphFont"/>
    <w:rsid w:val="00F976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575">
      <w:bodyDiv w:val="1"/>
      <w:marLeft w:val="0"/>
      <w:marRight w:val="0"/>
      <w:marTop w:val="0"/>
      <w:marBottom w:val="0"/>
      <w:divBdr>
        <w:top w:val="none" w:sz="0" w:space="0" w:color="auto"/>
        <w:left w:val="none" w:sz="0" w:space="0" w:color="auto"/>
        <w:bottom w:val="none" w:sz="0" w:space="0" w:color="auto"/>
        <w:right w:val="none" w:sz="0" w:space="0" w:color="auto"/>
      </w:divBdr>
    </w:div>
    <w:div w:id="14770946">
      <w:bodyDiv w:val="1"/>
      <w:marLeft w:val="0"/>
      <w:marRight w:val="0"/>
      <w:marTop w:val="0"/>
      <w:marBottom w:val="0"/>
      <w:divBdr>
        <w:top w:val="none" w:sz="0" w:space="0" w:color="auto"/>
        <w:left w:val="none" w:sz="0" w:space="0" w:color="auto"/>
        <w:bottom w:val="none" w:sz="0" w:space="0" w:color="auto"/>
        <w:right w:val="none" w:sz="0" w:space="0" w:color="auto"/>
      </w:divBdr>
      <w:divsChild>
        <w:div w:id="2006590467">
          <w:marLeft w:val="0"/>
          <w:marRight w:val="0"/>
          <w:marTop w:val="0"/>
          <w:marBottom w:val="0"/>
          <w:divBdr>
            <w:top w:val="none" w:sz="0" w:space="0" w:color="auto"/>
            <w:left w:val="none" w:sz="0" w:space="0" w:color="auto"/>
            <w:bottom w:val="none" w:sz="0" w:space="0" w:color="auto"/>
            <w:right w:val="none" w:sz="0" w:space="0" w:color="auto"/>
          </w:divBdr>
        </w:div>
        <w:div w:id="507253810">
          <w:marLeft w:val="0"/>
          <w:marRight w:val="0"/>
          <w:marTop w:val="0"/>
          <w:marBottom w:val="0"/>
          <w:divBdr>
            <w:top w:val="none" w:sz="0" w:space="0" w:color="auto"/>
            <w:left w:val="none" w:sz="0" w:space="0" w:color="auto"/>
            <w:bottom w:val="none" w:sz="0" w:space="0" w:color="auto"/>
            <w:right w:val="none" w:sz="0" w:space="0" w:color="auto"/>
          </w:divBdr>
        </w:div>
        <w:div w:id="1176269654">
          <w:marLeft w:val="0"/>
          <w:marRight w:val="0"/>
          <w:marTop w:val="0"/>
          <w:marBottom w:val="0"/>
          <w:divBdr>
            <w:top w:val="none" w:sz="0" w:space="0" w:color="auto"/>
            <w:left w:val="none" w:sz="0" w:space="0" w:color="auto"/>
            <w:bottom w:val="none" w:sz="0" w:space="0" w:color="auto"/>
            <w:right w:val="none" w:sz="0" w:space="0" w:color="auto"/>
          </w:divBdr>
        </w:div>
        <w:div w:id="1709838527">
          <w:marLeft w:val="0"/>
          <w:marRight w:val="0"/>
          <w:marTop w:val="0"/>
          <w:marBottom w:val="0"/>
          <w:divBdr>
            <w:top w:val="none" w:sz="0" w:space="0" w:color="auto"/>
            <w:left w:val="none" w:sz="0" w:space="0" w:color="auto"/>
            <w:bottom w:val="none" w:sz="0" w:space="0" w:color="auto"/>
            <w:right w:val="none" w:sz="0" w:space="0" w:color="auto"/>
          </w:divBdr>
        </w:div>
      </w:divsChild>
    </w:div>
    <w:div w:id="78598650">
      <w:bodyDiv w:val="1"/>
      <w:marLeft w:val="0"/>
      <w:marRight w:val="0"/>
      <w:marTop w:val="0"/>
      <w:marBottom w:val="0"/>
      <w:divBdr>
        <w:top w:val="none" w:sz="0" w:space="0" w:color="auto"/>
        <w:left w:val="none" w:sz="0" w:space="0" w:color="auto"/>
        <w:bottom w:val="none" w:sz="0" w:space="0" w:color="auto"/>
        <w:right w:val="none" w:sz="0" w:space="0" w:color="auto"/>
      </w:divBdr>
    </w:div>
    <w:div w:id="82993052">
      <w:bodyDiv w:val="1"/>
      <w:marLeft w:val="0"/>
      <w:marRight w:val="0"/>
      <w:marTop w:val="0"/>
      <w:marBottom w:val="0"/>
      <w:divBdr>
        <w:top w:val="none" w:sz="0" w:space="0" w:color="auto"/>
        <w:left w:val="none" w:sz="0" w:space="0" w:color="auto"/>
        <w:bottom w:val="none" w:sz="0" w:space="0" w:color="auto"/>
        <w:right w:val="none" w:sz="0" w:space="0" w:color="auto"/>
      </w:divBdr>
    </w:div>
    <w:div w:id="94717613">
      <w:bodyDiv w:val="1"/>
      <w:marLeft w:val="0"/>
      <w:marRight w:val="0"/>
      <w:marTop w:val="0"/>
      <w:marBottom w:val="0"/>
      <w:divBdr>
        <w:top w:val="none" w:sz="0" w:space="0" w:color="auto"/>
        <w:left w:val="none" w:sz="0" w:space="0" w:color="auto"/>
        <w:bottom w:val="none" w:sz="0" w:space="0" w:color="auto"/>
        <w:right w:val="none" w:sz="0" w:space="0" w:color="auto"/>
      </w:divBdr>
    </w:div>
    <w:div w:id="99879122">
      <w:bodyDiv w:val="1"/>
      <w:marLeft w:val="0"/>
      <w:marRight w:val="0"/>
      <w:marTop w:val="0"/>
      <w:marBottom w:val="0"/>
      <w:divBdr>
        <w:top w:val="none" w:sz="0" w:space="0" w:color="auto"/>
        <w:left w:val="none" w:sz="0" w:space="0" w:color="auto"/>
        <w:bottom w:val="none" w:sz="0" w:space="0" w:color="auto"/>
        <w:right w:val="none" w:sz="0" w:space="0" w:color="auto"/>
      </w:divBdr>
    </w:div>
    <w:div w:id="145246193">
      <w:bodyDiv w:val="1"/>
      <w:marLeft w:val="0"/>
      <w:marRight w:val="0"/>
      <w:marTop w:val="0"/>
      <w:marBottom w:val="0"/>
      <w:divBdr>
        <w:top w:val="none" w:sz="0" w:space="0" w:color="auto"/>
        <w:left w:val="none" w:sz="0" w:space="0" w:color="auto"/>
        <w:bottom w:val="none" w:sz="0" w:space="0" w:color="auto"/>
        <w:right w:val="none" w:sz="0" w:space="0" w:color="auto"/>
      </w:divBdr>
    </w:div>
    <w:div w:id="235864891">
      <w:bodyDiv w:val="1"/>
      <w:marLeft w:val="0"/>
      <w:marRight w:val="0"/>
      <w:marTop w:val="0"/>
      <w:marBottom w:val="0"/>
      <w:divBdr>
        <w:top w:val="none" w:sz="0" w:space="0" w:color="auto"/>
        <w:left w:val="none" w:sz="0" w:space="0" w:color="auto"/>
        <w:bottom w:val="none" w:sz="0" w:space="0" w:color="auto"/>
        <w:right w:val="none" w:sz="0" w:space="0" w:color="auto"/>
      </w:divBdr>
    </w:div>
    <w:div w:id="245385837">
      <w:bodyDiv w:val="1"/>
      <w:marLeft w:val="0"/>
      <w:marRight w:val="0"/>
      <w:marTop w:val="0"/>
      <w:marBottom w:val="0"/>
      <w:divBdr>
        <w:top w:val="none" w:sz="0" w:space="0" w:color="auto"/>
        <w:left w:val="none" w:sz="0" w:space="0" w:color="auto"/>
        <w:bottom w:val="none" w:sz="0" w:space="0" w:color="auto"/>
        <w:right w:val="none" w:sz="0" w:space="0" w:color="auto"/>
      </w:divBdr>
    </w:div>
    <w:div w:id="254361180">
      <w:bodyDiv w:val="1"/>
      <w:marLeft w:val="0"/>
      <w:marRight w:val="0"/>
      <w:marTop w:val="0"/>
      <w:marBottom w:val="0"/>
      <w:divBdr>
        <w:top w:val="none" w:sz="0" w:space="0" w:color="auto"/>
        <w:left w:val="none" w:sz="0" w:space="0" w:color="auto"/>
        <w:bottom w:val="none" w:sz="0" w:space="0" w:color="auto"/>
        <w:right w:val="none" w:sz="0" w:space="0" w:color="auto"/>
      </w:divBdr>
    </w:div>
    <w:div w:id="289870750">
      <w:bodyDiv w:val="1"/>
      <w:marLeft w:val="0"/>
      <w:marRight w:val="0"/>
      <w:marTop w:val="0"/>
      <w:marBottom w:val="0"/>
      <w:divBdr>
        <w:top w:val="none" w:sz="0" w:space="0" w:color="auto"/>
        <w:left w:val="none" w:sz="0" w:space="0" w:color="auto"/>
        <w:bottom w:val="none" w:sz="0" w:space="0" w:color="auto"/>
        <w:right w:val="none" w:sz="0" w:space="0" w:color="auto"/>
      </w:divBdr>
    </w:div>
    <w:div w:id="310670146">
      <w:bodyDiv w:val="1"/>
      <w:marLeft w:val="0"/>
      <w:marRight w:val="0"/>
      <w:marTop w:val="0"/>
      <w:marBottom w:val="0"/>
      <w:divBdr>
        <w:top w:val="none" w:sz="0" w:space="0" w:color="auto"/>
        <w:left w:val="none" w:sz="0" w:space="0" w:color="auto"/>
        <w:bottom w:val="none" w:sz="0" w:space="0" w:color="auto"/>
        <w:right w:val="none" w:sz="0" w:space="0" w:color="auto"/>
      </w:divBdr>
    </w:div>
    <w:div w:id="332532933">
      <w:bodyDiv w:val="1"/>
      <w:marLeft w:val="0"/>
      <w:marRight w:val="0"/>
      <w:marTop w:val="0"/>
      <w:marBottom w:val="0"/>
      <w:divBdr>
        <w:top w:val="none" w:sz="0" w:space="0" w:color="auto"/>
        <w:left w:val="none" w:sz="0" w:space="0" w:color="auto"/>
        <w:bottom w:val="none" w:sz="0" w:space="0" w:color="auto"/>
        <w:right w:val="none" w:sz="0" w:space="0" w:color="auto"/>
      </w:divBdr>
    </w:div>
    <w:div w:id="365451294">
      <w:bodyDiv w:val="1"/>
      <w:marLeft w:val="0"/>
      <w:marRight w:val="0"/>
      <w:marTop w:val="0"/>
      <w:marBottom w:val="0"/>
      <w:divBdr>
        <w:top w:val="none" w:sz="0" w:space="0" w:color="auto"/>
        <w:left w:val="none" w:sz="0" w:space="0" w:color="auto"/>
        <w:bottom w:val="none" w:sz="0" w:space="0" w:color="auto"/>
        <w:right w:val="none" w:sz="0" w:space="0" w:color="auto"/>
      </w:divBdr>
    </w:div>
    <w:div w:id="368343148">
      <w:bodyDiv w:val="1"/>
      <w:marLeft w:val="0"/>
      <w:marRight w:val="0"/>
      <w:marTop w:val="0"/>
      <w:marBottom w:val="0"/>
      <w:divBdr>
        <w:top w:val="none" w:sz="0" w:space="0" w:color="auto"/>
        <w:left w:val="none" w:sz="0" w:space="0" w:color="auto"/>
        <w:bottom w:val="none" w:sz="0" w:space="0" w:color="auto"/>
        <w:right w:val="none" w:sz="0" w:space="0" w:color="auto"/>
      </w:divBdr>
    </w:div>
    <w:div w:id="375394864">
      <w:bodyDiv w:val="1"/>
      <w:marLeft w:val="0"/>
      <w:marRight w:val="0"/>
      <w:marTop w:val="0"/>
      <w:marBottom w:val="0"/>
      <w:divBdr>
        <w:top w:val="none" w:sz="0" w:space="0" w:color="auto"/>
        <w:left w:val="none" w:sz="0" w:space="0" w:color="auto"/>
        <w:bottom w:val="none" w:sz="0" w:space="0" w:color="auto"/>
        <w:right w:val="none" w:sz="0" w:space="0" w:color="auto"/>
      </w:divBdr>
    </w:div>
    <w:div w:id="419184021">
      <w:bodyDiv w:val="1"/>
      <w:marLeft w:val="0"/>
      <w:marRight w:val="0"/>
      <w:marTop w:val="0"/>
      <w:marBottom w:val="0"/>
      <w:divBdr>
        <w:top w:val="none" w:sz="0" w:space="0" w:color="auto"/>
        <w:left w:val="none" w:sz="0" w:space="0" w:color="auto"/>
        <w:bottom w:val="none" w:sz="0" w:space="0" w:color="auto"/>
        <w:right w:val="none" w:sz="0" w:space="0" w:color="auto"/>
      </w:divBdr>
    </w:div>
    <w:div w:id="429549440">
      <w:bodyDiv w:val="1"/>
      <w:marLeft w:val="0"/>
      <w:marRight w:val="0"/>
      <w:marTop w:val="0"/>
      <w:marBottom w:val="0"/>
      <w:divBdr>
        <w:top w:val="none" w:sz="0" w:space="0" w:color="auto"/>
        <w:left w:val="none" w:sz="0" w:space="0" w:color="auto"/>
        <w:bottom w:val="none" w:sz="0" w:space="0" w:color="auto"/>
        <w:right w:val="none" w:sz="0" w:space="0" w:color="auto"/>
      </w:divBdr>
    </w:div>
    <w:div w:id="440956983">
      <w:bodyDiv w:val="1"/>
      <w:marLeft w:val="0"/>
      <w:marRight w:val="0"/>
      <w:marTop w:val="0"/>
      <w:marBottom w:val="0"/>
      <w:divBdr>
        <w:top w:val="none" w:sz="0" w:space="0" w:color="auto"/>
        <w:left w:val="none" w:sz="0" w:space="0" w:color="auto"/>
        <w:bottom w:val="none" w:sz="0" w:space="0" w:color="auto"/>
        <w:right w:val="none" w:sz="0" w:space="0" w:color="auto"/>
      </w:divBdr>
    </w:div>
    <w:div w:id="445463319">
      <w:bodyDiv w:val="1"/>
      <w:marLeft w:val="0"/>
      <w:marRight w:val="0"/>
      <w:marTop w:val="0"/>
      <w:marBottom w:val="0"/>
      <w:divBdr>
        <w:top w:val="none" w:sz="0" w:space="0" w:color="auto"/>
        <w:left w:val="none" w:sz="0" w:space="0" w:color="auto"/>
        <w:bottom w:val="none" w:sz="0" w:space="0" w:color="auto"/>
        <w:right w:val="none" w:sz="0" w:space="0" w:color="auto"/>
      </w:divBdr>
    </w:div>
    <w:div w:id="448478209">
      <w:bodyDiv w:val="1"/>
      <w:marLeft w:val="0"/>
      <w:marRight w:val="0"/>
      <w:marTop w:val="0"/>
      <w:marBottom w:val="0"/>
      <w:divBdr>
        <w:top w:val="none" w:sz="0" w:space="0" w:color="auto"/>
        <w:left w:val="none" w:sz="0" w:space="0" w:color="auto"/>
        <w:bottom w:val="none" w:sz="0" w:space="0" w:color="auto"/>
        <w:right w:val="none" w:sz="0" w:space="0" w:color="auto"/>
      </w:divBdr>
    </w:div>
    <w:div w:id="462235499">
      <w:bodyDiv w:val="1"/>
      <w:marLeft w:val="0"/>
      <w:marRight w:val="0"/>
      <w:marTop w:val="0"/>
      <w:marBottom w:val="0"/>
      <w:divBdr>
        <w:top w:val="none" w:sz="0" w:space="0" w:color="auto"/>
        <w:left w:val="none" w:sz="0" w:space="0" w:color="auto"/>
        <w:bottom w:val="none" w:sz="0" w:space="0" w:color="auto"/>
        <w:right w:val="none" w:sz="0" w:space="0" w:color="auto"/>
      </w:divBdr>
    </w:div>
    <w:div w:id="468595287">
      <w:bodyDiv w:val="1"/>
      <w:marLeft w:val="0"/>
      <w:marRight w:val="0"/>
      <w:marTop w:val="0"/>
      <w:marBottom w:val="0"/>
      <w:divBdr>
        <w:top w:val="none" w:sz="0" w:space="0" w:color="auto"/>
        <w:left w:val="none" w:sz="0" w:space="0" w:color="auto"/>
        <w:bottom w:val="none" w:sz="0" w:space="0" w:color="auto"/>
        <w:right w:val="none" w:sz="0" w:space="0" w:color="auto"/>
      </w:divBdr>
    </w:div>
    <w:div w:id="499465849">
      <w:bodyDiv w:val="1"/>
      <w:marLeft w:val="0"/>
      <w:marRight w:val="0"/>
      <w:marTop w:val="0"/>
      <w:marBottom w:val="0"/>
      <w:divBdr>
        <w:top w:val="none" w:sz="0" w:space="0" w:color="auto"/>
        <w:left w:val="none" w:sz="0" w:space="0" w:color="auto"/>
        <w:bottom w:val="none" w:sz="0" w:space="0" w:color="auto"/>
        <w:right w:val="none" w:sz="0" w:space="0" w:color="auto"/>
      </w:divBdr>
    </w:div>
    <w:div w:id="508642423">
      <w:bodyDiv w:val="1"/>
      <w:marLeft w:val="0"/>
      <w:marRight w:val="0"/>
      <w:marTop w:val="0"/>
      <w:marBottom w:val="0"/>
      <w:divBdr>
        <w:top w:val="none" w:sz="0" w:space="0" w:color="auto"/>
        <w:left w:val="none" w:sz="0" w:space="0" w:color="auto"/>
        <w:bottom w:val="none" w:sz="0" w:space="0" w:color="auto"/>
        <w:right w:val="none" w:sz="0" w:space="0" w:color="auto"/>
      </w:divBdr>
    </w:div>
    <w:div w:id="514080165">
      <w:bodyDiv w:val="1"/>
      <w:marLeft w:val="0"/>
      <w:marRight w:val="0"/>
      <w:marTop w:val="0"/>
      <w:marBottom w:val="0"/>
      <w:divBdr>
        <w:top w:val="none" w:sz="0" w:space="0" w:color="auto"/>
        <w:left w:val="none" w:sz="0" w:space="0" w:color="auto"/>
        <w:bottom w:val="none" w:sz="0" w:space="0" w:color="auto"/>
        <w:right w:val="none" w:sz="0" w:space="0" w:color="auto"/>
      </w:divBdr>
    </w:div>
    <w:div w:id="521086775">
      <w:bodyDiv w:val="1"/>
      <w:marLeft w:val="0"/>
      <w:marRight w:val="0"/>
      <w:marTop w:val="0"/>
      <w:marBottom w:val="0"/>
      <w:divBdr>
        <w:top w:val="none" w:sz="0" w:space="0" w:color="auto"/>
        <w:left w:val="none" w:sz="0" w:space="0" w:color="auto"/>
        <w:bottom w:val="none" w:sz="0" w:space="0" w:color="auto"/>
        <w:right w:val="none" w:sz="0" w:space="0" w:color="auto"/>
      </w:divBdr>
    </w:div>
    <w:div w:id="531454283">
      <w:bodyDiv w:val="1"/>
      <w:marLeft w:val="0"/>
      <w:marRight w:val="0"/>
      <w:marTop w:val="0"/>
      <w:marBottom w:val="0"/>
      <w:divBdr>
        <w:top w:val="none" w:sz="0" w:space="0" w:color="auto"/>
        <w:left w:val="none" w:sz="0" w:space="0" w:color="auto"/>
        <w:bottom w:val="none" w:sz="0" w:space="0" w:color="auto"/>
        <w:right w:val="none" w:sz="0" w:space="0" w:color="auto"/>
      </w:divBdr>
    </w:div>
    <w:div w:id="568227382">
      <w:bodyDiv w:val="1"/>
      <w:marLeft w:val="0"/>
      <w:marRight w:val="0"/>
      <w:marTop w:val="0"/>
      <w:marBottom w:val="0"/>
      <w:divBdr>
        <w:top w:val="none" w:sz="0" w:space="0" w:color="auto"/>
        <w:left w:val="none" w:sz="0" w:space="0" w:color="auto"/>
        <w:bottom w:val="none" w:sz="0" w:space="0" w:color="auto"/>
        <w:right w:val="none" w:sz="0" w:space="0" w:color="auto"/>
      </w:divBdr>
    </w:div>
    <w:div w:id="605114728">
      <w:bodyDiv w:val="1"/>
      <w:marLeft w:val="0"/>
      <w:marRight w:val="0"/>
      <w:marTop w:val="0"/>
      <w:marBottom w:val="0"/>
      <w:divBdr>
        <w:top w:val="none" w:sz="0" w:space="0" w:color="auto"/>
        <w:left w:val="none" w:sz="0" w:space="0" w:color="auto"/>
        <w:bottom w:val="none" w:sz="0" w:space="0" w:color="auto"/>
        <w:right w:val="none" w:sz="0" w:space="0" w:color="auto"/>
      </w:divBdr>
    </w:div>
    <w:div w:id="614673193">
      <w:bodyDiv w:val="1"/>
      <w:marLeft w:val="0"/>
      <w:marRight w:val="0"/>
      <w:marTop w:val="0"/>
      <w:marBottom w:val="0"/>
      <w:divBdr>
        <w:top w:val="none" w:sz="0" w:space="0" w:color="auto"/>
        <w:left w:val="none" w:sz="0" w:space="0" w:color="auto"/>
        <w:bottom w:val="none" w:sz="0" w:space="0" w:color="auto"/>
        <w:right w:val="none" w:sz="0" w:space="0" w:color="auto"/>
      </w:divBdr>
    </w:div>
    <w:div w:id="626010165">
      <w:bodyDiv w:val="1"/>
      <w:marLeft w:val="0"/>
      <w:marRight w:val="0"/>
      <w:marTop w:val="0"/>
      <w:marBottom w:val="0"/>
      <w:divBdr>
        <w:top w:val="none" w:sz="0" w:space="0" w:color="auto"/>
        <w:left w:val="none" w:sz="0" w:space="0" w:color="auto"/>
        <w:bottom w:val="none" w:sz="0" w:space="0" w:color="auto"/>
        <w:right w:val="none" w:sz="0" w:space="0" w:color="auto"/>
      </w:divBdr>
    </w:div>
    <w:div w:id="633416019">
      <w:bodyDiv w:val="1"/>
      <w:marLeft w:val="0"/>
      <w:marRight w:val="0"/>
      <w:marTop w:val="0"/>
      <w:marBottom w:val="0"/>
      <w:divBdr>
        <w:top w:val="none" w:sz="0" w:space="0" w:color="auto"/>
        <w:left w:val="none" w:sz="0" w:space="0" w:color="auto"/>
        <w:bottom w:val="none" w:sz="0" w:space="0" w:color="auto"/>
        <w:right w:val="none" w:sz="0" w:space="0" w:color="auto"/>
      </w:divBdr>
    </w:div>
    <w:div w:id="677852198">
      <w:bodyDiv w:val="1"/>
      <w:marLeft w:val="0"/>
      <w:marRight w:val="0"/>
      <w:marTop w:val="0"/>
      <w:marBottom w:val="0"/>
      <w:divBdr>
        <w:top w:val="none" w:sz="0" w:space="0" w:color="auto"/>
        <w:left w:val="none" w:sz="0" w:space="0" w:color="auto"/>
        <w:bottom w:val="none" w:sz="0" w:space="0" w:color="auto"/>
        <w:right w:val="none" w:sz="0" w:space="0" w:color="auto"/>
      </w:divBdr>
      <w:divsChild>
        <w:div w:id="1453012757">
          <w:marLeft w:val="0"/>
          <w:marRight w:val="0"/>
          <w:marTop w:val="0"/>
          <w:marBottom w:val="0"/>
          <w:divBdr>
            <w:top w:val="none" w:sz="0" w:space="0" w:color="auto"/>
            <w:left w:val="none" w:sz="0" w:space="0" w:color="auto"/>
            <w:bottom w:val="none" w:sz="0" w:space="0" w:color="auto"/>
            <w:right w:val="none" w:sz="0" w:space="0" w:color="auto"/>
          </w:divBdr>
        </w:div>
      </w:divsChild>
    </w:div>
    <w:div w:id="683938479">
      <w:bodyDiv w:val="1"/>
      <w:marLeft w:val="0"/>
      <w:marRight w:val="0"/>
      <w:marTop w:val="0"/>
      <w:marBottom w:val="0"/>
      <w:divBdr>
        <w:top w:val="none" w:sz="0" w:space="0" w:color="auto"/>
        <w:left w:val="none" w:sz="0" w:space="0" w:color="auto"/>
        <w:bottom w:val="none" w:sz="0" w:space="0" w:color="auto"/>
        <w:right w:val="none" w:sz="0" w:space="0" w:color="auto"/>
      </w:divBdr>
    </w:div>
    <w:div w:id="692339693">
      <w:bodyDiv w:val="1"/>
      <w:marLeft w:val="0"/>
      <w:marRight w:val="0"/>
      <w:marTop w:val="0"/>
      <w:marBottom w:val="0"/>
      <w:divBdr>
        <w:top w:val="none" w:sz="0" w:space="0" w:color="auto"/>
        <w:left w:val="none" w:sz="0" w:space="0" w:color="auto"/>
        <w:bottom w:val="none" w:sz="0" w:space="0" w:color="auto"/>
        <w:right w:val="none" w:sz="0" w:space="0" w:color="auto"/>
      </w:divBdr>
      <w:divsChild>
        <w:div w:id="302004366">
          <w:marLeft w:val="0"/>
          <w:marRight w:val="0"/>
          <w:marTop w:val="0"/>
          <w:marBottom w:val="0"/>
          <w:divBdr>
            <w:top w:val="none" w:sz="0" w:space="0" w:color="auto"/>
            <w:left w:val="none" w:sz="0" w:space="0" w:color="auto"/>
            <w:bottom w:val="none" w:sz="0" w:space="0" w:color="auto"/>
            <w:right w:val="none" w:sz="0" w:space="0" w:color="auto"/>
          </w:divBdr>
        </w:div>
      </w:divsChild>
    </w:div>
    <w:div w:id="746152454">
      <w:bodyDiv w:val="1"/>
      <w:marLeft w:val="0"/>
      <w:marRight w:val="0"/>
      <w:marTop w:val="0"/>
      <w:marBottom w:val="0"/>
      <w:divBdr>
        <w:top w:val="none" w:sz="0" w:space="0" w:color="auto"/>
        <w:left w:val="none" w:sz="0" w:space="0" w:color="auto"/>
        <w:bottom w:val="none" w:sz="0" w:space="0" w:color="auto"/>
        <w:right w:val="none" w:sz="0" w:space="0" w:color="auto"/>
      </w:divBdr>
    </w:div>
    <w:div w:id="763066971">
      <w:bodyDiv w:val="1"/>
      <w:marLeft w:val="0"/>
      <w:marRight w:val="0"/>
      <w:marTop w:val="0"/>
      <w:marBottom w:val="0"/>
      <w:divBdr>
        <w:top w:val="none" w:sz="0" w:space="0" w:color="auto"/>
        <w:left w:val="none" w:sz="0" w:space="0" w:color="auto"/>
        <w:bottom w:val="none" w:sz="0" w:space="0" w:color="auto"/>
        <w:right w:val="none" w:sz="0" w:space="0" w:color="auto"/>
      </w:divBdr>
    </w:div>
    <w:div w:id="779370817">
      <w:bodyDiv w:val="1"/>
      <w:marLeft w:val="0"/>
      <w:marRight w:val="0"/>
      <w:marTop w:val="0"/>
      <w:marBottom w:val="0"/>
      <w:divBdr>
        <w:top w:val="none" w:sz="0" w:space="0" w:color="auto"/>
        <w:left w:val="none" w:sz="0" w:space="0" w:color="auto"/>
        <w:bottom w:val="none" w:sz="0" w:space="0" w:color="auto"/>
        <w:right w:val="none" w:sz="0" w:space="0" w:color="auto"/>
      </w:divBdr>
    </w:div>
    <w:div w:id="782185415">
      <w:bodyDiv w:val="1"/>
      <w:marLeft w:val="0"/>
      <w:marRight w:val="0"/>
      <w:marTop w:val="0"/>
      <w:marBottom w:val="0"/>
      <w:divBdr>
        <w:top w:val="none" w:sz="0" w:space="0" w:color="auto"/>
        <w:left w:val="none" w:sz="0" w:space="0" w:color="auto"/>
        <w:bottom w:val="none" w:sz="0" w:space="0" w:color="auto"/>
        <w:right w:val="none" w:sz="0" w:space="0" w:color="auto"/>
      </w:divBdr>
    </w:div>
    <w:div w:id="790055958">
      <w:bodyDiv w:val="1"/>
      <w:marLeft w:val="0"/>
      <w:marRight w:val="0"/>
      <w:marTop w:val="0"/>
      <w:marBottom w:val="0"/>
      <w:divBdr>
        <w:top w:val="none" w:sz="0" w:space="0" w:color="auto"/>
        <w:left w:val="none" w:sz="0" w:space="0" w:color="auto"/>
        <w:bottom w:val="none" w:sz="0" w:space="0" w:color="auto"/>
        <w:right w:val="none" w:sz="0" w:space="0" w:color="auto"/>
      </w:divBdr>
    </w:div>
    <w:div w:id="811677554">
      <w:bodyDiv w:val="1"/>
      <w:marLeft w:val="0"/>
      <w:marRight w:val="0"/>
      <w:marTop w:val="0"/>
      <w:marBottom w:val="0"/>
      <w:divBdr>
        <w:top w:val="none" w:sz="0" w:space="0" w:color="auto"/>
        <w:left w:val="none" w:sz="0" w:space="0" w:color="auto"/>
        <w:bottom w:val="none" w:sz="0" w:space="0" w:color="auto"/>
        <w:right w:val="none" w:sz="0" w:space="0" w:color="auto"/>
      </w:divBdr>
    </w:div>
    <w:div w:id="813909177">
      <w:bodyDiv w:val="1"/>
      <w:marLeft w:val="0"/>
      <w:marRight w:val="0"/>
      <w:marTop w:val="0"/>
      <w:marBottom w:val="0"/>
      <w:divBdr>
        <w:top w:val="none" w:sz="0" w:space="0" w:color="auto"/>
        <w:left w:val="none" w:sz="0" w:space="0" w:color="auto"/>
        <w:bottom w:val="none" w:sz="0" w:space="0" w:color="auto"/>
        <w:right w:val="none" w:sz="0" w:space="0" w:color="auto"/>
      </w:divBdr>
    </w:div>
    <w:div w:id="815031672">
      <w:bodyDiv w:val="1"/>
      <w:marLeft w:val="0"/>
      <w:marRight w:val="0"/>
      <w:marTop w:val="0"/>
      <w:marBottom w:val="0"/>
      <w:divBdr>
        <w:top w:val="none" w:sz="0" w:space="0" w:color="auto"/>
        <w:left w:val="none" w:sz="0" w:space="0" w:color="auto"/>
        <w:bottom w:val="none" w:sz="0" w:space="0" w:color="auto"/>
        <w:right w:val="none" w:sz="0" w:space="0" w:color="auto"/>
      </w:divBdr>
    </w:div>
    <w:div w:id="840241537">
      <w:bodyDiv w:val="1"/>
      <w:marLeft w:val="0"/>
      <w:marRight w:val="0"/>
      <w:marTop w:val="0"/>
      <w:marBottom w:val="0"/>
      <w:divBdr>
        <w:top w:val="none" w:sz="0" w:space="0" w:color="auto"/>
        <w:left w:val="none" w:sz="0" w:space="0" w:color="auto"/>
        <w:bottom w:val="none" w:sz="0" w:space="0" w:color="auto"/>
        <w:right w:val="none" w:sz="0" w:space="0" w:color="auto"/>
      </w:divBdr>
    </w:div>
    <w:div w:id="858467691">
      <w:bodyDiv w:val="1"/>
      <w:marLeft w:val="0"/>
      <w:marRight w:val="0"/>
      <w:marTop w:val="0"/>
      <w:marBottom w:val="0"/>
      <w:divBdr>
        <w:top w:val="none" w:sz="0" w:space="0" w:color="auto"/>
        <w:left w:val="none" w:sz="0" w:space="0" w:color="auto"/>
        <w:bottom w:val="none" w:sz="0" w:space="0" w:color="auto"/>
        <w:right w:val="none" w:sz="0" w:space="0" w:color="auto"/>
      </w:divBdr>
      <w:divsChild>
        <w:div w:id="1649745911">
          <w:marLeft w:val="0"/>
          <w:marRight w:val="0"/>
          <w:marTop w:val="0"/>
          <w:marBottom w:val="0"/>
          <w:divBdr>
            <w:top w:val="none" w:sz="0" w:space="0" w:color="auto"/>
            <w:left w:val="none" w:sz="0" w:space="0" w:color="auto"/>
            <w:bottom w:val="none" w:sz="0" w:space="0" w:color="auto"/>
            <w:right w:val="none" w:sz="0" w:space="0" w:color="auto"/>
          </w:divBdr>
        </w:div>
        <w:div w:id="1733263020">
          <w:marLeft w:val="0"/>
          <w:marRight w:val="0"/>
          <w:marTop w:val="0"/>
          <w:marBottom w:val="0"/>
          <w:divBdr>
            <w:top w:val="none" w:sz="0" w:space="0" w:color="auto"/>
            <w:left w:val="none" w:sz="0" w:space="0" w:color="auto"/>
            <w:bottom w:val="none" w:sz="0" w:space="0" w:color="auto"/>
            <w:right w:val="none" w:sz="0" w:space="0" w:color="auto"/>
          </w:divBdr>
        </w:div>
      </w:divsChild>
    </w:div>
    <w:div w:id="859319101">
      <w:bodyDiv w:val="1"/>
      <w:marLeft w:val="0"/>
      <w:marRight w:val="0"/>
      <w:marTop w:val="0"/>
      <w:marBottom w:val="0"/>
      <w:divBdr>
        <w:top w:val="none" w:sz="0" w:space="0" w:color="auto"/>
        <w:left w:val="none" w:sz="0" w:space="0" w:color="auto"/>
        <w:bottom w:val="none" w:sz="0" w:space="0" w:color="auto"/>
        <w:right w:val="none" w:sz="0" w:space="0" w:color="auto"/>
      </w:divBdr>
    </w:div>
    <w:div w:id="863834080">
      <w:bodyDiv w:val="1"/>
      <w:marLeft w:val="0"/>
      <w:marRight w:val="0"/>
      <w:marTop w:val="0"/>
      <w:marBottom w:val="0"/>
      <w:divBdr>
        <w:top w:val="none" w:sz="0" w:space="0" w:color="auto"/>
        <w:left w:val="none" w:sz="0" w:space="0" w:color="auto"/>
        <w:bottom w:val="none" w:sz="0" w:space="0" w:color="auto"/>
        <w:right w:val="none" w:sz="0" w:space="0" w:color="auto"/>
      </w:divBdr>
    </w:div>
    <w:div w:id="869342149">
      <w:bodyDiv w:val="1"/>
      <w:marLeft w:val="0"/>
      <w:marRight w:val="0"/>
      <w:marTop w:val="0"/>
      <w:marBottom w:val="0"/>
      <w:divBdr>
        <w:top w:val="none" w:sz="0" w:space="0" w:color="auto"/>
        <w:left w:val="none" w:sz="0" w:space="0" w:color="auto"/>
        <w:bottom w:val="none" w:sz="0" w:space="0" w:color="auto"/>
        <w:right w:val="none" w:sz="0" w:space="0" w:color="auto"/>
      </w:divBdr>
    </w:div>
    <w:div w:id="872421777">
      <w:bodyDiv w:val="1"/>
      <w:marLeft w:val="0"/>
      <w:marRight w:val="0"/>
      <w:marTop w:val="0"/>
      <w:marBottom w:val="0"/>
      <w:divBdr>
        <w:top w:val="none" w:sz="0" w:space="0" w:color="auto"/>
        <w:left w:val="none" w:sz="0" w:space="0" w:color="auto"/>
        <w:bottom w:val="none" w:sz="0" w:space="0" w:color="auto"/>
        <w:right w:val="none" w:sz="0" w:space="0" w:color="auto"/>
      </w:divBdr>
    </w:div>
    <w:div w:id="873813244">
      <w:bodyDiv w:val="1"/>
      <w:marLeft w:val="0"/>
      <w:marRight w:val="0"/>
      <w:marTop w:val="0"/>
      <w:marBottom w:val="0"/>
      <w:divBdr>
        <w:top w:val="none" w:sz="0" w:space="0" w:color="auto"/>
        <w:left w:val="none" w:sz="0" w:space="0" w:color="auto"/>
        <w:bottom w:val="none" w:sz="0" w:space="0" w:color="auto"/>
        <w:right w:val="none" w:sz="0" w:space="0" w:color="auto"/>
      </w:divBdr>
    </w:div>
    <w:div w:id="904072670">
      <w:bodyDiv w:val="1"/>
      <w:marLeft w:val="0"/>
      <w:marRight w:val="0"/>
      <w:marTop w:val="0"/>
      <w:marBottom w:val="0"/>
      <w:divBdr>
        <w:top w:val="none" w:sz="0" w:space="0" w:color="auto"/>
        <w:left w:val="none" w:sz="0" w:space="0" w:color="auto"/>
        <w:bottom w:val="none" w:sz="0" w:space="0" w:color="auto"/>
        <w:right w:val="none" w:sz="0" w:space="0" w:color="auto"/>
      </w:divBdr>
    </w:div>
    <w:div w:id="913395601">
      <w:bodyDiv w:val="1"/>
      <w:marLeft w:val="0"/>
      <w:marRight w:val="0"/>
      <w:marTop w:val="0"/>
      <w:marBottom w:val="0"/>
      <w:divBdr>
        <w:top w:val="none" w:sz="0" w:space="0" w:color="auto"/>
        <w:left w:val="none" w:sz="0" w:space="0" w:color="auto"/>
        <w:bottom w:val="none" w:sz="0" w:space="0" w:color="auto"/>
        <w:right w:val="none" w:sz="0" w:space="0" w:color="auto"/>
      </w:divBdr>
      <w:divsChild>
        <w:div w:id="1826892050">
          <w:marLeft w:val="0"/>
          <w:marRight w:val="0"/>
          <w:marTop w:val="0"/>
          <w:marBottom w:val="0"/>
          <w:divBdr>
            <w:top w:val="none" w:sz="0" w:space="0" w:color="auto"/>
            <w:left w:val="none" w:sz="0" w:space="0" w:color="auto"/>
            <w:bottom w:val="none" w:sz="0" w:space="0" w:color="auto"/>
            <w:right w:val="none" w:sz="0" w:space="0" w:color="auto"/>
          </w:divBdr>
        </w:div>
      </w:divsChild>
    </w:div>
    <w:div w:id="970861868">
      <w:bodyDiv w:val="1"/>
      <w:marLeft w:val="0"/>
      <w:marRight w:val="0"/>
      <w:marTop w:val="0"/>
      <w:marBottom w:val="0"/>
      <w:divBdr>
        <w:top w:val="none" w:sz="0" w:space="0" w:color="auto"/>
        <w:left w:val="none" w:sz="0" w:space="0" w:color="auto"/>
        <w:bottom w:val="none" w:sz="0" w:space="0" w:color="auto"/>
        <w:right w:val="none" w:sz="0" w:space="0" w:color="auto"/>
      </w:divBdr>
    </w:div>
    <w:div w:id="996301748">
      <w:bodyDiv w:val="1"/>
      <w:marLeft w:val="0"/>
      <w:marRight w:val="0"/>
      <w:marTop w:val="0"/>
      <w:marBottom w:val="0"/>
      <w:divBdr>
        <w:top w:val="none" w:sz="0" w:space="0" w:color="auto"/>
        <w:left w:val="none" w:sz="0" w:space="0" w:color="auto"/>
        <w:bottom w:val="none" w:sz="0" w:space="0" w:color="auto"/>
        <w:right w:val="none" w:sz="0" w:space="0" w:color="auto"/>
      </w:divBdr>
    </w:div>
    <w:div w:id="1040128955">
      <w:bodyDiv w:val="1"/>
      <w:marLeft w:val="0"/>
      <w:marRight w:val="0"/>
      <w:marTop w:val="0"/>
      <w:marBottom w:val="0"/>
      <w:divBdr>
        <w:top w:val="none" w:sz="0" w:space="0" w:color="auto"/>
        <w:left w:val="none" w:sz="0" w:space="0" w:color="auto"/>
        <w:bottom w:val="none" w:sz="0" w:space="0" w:color="auto"/>
        <w:right w:val="none" w:sz="0" w:space="0" w:color="auto"/>
      </w:divBdr>
    </w:div>
    <w:div w:id="1045981239">
      <w:bodyDiv w:val="1"/>
      <w:marLeft w:val="0"/>
      <w:marRight w:val="0"/>
      <w:marTop w:val="0"/>
      <w:marBottom w:val="0"/>
      <w:divBdr>
        <w:top w:val="none" w:sz="0" w:space="0" w:color="auto"/>
        <w:left w:val="none" w:sz="0" w:space="0" w:color="auto"/>
        <w:bottom w:val="none" w:sz="0" w:space="0" w:color="auto"/>
        <w:right w:val="none" w:sz="0" w:space="0" w:color="auto"/>
      </w:divBdr>
      <w:divsChild>
        <w:div w:id="512300525">
          <w:marLeft w:val="0"/>
          <w:marRight w:val="0"/>
          <w:marTop w:val="0"/>
          <w:marBottom w:val="0"/>
          <w:divBdr>
            <w:top w:val="none" w:sz="0" w:space="0" w:color="auto"/>
            <w:left w:val="none" w:sz="0" w:space="0" w:color="auto"/>
            <w:bottom w:val="none" w:sz="0" w:space="0" w:color="auto"/>
            <w:right w:val="none" w:sz="0" w:space="0" w:color="auto"/>
          </w:divBdr>
        </w:div>
      </w:divsChild>
    </w:div>
    <w:div w:id="1067921480">
      <w:bodyDiv w:val="1"/>
      <w:marLeft w:val="0"/>
      <w:marRight w:val="0"/>
      <w:marTop w:val="0"/>
      <w:marBottom w:val="0"/>
      <w:divBdr>
        <w:top w:val="none" w:sz="0" w:space="0" w:color="auto"/>
        <w:left w:val="none" w:sz="0" w:space="0" w:color="auto"/>
        <w:bottom w:val="none" w:sz="0" w:space="0" w:color="auto"/>
        <w:right w:val="none" w:sz="0" w:space="0" w:color="auto"/>
      </w:divBdr>
    </w:div>
    <w:div w:id="1077244401">
      <w:bodyDiv w:val="1"/>
      <w:marLeft w:val="0"/>
      <w:marRight w:val="0"/>
      <w:marTop w:val="0"/>
      <w:marBottom w:val="0"/>
      <w:divBdr>
        <w:top w:val="none" w:sz="0" w:space="0" w:color="auto"/>
        <w:left w:val="none" w:sz="0" w:space="0" w:color="auto"/>
        <w:bottom w:val="none" w:sz="0" w:space="0" w:color="auto"/>
        <w:right w:val="none" w:sz="0" w:space="0" w:color="auto"/>
      </w:divBdr>
    </w:div>
    <w:div w:id="1080832175">
      <w:bodyDiv w:val="1"/>
      <w:marLeft w:val="0"/>
      <w:marRight w:val="0"/>
      <w:marTop w:val="0"/>
      <w:marBottom w:val="0"/>
      <w:divBdr>
        <w:top w:val="none" w:sz="0" w:space="0" w:color="auto"/>
        <w:left w:val="none" w:sz="0" w:space="0" w:color="auto"/>
        <w:bottom w:val="none" w:sz="0" w:space="0" w:color="auto"/>
        <w:right w:val="none" w:sz="0" w:space="0" w:color="auto"/>
      </w:divBdr>
    </w:div>
    <w:div w:id="1121261407">
      <w:bodyDiv w:val="1"/>
      <w:marLeft w:val="0"/>
      <w:marRight w:val="0"/>
      <w:marTop w:val="0"/>
      <w:marBottom w:val="0"/>
      <w:divBdr>
        <w:top w:val="none" w:sz="0" w:space="0" w:color="auto"/>
        <w:left w:val="none" w:sz="0" w:space="0" w:color="auto"/>
        <w:bottom w:val="none" w:sz="0" w:space="0" w:color="auto"/>
        <w:right w:val="none" w:sz="0" w:space="0" w:color="auto"/>
      </w:divBdr>
    </w:div>
    <w:div w:id="1130132591">
      <w:bodyDiv w:val="1"/>
      <w:marLeft w:val="0"/>
      <w:marRight w:val="0"/>
      <w:marTop w:val="0"/>
      <w:marBottom w:val="0"/>
      <w:divBdr>
        <w:top w:val="none" w:sz="0" w:space="0" w:color="auto"/>
        <w:left w:val="none" w:sz="0" w:space="0" w:color="auto"/>
        <w:bottom w:val="none" w:sz="0" w:space="0" w:color="auto"/>
        <w:right w:val="none" w:sz="0" w:space="0" w:color="auto"/>
      </w:divBdr>
    </w:div>
    <w:div w:id="1130976308">
      <w:bodyDiv w:val="1"/>
      <w:marLeft w:val="0"/>
      <w:marRight w:val="0"/>
      <w:marTop w:val="0"/>
      <w:marBottom w:val="0"/>
      <w:divBdr>
        <w:top w:val="none" w:sz="0" w:space="0" w:color="auto"/>
        <w:left w:val="none" w:sz="0" w:space="0" w:color="auto"/>
        <w:bottom w:val="none" w:sz="0" w:space="0" w:color="auto"/>
        <w:right w:val="none" w:sz="0" w:space="0" w:color="auto"/>
      </w:divBdr>
    </w:div>
    <w:div w:id="1140197658">
      <w:bodyDiv w:val="1"/>
      <w:marLeft w:val="0"/>
      <w:marRight w:val="0"/>
      <w:marTop w:val="0"/>
      <w:marBottom w:val="0"/>
      <w:divBdr>
        <w:top w:val="none" w:sz="0" w:space="0" w:color="auto"/>
        <w:left w:val="none" w:sz="0" w:space="0" w:color="auto"/>
        <w:bottom w:val="none" w:sz="0" w:space="0" w:color="auto"/>
        <w:right w:val="none" w:sz="0" w:space="0" w:color="auto"/>
      </w:divBdr>
    </w:div>
    <w:div w:id="1145781024">
      <w:bodyDiv w:val="1"/>
      <w:marLeft w:val="0"/>
      <w:marRight w:val="0"/>
      <w:marTop w:val="0"/>
      <w:marBottom w:val="0"/>
      <w:divBdr>
        <w:top w:val="none" w:sz="0" w:space="0" w:color="auto"/>
        <w:left w:val="none" w:sz="0" w:space="0" w:color="auto"/>
        <w:bottom w:val="none" w:sz="0" w:space="0" w:color="auto"/>
        <w:right w:val="none" w:sz="0" w:space="0" w:color="auto"/>
      </w:divBdr>
      <w:divsChild>
        <w:div w:id="1143617303">
          <w:marLeft w:val="0"/>
          <w:marRight w:val="0"/>
          <w:marTop w:val="0"/>
          <w:marBottom w:val="0"/>
          <w:divBdr>
            <w:top w:val="none" w:sz="0" w:space="0" w:color="auto"/>
            <w:left w:val="none" w:sz="0" w:space="0" w:color="auto"/>
            <w:bottom w:val="none" w:sz="0" w:space="0" w:color="auto"/>
            <w:right w:val="none" w:sz="0" w:space="0" w:color="auto"/>
          </w:divBdr>
        </w:div>
        <w:div w:id="1218202355">
          <w:marLeft w:val="0"/>
          <w:marRight w:val="0"/>
          <w:marTop w:val="0"/>
          <w:marBottom w:val="0"/>
          <w:divBdr>
            <w:top w:val="none" w:sz="0" w:space="0" w:color="auto"/>
            <w:left w:val="none" w:sz="0" w:space="0" w:color="auto"/>
            <w:bottom w:val="none" w:sz="0" w:space="0" w:color="auto"/>
            <w:right w:val="none" w:sz="0" w:space="0" w:color="auto"/>
          </w:divBdr>
        </w:div>
        <w:div w:id="1824659084">
          <w:marLeft w:val="0"/>
          <w:marRight w:val="0"/>
          <w:marTop w:val="0"/>
          <w:marBottom w:val="0"/>
          <w:divBdr>
            <w:top w:val="none" w:sz="0" w:space="0" w:color="auto"/>
            <w:left w:val="none" w:sz="0" w:space="0" w:color="auto"/>
            <w:bottom w:val="none" w:sz="0" w:space="0" w:color="auto"/>
            <w:right w:val="none" w:sz="0" w:space="0" w:color="auto"/>
          </w:divBdr>
        </w:div>
        <w:div w:id="1949199419">
          <w:marLeft w:val="0"/>
          <w:marRight w:val="0"/>
          <w:marTop w:val="0"/>
          <w:marBottom w:val="0"/>
          <w:divBdr>
            <w:top w:val="none" w:sz="0" w:space="0" w:color="auto"/>
            <w:left w:val="none" w:sz="0" w:space="0" w:color="auto"/>
            <w:bottom w:val="none" w:sz="0" w:space="0" w:color="auto"/>
            <w:right w:val="none" w:sz="0" w:space="0" w:color="auto"/>
          </w:divBdr>
        </w:div>
        <w:div w:id="2049603731">
          <w:marLeft w:val="0"/>
          <w:marRight w:val="0"/>
          <w:marTop w:val="0"/>
          <w:marBottom w:val="0"/>
          <w:divBdr>
            <w:top w:val="none" w:sz="0" w:space="0" w:color="auto"/>
            <w:left w:val="none" w:sz="0" w:space="0" w:color="auto"/>
            <w:bottom w:val="none" w:sz="0" w:space="0" w:color="auto"/>
            <w:right w:val="none" w:sz="0" w:space="0" w:color="auto"/>
          </w:divBdr>
        </w:div>
      </w:divsChild>
    </w:div>
    <w:div w:id="1148549013">
      <w:bodyDiv w:val="1"/>
      <w:marLeft w:val="0"/>
      <w:marRight w:val="0"/>
      <w:marTop w:val="0"/>
      <w:marBottom w:val="0"/>
      <w:divBdr>
        <w:top w:val="none" w:sz="0" w:space="0" w:color="auto"/>
        <w:left w:val="none" w:sz="0" w:space="0" w:color="auto"/>
        <w:bottom w:val="none" w:sz="0" w:space="0" w:color="auto"/>
        <w:right w:val="none" w:sz="0" w:space="0" w:color="auto"/>
      </w:divBdr>
    </w:div>
    <w:div w:id="1166088495">
      <w:bodyDiv w:val="1"/>
      <w:marLeft w:val="0"/>
      <w:marRight w:val="0"/>
      <w:marTop w:val="0"/>
      <w:marBottom w:val="0"/>
      <w:divBdr>
        <w:top w:val="none" w:sz="0" w:space="0" w:color="auto"/>
        <w:left w:val="none" w:sz="0" w:space="0" w:color="auto"/>
        <w:bottom w:val="none" w:sz="0" w:space="0" w:color="auto"/>
        <w:right w:val="none" w:sz="0" w:space="0" w:color="auto"/>
      </w:divBdr>
    </w:div>
    <w:div w:id="1185555715">
      <w:bodyDiv w:val="1"/>
      <w:marLeft w:val="0"/>
      <w:marRight w:val="0"/>
      <w:marTop w:val="0"/>
      <w:marBottom w:val="0"/>
      <w:divBdr>
        <w:top w:val="none" w:sz="0" w:space="0" w:color="auto"/>
        <w:left w:val="none" w:sz="0" w:space="0" w:color="auto"/>
        <w:bottom w:val="none" w:sz="0" w:space="0" w:color="auto"/>
        <w:right w:val="none" w:sz="0" w:space="0" w:color="auto"/>
      </w:divBdr>
    </w:div>
    <w:div w:id="1187057647">
      <w:bodyDiv w:val="1"/>
      <w:marLeft w:val="0"/>
      <w:marRight w:val="0"/>
      <w:marTop w:val="0"/>
      <w:marBottom w:val="0"/>
      <w:divBdr>
        <w:top w:val="none" w:sz="0" w:space="0" w:color="auto"/>
        <w:left w:val="none" w:sz="0" w:space="0" w:color="auto"/>
        <w:bottom w:val="none" w:sz="0" w:space="0" w:color="auto"/>
        <w:right w:val="none" w:sz="0" w:space="0" w:color="auto"/>
      </w:divBdr>
    </w:div>
    <w:div w:id="1203245158">
      <w:bodyDiv w:val="1"/>
      <w:marLeft w:val="0"/>
      <w:marRight w:val="0"/>
      <w:marTop w:val="0"/>
      <w:marBottom w:val="0"/>
      <w:divBdr>
        <w:top w:val="none" w:sz="0" w:space="0" w:color="auto"/>
        <w:left w:val="none" w:sz="0" w:space="0" w:color="auto"/>
        <w:bottom w:val="none" w:sz="0" w:space="0" w:color="auto"/>
        <w:right w:val="none" w:sz="0" w:space="0" w:color="auto"/>
      </w:divBdr>
    </w:div>
    <w:div w:id="1219560340">
      <w:bodyDiv w:val="1"/>
      <w:marLeft w:val="0"/>
      <w:marRight w:val="0"/>
      <w:marTop w:val="0"/>
      <w:marBottom w:val="0"/>
      <w:divBdr>
        <w:top w:val="none" w:sz="0" w:space="0" w:color="auto"/>
        <w:left w:val="none" w:sz="0" w:space="0" w:color="auto"/>
        <w:bottom w:val="none" w:sz="0" w:space="0" w:color="auto"/>
        <w:right w:val="none" w:sz="0" w:space="0" w:color="auto"/>
      </w:divBdr>
    </w:div>
    <w:div w:id="1257251153">
      <w:bodyDiv w:val="1"/>
      <w:marLeft w:val="0"/>
      <w:marRight w:val="0"/>
      <w:marTop w:val="0"/>
      <w:marBottom w:val="0"/>
      <w:divBdr>
        <w:top w:val="none" w:sz="0" w:space="0" w:color="auto"/>
        <w:left w:val="none" w:sz="0" w:space="0" w:color="auto"/>
        <w:bottom w:val="none" w:sz="0" w:space="0" w:color="auto"/>
        <w:right w:val="none" w:sz="0" w:space="0" w:color="auto"/>
      </w:divBdr>
    </w:div>
    <w:div w:id="1267037829">
      <w:bodyDiv w:val="1"/>
      <w:marLeft w:val="0"/>
      <w:marRight w:val="0"/>
      <w:marTop w:val="0"/>
      <w:marBottom w:val="0"/>
      <w:divBdr>
        <w:top w:val="none" w:sz="0" w:space="0" w:color="auto"/>
        <w:left w:val="none" w:sz="0" w:space="0" w:color="auto"/>
        <w:bottom w:val="none" w:sz="0" w:space="0" w:color="auto"/>
        <w:right w:val="none" w:sz="0" w:space="0" w:color="auto"/>
      </w:divBdr>
      <w:divsChild>
        <w:div w:id="93670106">
          <w:marLeft w:val="0"/>
          <w:marRight w:val="0"/>
          <w:marTop w:val="0"/>
          <w:marBottom w:val="0"/>
          <w:divBdr>
            <w:top w:val="none" w:sz="0" w:space="0" w:color="auto"/>
            <w:left w:val="none" w:sz="0" w:space="0" w:color="auto"/>
            <w:bottom w:val="none" w:sz="0" w:space="0" w:color="auto"/>
            <w:right w:val="none" w:sz="0" w:space="0" w:color="auto"/>
          </w:divBdr>
        </w:div>
        <w:div w:id="514227748">
          <w:marLeft w:val="0"/>
          <w:marRight w:val="0"/>
          <w:marTop w:val="0"/>
          <w:marBottom w:val="0"/>
          <w:divBdr>
            <w:top w:val="none" w:sz="0" w:space="0" w:color="auto"/>
            <w:left w:val="none" w:sz="0" w:space="0" w:color="auto"/>
            <w:bottom w:val="none" w:sz="0" w:space="0" w:color="auto"/>
            <w:right w:val="none" w:sz="0" w:space="0" w:color="auto"/>
          </w:divBdr>
        </w:div>
        <w:div w:id="648286229">
          <w:marLeft w:val="0"/>
          <w:marRight w:val="0"/>
          <w:marTop w:val="0"/>
          <w:marBottom w:val="0"/>
          <w:divBdr>
            <w:top w:val="none" w:sz="0" w:space="0" w:color="auto"/>
            <w:left w:val="none" w:sz="0" w:space="0" w:color="auto"/>
            <w:bottom w:val="none" w:sz="0" w:space="0" w:color="auto"/>
            <w:right w:val="none" w:sz="0" w:space="0" w:color="auto"/>
          </w:divBdr>
        </w:div>
        <w:div w:id="1394233234">
          <w:marLeft w:val="0"/>
          <w:marRight w:val="0"/>
          <w:marTop w:val="0"/>
          <w:marBottom w:val="0"/>
          <w:divBdr>
            <w:top w:val="none" w:sz="0" w:space="0" w:color="auto"/>
            <w:left w:val="none" w:sz="0" w:space="0" w:color="auto"/>
            <w:bottom w:val="none" w:sz="0" w:space="0" w:color="auto"/>
            <w:right w:val="none" w:sz="0" w:space="0" w:color="auto"/>
          </w:divBdr>
        </w:div>
        <w:div w:id="1574663121">
          <w:marLeft w:val="0"/>
          <w:marRight w:val="0"/>
          <w:marTop w:val="0"/>
          <w:marBottom w:val="0"/>
          <w:divBdr>
            <w:top w:val="none" w:sz="0" w:space="0" w:color="auto"/>
            <w:left w:val="none" w:sz="0" w:space="0" w:color="auto"/>
            <w:bottom w:val="none" w:sz="0" w:space="0" w:color="auto"/>
            <w:right w:val="none" w:sz="0" w:space="0" w:color="auto"/>
          </w:divBdr>
        </w:div>
        <w:div w:id="1906337625">
          <w:marLeft w:val="0"/>
          <w:marRight w:val="0"/>
          <w:marTop w:val="0"/>
          <w:marBottom w:val="0"/>
          <w:divBdr>
            <w:top w:val="none" w:sz="0" w:space="0" w:color="auto"/>
            <w:left w:val="none" w:sz="0" w:space="0" w:color="auto"/>
            <w:bottom w:val="none" w:sz="0" w:space="0" w:color="auto"/>
            <w:right w:val="none" w:sz="0" w:space="0" w:color="auto"/>
          </w:divBdr>
        </w:div>
        <w:div w:id="2094274058">
          <w:marLeft w:val="0"/>
          <w:marRight w:val="0"/>
          <w:marTop w:val="0"/>
          <w:marBottom w:val="0"/>
          <w:divBdr>
            <w:top w:val="none" w:sz="0" w:space="0" w:color="auto"/>
            <w:left w:val="none" w:sz="0" w:space="0" w:color="auto"/>
            <w:bottom w:val="none" w:sz="0" w:space="0" w:color="auto"/>
            <w:right w:val="none" w:sz="0" w:space="0" w:color="auto"/>
          </w:divBdr>
        </w:div>
      </w:divsChild>
    </w:div>
    <w:div w:id="1269000964">
      <w:bodyDiv w:val="1"/>
      <w:marLeft w:val="0"/>
      <w:marRight w:val="0"/>
      <w:marTop w:val="0"/>
      <w:marBottom w:val="0"/>
      <w:divBdr>
        <w:top w:val="none" w:sz="0" w:space="0" w:color="auto"/>
        <w:left w:val="none" w:sz="0" w:space="0" w:color="auto"/>
        <w:bottom w:val="none" w:sz="0" w:space="0" w:color="auto"/>
        <w:right w:val="none" w:sz="0" w:space="0" w:color="auto"/>
      </w:divBdr>
    </w:div>
    <w:div w:id="1274480013">
      <w:bodyDiv w:val="1"/>
      <w:marLeft w:val="0"/>
      <w:marRight w:val="0"/>
      <w:marTop w:val="0"/>
      <w:marBottom w:val="0"/>
      <w:divBdr>
        <w:top w:val="none" w:sz="0" w:space="0" w:color="auto"/>
        <w:left w:val="none" w:sz="0" w:space="0" w:color="auto"/>
        <w:bottom w:val="none" w:sz="0" w:space="0" w:color="auto"/>
        <w:right w:val="none" w:sz="0" w:space="0" w:color="auto"/>
      </w:divBdr>
    </w:div>
    <w:div w:id="1295912080">
      <w:bodyDiv w:val="1"/>
      <w:marLeft w:val="0"/>
      <w:marRight w:val="0"/>
      <w:marTop w:val="0"/>
      <w:marBottom w:val="0"/>
      <w:divBdr>
        <w:top w:val="none" w:sz="0" w:space="0" w:color="auto"/>
        <w:left w:val="none" w:sz="0" w:space="0" w:color="auto"/>
        <w:bottom w:val="none" w:sz="0" w:space="0" w:color="auto"/>
        <w:right w:val="none" w:sz="0" w:space="0" w:color="auto"/>
      </w:divBdr>
    </w:div>
    <w:div w:id="1301184367">
      <w:bodyDiv w:val="1"/>
      <w:marLeft w:val="0"/>
      <w:marRight w:val="0"/>
      <w:marTop w:val="0"/>
      <w:marBottom w:val="0"/>
      <w:divBdr>
        <w:top w:val="none" w:sz="0" w:space="0" w:color="auto"/>
        <w:left w:val="none" w:sz="0" w:space="0" w:color="auto"/>
        <w:bottom w:val="none" w:sz="0" w:space="0" w:color="auto"/>
        <w:right w:val="none" w:sz="0" w:space="0" w:color="auto"/>
      </w:divBdr>
    </w:div>
    <w:div w:id="1305696554">
      <w:bodyDiv w:val="1"/>
      <w:marLeft w:val="0"/>
      <w:marRight w:val="0"/>
      <w:marTop w:val="0"/>
      <w:marBottom w:val="0"/>
      <w:divBdr>
        <w:top w:val="none" w:sz="0" w:space="0" w:color="auto"/>
        <w:left w:val="none" w:sz="0" w:space="0" w:color="auto"/>
        <w:bottom w:val="none" w:sz="0" w:space="0" w:color="auto"/>
        <w:right w:val="none" w:sz="0" w:space="0" w:color="auto"/>
      </w:divBdr>
    </w:div>
    <w:div w:id="1340935153">
      <w:bodyDiv w:val="1"/>
      <w:marLeft w:val="0"/>
      <w:marRight w:val="0"/>
      <w:marTop w:val="0"/>
      <w:marBottom w:val="0"/>
      <w:divBdr>
        <w:top w:val="none" w:sz="0" w:space="0" w:color="auto"/>
        <w:left w:val="none" w:sz="0" w:space="0" w:color="auto"/>
        <w:bottom w:val="none" w:sz="0" w:space="0" w:color="auto"/>
        <w:right w:val="none" w:sz="0" w:space="0" w:color="auto"/>
      </w:divBdr>
    </w:div>
    <w:div w:id="1359309572">
      <w:bodyDiv w:val="1"/>
      <w:marLeft w:val="0"/>
      <w:marRight w:val="0"/>
      <w:marTop w:val="0"/>
      <w:marBottom w:val="0"/>
      <w:divBdr>
        <w:top w:val="none" w:sz="0" w:space="0" w:color="auto"/>
        <w:left w:val="none" w:sz="0" w:space="0" w:color="auto"/>
        <w:bottom w:val="none" w:sz="0" w:space="0" w:color="auto"/>
        <w:right w:val="none" w:sz="0" w:space="0" w:color="auto"/>
      </w:divBdr>
    </w:div>
    <w:div w:id="1377124615">
      <w:bodyDiv w:val="1"/>
      <w:marLeft w:val="0"/>
      <w:marRight w:val="0"/>
      <w:marTop w:val="0"/>
      <w:marBottom w:val="0"/>
      <w:divBdr>
        <w:top w:val="none" w:sz="0" w:space="0" w:color="auto"/>
        <w:left w:val="none" w:sz="0" w:space="0" w:color="auto"/>
        <w:bottom w:val="none" w:sz="0" w:space="0" w:color="auto"/>
        <w:right w:val="none" w:sz="0" w:space="0" w:color="auto"/>
      </w:divBdr>
    </w:div>
    <w:div w:id="1399938816">
      <w:bodyDiv w:val="1"/>
      <w:marLeft w:val="0"/>
      <w:marRight w:val="0"/>
      <w:marTop w:val="0"/>
      <w:marBottom w:val="0"/>
      <w:divBdr>
        <w:top w:val="none" w:sz="0" w:space="0" w:color="auto"/>
        <w:left w:val="none" w:sz="0" w:space="0" w:color="auto"/>
        <w:bottom w:val="none" w:sz="0" w:space="0" w:color="auto"/>
        <w:right w:val="none" w:sz="0" w:space="0" w:color="auto"/>
      </w:divBdr>
    </w:div>
    <w:div w:id="1399985375">
      <w:bodyDiv w:val="1"/>
      <w:marLeft w:val="0"/>
      <w:marRight w:val="0"/>
      <w:marTop w:val="0"/>
      <w:marBottom w:val="0"/>
      <w:divBdr>
        <w:top w:val="none" w:sz="0" w:space="0" w:color="auto"/>
        <w:left w:val="none" w:sz="0" w:space="0" w:color="auto"/>
        <w:bottom w:val="none" w:sz="0" w:space="0" w:color="auto"/>
        <w:right w:val="none" w:sz="0" w:space="0" w:color="auto"/>
      </w:divBdr>
    </w:div>
    <w:div w:id="1407607671">
      <w:bodyDiv w:val="1"/>
      <w:marLeft w:val="0"/>
      <w:marRight w:val="0"/>
      <w:marTop w:val="0"/>
      <w:marBottom w:val="0"/>
      <w:divBdr>
        <w:top w:val="none" w:sz="0" w:space="0" w:color="auto"/>
        <w:left w:val="none" w:sz="0" w:space="0" w:color="auto"/>
        <w:bottom w:val="none" w:sz="0" w:space="0" w:color="auto"/>
        <w:right w:val="none" w:sz="0" w:space="0" w:color="auto"/>
      </w:divBdr>
    </w:div>
    <w:div w:id="1439174535">
      <w:bodyDiv w:val="1"/>
      <w:marLeft w:val="0"/>
      <w:marRight w:val="0"/>
      <w:marTop w:val="0"/>
      <w:marBottom w:val="0"/>
      <w:divBdr>
        <w:top w:val="none" w:sz="0" w:space="0" w:color="auto"/>
        <w:left w:val="none" w:sz="0" w:space="0" w:color="auto"/>
        <w:bottom w:val="none" w:sz="0" w:space="0" w:color="auto"/>
        <w:right w:val="none" w:sz="0" w:space="0" w:color="auto"/>
      </w:divBdr>
    </w:div>
    <w:div w:id="1489134694">
      <w:bodyDiv w:val="1"/>
      <w:marLeft w:val="0"/>
      <w:marRight w:val="0"/>
      <w:marTop w:val="0"/>
      <w:marBottom w:val="0"/>
      <w:divBdr>
        <w:top w:val="none" w:sz="0" w:space="0" w:color="auto"/>
        <w:left w:val="none" w:sz="0" w:space="0" w:color="auto"/>
        <w:bottom w:val="none" w:sz="0" w:space="0" w:color="auto"/>
        <w:right w:val="none" w:sz="0" w:space="0" w:color="auto"/>
      </w:divBdr>
    </w:div>
    <w:div w:id="1515152623">
      <w:bodyDiv w:val="1"/>
      <w:marLeft w:val="0"/>
      <w:marRight w:val="0"/>
      <w:marTop w:val="0"/>
      <w:marBottom w:val="0"/>
      <w:divBdr>
        <w:top w:val="none" w:sz="0" w:space="0" w:color="auto"/>
        <w:left w:val="none" w:sz="0" w:space="0" w:color="auto"/>
        <w:bottom w:val="none" w:sz="0" w:space="0" w:color="auto"/>
        <w:right w:val="none" w:sz="0" w:space="0" w:color="auto"/>
      </w:divBdr>
    </w:div>
    <w:div w:id="1525750845">
      <w:bodyDiv w:val="1"/>
      <w:marLeft w:val="0"/>
      <w:marRight w:val="0"/>
      <w:marTop w:val="0"/>
      <w:marBottom w:val="0"/>
      <w:divBdr>
        <w:top w:val="none" w:sz="0" w:space="0" w:color="auto"/>
        <w:left w:val="none" w:sz="0" w:space="0" w:color="auto"/>
        <w:bottom w:val="none" w:sz="0" w:space="0" w:color="auto"/>
        <w:right w:val="none" w:sz="0" w:space="0" w:color="auto"/>
      </w:divBdr>
    </w:div>
    <w:div w:id="1531264276">
      <w:bodyDiv w:val="1"/>
      <w:marLeft w:val="0"/>
      <w:marRight w:val="0"/>
      <w:marTop w:val="0"/>
      <w:marBottom w:val="0"/>
      <w:divBdr>
        <w:top w:val="none" w:sz="0" w:space="0" w:color="auto"/>
        <w:left w:val="none" w:sz="0" w:space="0" w:color="auto"/>
        <w:bottom w:val="none" w:sz="0" w:space="0" w:color="auto"/>
        <w:right w:val="none" w:sz="0" w:space="0" w:color="auto"/>
      </w:divBdr>
    </w:div>
    <w:div w:id="1537814850">
      <w:bodyDiv w:val="1"/>
      <w:marLeft w:val="0"/>
      <w:marRight w:val="0"/>
      <w:marTop w:val="0"/>
      <w:marBottom w:val="0"/>
      <w:divBdr>
        <w:top w:val="none" w:sz="0" w:space="0" w:color="auto"/>
        <w:left w:val="none" w:sz="0" w:space="0" w:color="auto"/>
        <w:bottom w:val="none" w:sz="0" w:space="0" w:color="auto"/>
        <w:right w:val="none" w:sz="0" w:space="0" w:color="auto"/>
      </w:divBdr>
    </w:div>
    <w:div w:id="1555046008">
      <w:bodyDiv w:val="1"/>
      <w:marLeft w:val="0"/>
      <w:marRight w:val="0"/>
      <w:marTop w:val="0"/>
      <w:marBottom w:val="0"/>
      <w:divBdr>
        <w:top w:val="none" w:sz="0" w:space="0" w:color="auto"/>
        <w:left w:val="none" w:sz="0" w:space="0" w:color="auto"/>
        <w:bottom w:val="none" w:sz="0" w:space="0" w:color="auto"/>
        <w:right w:val="none" w:sz="0" w:space="0" w:color="auto"/>
      </w:divBdr>
    </w:div>
    <w:div w:id="1567688071">
      <w:bodyDiv w:val="1"/>
      <w:marLeft w:val="0"/>
      <w:marRight w:val="0"/>
      <w:marTop w:val="0"/>
      <w:marBottom w:val="0"/>
      <w:divBdr>
        <w:top w:val="none" w:sz="0" w:space="0" w:color="auto"/>
        <w:left w:val="none" w:sz="0" w:space="0" w:color="auto"/>
        <w:bottom w:val="none" w:sz="0" w:space="0" w:color="auto"/>
        <w:right w:val="none" w:sz="0" w:space="0" w:color="auto"/>
      </w:divBdr>
    </w:div>
    <w:div w:id="1646859835">
      <w:bodyDiv w:val="1"/>
      <w:marLeft w:val="0"/>
      <w:marRight w:val="0"/>
      <w:marTop w:val="0"/>
      <w:marBottom w:val="0"/>
      <w:divBdr>
        <w:top w:val="none" w:sz="0" w:space="0" w:color="auto"/>
        <w:left w:val="none" w:sz="0" w:space="0" w:color="auto"/>
        <w:bottom w:val="none" w:sz="0" w:space="0" w:color="auto"/>
        <w:right w:val="none" w:sz="0" w:space="0" w:color="auto"/>
      </w:divBdr>
    </w:div>
    <w:div w:id="1655646425">
      <w:bodyDiv w:val="1"/>
      <w:marLeft w:val="0"/>
      <w:marRight w:val="0"/>
      <w:marTop w:val="0"/>
      <w:marBottom w:val="0"/>
      <w:divBdr>
        <w:top w:val="none" w:sz="0" w:space="0" w:color="auto"/>
        <w:left w:val="none" w:sz="0" w:space="0" w:color="auto"/>
        <w:bottom w:val="none" w:sz="0" w:space="0" w:color="auto"/>
        <w:right w:val="none" w:sz="0" w:space="0" w:color="auto"/>
      </w:divBdr>
    </w:div>
    <w:div w:id="1665887995">
      <w:bodyDiv w:val="1"/>
      <w:marLeft w:val="0"/>
      <w:marRight w:val="0"/>
      <w:marTop w:val="0"/>
      <w:marBottom w:val="0"/>
      <w:divBdr>
        <w:top w:val="none" w:sz="0" w:space="0" w:color="auto"/>
        <w:left w:val="none" w:sz="0" w:space="0" w:color="auto"/>
        <w:bottom w:val="none" w:sz="0" w:space="0" w:color="auto"/>
        <w:right w:val="none" w:sz="0" w:space="0" w:color="auto"/>
      </w:divBdr>
    </w:div>
    <w:div w:id="1668049208">
      <w:bodyDiv w:val="1"/>
      <w:marLeft w:val="0"/>
      <w:marRight w:val="0"/>
      <w:marTop w:val="0"/>
      <w:marBottom w:val="0"/>
      <w:divBdr>
        <w:top w:val="none" w:sz="0" w:space="0" w:color="auto"/>
        <w:left w:val="none" w:sz="0" w:space="0" w:color="auto"/>
        <w:bottom w:val="none" w:sz="0" w:space="0" w:color="auto"/>
        <w:right w:val="none" w:sz="0" w:space="0" w:color="auto"/>
      </w:divBdr>
    </w:div>
    <w:div w:id="1714501913">
      <w:bodyDiv w:val="1"/>
      <w:marLeft w:val="0"/>
      <w:marRight w:val="0"/>
      <w:marTop w:val="0"/>
      <w:marBottom w:val="0"/>
      <w:divBdr>
        <w:top w:val="none" w:sz="0" w:space="0" w:color="auto"/>
        <w:left w:val="none" w:sz="0" w:space="0" w:color="auto"/>
        <w:bottom w:val="none" w:sz="0" w:space="0" w:color="auto"/>
        <w:right w:val="none" w:sz="0" w:space="0" w:color="auto"/>
      </w:divBdr>
    </w:div>
    <w:div w:id="1737362699">
      <w:bodyDiv w:val="1"/>
      <w:marLeft w:val="0"/>
      <w:marRight w:val="0"/>
      <w:marTop w:val="0"/>
      <w:marBottom w:val="0"/>
      <w:divBdr>
        <w:top w:val="none" w:sz="0" w:space="0" w:color="auto"/>
        <w:left w:val="none" w:sz="0" w:space="0" w:color="auto"/>
        <w:bottom w:val="none" w:sz="0" w:space="0" w:color="auto"/>
        <w:right w:val="none" w:sz="0" w:space="0" w:color="auto"/>
      </w:divBdr>
    </w:div>
    <w:div w:id="1771193362">
      <w:bodyDiv w:val="1"/>
      <w:marLeft w:val="0"/>
      <w:marRight w:val="0"/>
      <w:marTop w:val="0"/>
      <w:marBottom w:val="0"/>
      <w:divBdr>
        <w:top w:val="none" w:sz="0" w:space="0" w:color="auto"/>
        <w:left w:val="none" w:sz="0" w:space="0" w:color="auto"/>
        <w:bottom w:val="none" w:sz="0" w:space="0" w:color="auto"/>
        <w:right w:val="none" w:sz="0" w:space="0" w:color="auto"/>
      </w:divBdr>
    </w:div>
    <w:div w:id="1785684348">
      <w:bodyDiv w:val="1"/>
      <w:marLeft w:val="0"/>
      <w:marRight w:val="0"/>
      <w:marTop w:val="0"/>
      <w:marBottom w:val="0"/>
      <w:divBdr>
        <w:top w:val="none" w:sz="0" w:space="0" w:color="auto"/>
        <w:left w:val="none" w:sz="0" w:space="0" w:color="auto"/>
        <w:bottom w:val="none" w:sz="0" w:space="0" w:color="auto"/>
        <w:right w:val="none" w:sz="0" w:space="0" w:color="auto"/>
      </w:divBdr>
      <w:divsChild>
        <w:div w:id="1425034445">
          <w:marLeft w:val="0"/>
          <w:marRight w:val="0"/>
          <w:marTop w:val="0"/>
          <w:marBottom w:val="0"/>
          <w:divBdr>
            <w:top w:val="none" w:sz="0" w:space="0" w:color="auto"/>
            <w:left w:val="none" w:sz="0" w:space="0" w:color="auto"/>
            <w:bottom w:val="none" w:sz="0" w:space="0" w:color="auto"/>
            <w:right w:val="none" w:sz="0" w:space="0" w:color="auto"/>
          </w:divBdr>
        </w:div>
      </w:divsChild>
    </w:div>
    <w:div w:id="1799445379">
      <w:bodyDiv w:val="1"/>
      <w:marLeft w:val="0"/>
      <w:marRight w:val="0"/>
      <w:marTop w:val="0"/>
      <w:marBottom w:val="0"/>
      <w:divBdr>
        <w:top w:val="none" w:sz="0" w:space="0" w:color="auto"/>
        <w:left w:val="none" w:sz="0" w:space="0" w:color="auto"/>
        <w:bottom w:val="none" w:sz="0" w:space="0" w:color="auto"/>
        <w:right w:val="none" w:sz="0" w:space="0" w:color="auto"/>
      </w:divBdr>
    </w:div>
    <w:div w:id="1826818034">
      <w:bodyDiv w:val="1"/>
      <w:marLeft w:val="0"/>
      <w:marRight w:val="0"/>
      <w:marTop w:val="0"/>
      <w:marBottom w:val="0"/>
      <w:divBdr>
        <w:top w:val="none" w:sz="0" w:space="0" w:color="auto"/>
        <w:left w:val="none" w:sz="0" w:space="0" w:color="auto"/>
        <w:bottom w:val="none" w:sz="0" w:space="0" w:color="auto"/>
        <w:right w:val="none" w:sz="0" w:space="0" w:color="auto"/>
      </w:divBdr>
    </w:div>
    <w:div w:id="1883977855">
      <w:bodyDiv w:val="1"/>
      <w:marLeft w:val="0"/>
      <w:marRight w:val="0"/>
      <w:marTop w:val="0"/>
      <w:marBottom w:val="0"/>
      <w:divBdr>
        <w:top w:val="none" w:sz="0" w:space="0" w:color="auto"/>
        <w:left w:val="none" w:sz="0" w:space="0" w:color="auto"/>
        <w:bottom w:val="none" w:sz="0" w:space="0" w:color="auto"/>
        <w:right w:val="none" w:sz="0" w:space="0" w:color="auto"/>
      </w:divBdr>
      <w:divsChild>
        <w:div w:id="801312024">
          <w:marLeft w:val="0"/>
          <w:marRight w:val="0"/>
          <w:marTop w:val="0"/>
          <w:marBottom w:val="0"/>
          <w:divBdr>
            <w:top w:val="none" w:sz="0" w:space="0" w:color="auto"/>
            <w:left w:val="none" w:sz="0" w:space="0" w:color="auto"/>
            <w:bottom w:val="none" w:sz="0" w:space="0" w:color="auto"/>
            <w:right w:val="none" w:sz="0" w:space="0" w:color="auto"/>
          </w:divBdr>
        </w:div>
        <w:div w:id="884172176">
          <w:marLeft w:val="0"/>
          <w:marRight w:val="0"/>
          <w:marTop w:val="0"/>
          <w:marBottom w:val="0"/>
          <w:divBdr>
            <w:top w:val="none" w:sz="0" w:space="0" w:color="auto"/>
            <w:left w:val="none" w:sz="0" w:space="0" w:color="auto"/>
            <w:bottom w:val="none" w:sz="0" w:space="0" w:color="auto"/>
            <w:right w:val="none" w:sz="0" w:space="0" w:color="auto"/>
          </w:divBdr>
        </w:div>
        <w:div w:id="1685084528">
          <w:marLeft w:val="0"/>
          <w:marRight w:val="0"/>
          <w:marTop w:val="0"/>
          <w:marBottom w:val="0"/>
          <w:divBdr>
            <w:top w:val="none" w:sz="0" w:space="0" w:color="auto"/>
            <w:left w:val="none" w:sz="0" w:space="0" w:color="auto"/>
            <w:bottom w:val="none" w:sz="0" w:space="0" w:color="auto"/>
            <w:right w:val="none" w:sz="0" w:space="0" w:color="auto"/>
          </w:divBdr>
        </w:div>
      </w:divsChild>
    </w:div>
    <w:div w:id="1890071018">
      <w:bodyDiv w:val="1"/>
      <w:marLeft w:val="0"/>
      <w:marRight w:val="0"/>
      <w:marTop w:val="0"/>
      <w:marBottom w:val="0"/>
      <w:divBdr>
        <w:top w:val="none" w:sz="0" w:space="0" w:color="auto"/>
        <w:left w:val="none" w:sz="0" w:space="0" w:color="auto"/>
        <w:bottom w:val="none" w:sz="0" w:space="0" w:color="auto"/>
        <w:right w:val="none" w:sz="0" w:space="0" w:color="auto"/>
      </w:divBdr>
    </w:div>
    <w:div w:id="1891765249">
      <w:bodyDiv w:val="1"/>
      <w:marLeft w:val="0"/>
      <w:marRight w:val="0"/>
      <w:marTop w:val="0"/>
      <w:marBottom w:val="0"/>
      <w:divBdr>
        <w:top w:val="none" w:sz="0" w:space="0" w:color="auto"/>
        <w:left w:val="none" w:sz="0" w:space="0" w:color="auto"/>
        <w:bottom w:val="none" w:sz="0" w:space="0" w:color="auto"/>
        <w:right w:val="none" w:sz="0" w:space="0" w:color="auto"/>
      </w:divBdr>
    </w:div>
    <w:div w:id="1902402178">
      <w:bodyDiv w:val="1"/>
      <w:marLeft w:val="0"/>
      <w:marRight w:val="0"/>
      <w:marTop w:val="0"/>
      <w:marBottom w:val="0"/>
      <w:divBdr>
        <w:top w:val="none" w:sz="0" w:space="0" w:color="auto"/>
        <w:left w:val="none" w:sz="0" w:space="0" w:color="auto"/>
        <w:bottom w:val="none" w:sz="0" w:space="0" w:color="auto"/>
        <w:right w:val="none" w:sz="0" w:space="0" w:color="auto"/>
      </w:divBdr>
    </w:div>
    <w:div w:id="1920089941">
      <w:bodyDiv w:val="1"/>
      <w:marLeft w:val="0"/>
      <w:marRight w:val="0"/>
      <w:marTop w:val="0"/>
      <w:marBottom w:val="0"/>
      <w:divBdr>
        <w:top w:val="none" w:sz="0" w:space="0" w:color="auto"/>
        <w:left w:val="none" w:sz="0" w:space="0" w:color="auto"/>
        <w:bottom w:val="none" w:sz="0" w:space="0" w:color="auto"/>
        <w:right w:val="none" w:sz="0" w:space="0" w:color="auto"/>
      </w:divBdr>
      <w:divsChild>
        <w:div w:id="280037652">
          <w:marLeft w:val="0"/>
          <w:marRight w:val="0"/>
          <w:marTop w:val="0"/>
          <w:marBottom w:val="0"/>
          <w:divBdr>
            <w:top w:val="none" w:sz="0" w:space="0" w:color="auto"/>
            <w:left w:val="none" w:sz="0" w:space="0" w:color="auto"/>
            <w:bottom w:val="none" w:sz="0" w:space="0" w:color="auto"/>
            <w:right w:val="none" w:sz="0" w:space="0" w:color="auto"/>
          </w:divBdr>
        </w:div>
        <w:div w:id="386341390">
          <w:marLeft w:val="0"/>
          <w:marRight w:val="0"/>
          <w:marTop w:val="0"/>
          <w:marBottom w:val="0"/>
          <w:divBdr>
            <w:top w:val="none" w:sz="0" w:space="0" w:color="auto"/>
            <w:left w:val="none" w:sz="0" w:space="0" w:color="auto"/>
            <w:bottom w:val="none" w:sz="0" w:space="0" w:color="auto"/>
            <w:right w:val="none" w:sz="0" w:space="0" w:color="auto"/>
          </w:divBdr>
        </w:div>
        <w:div w:id="443116840">
          <w:marLeft w:val="0"/>
          <w:marRight w:val="0"/>
          <w:marTop w:val="0"/>
          <w:marBottom w:val="0"/>
          <w:divBdr>
            <w:top w:val="none" w:sz="0" w:space="0" w:color="auto"/>
            <w:left w:val="none" w:sz="0" w:space="0" w:color="auto"/>
            <w:bottom w:val="none" w:sz="0" w:space="0" w:color="auto"/>
            <w:right w:val="none" w:sz="0" w:space="0" w:color="auto"/>
          </w:divBdr>
        </w:div>
        <w:div w:id="452482499">
          <w:marLeft w:val="0"/>
          <w:marRight w:val="0"/>
          <w:marTop w:val="0"/>
          <w:marBottom w:val="0"/>
          <w:divBdr>
            <w:top w:val="none" w:sz="0" w:space="0" w:color="auto"/>
            <w:left w:val="none" w:sz="0" w:space="0" w:color="auto"/>
            <w:bottom w:val="none" w:sz="0" w:space="0" w:color="auto"/>
            <w:right w:val="none" w:sz="0" w:space="0" w:color="auto"/>
          </w:divBdr>
        </w:div>
        <w:div w:id="518013450">
          <w:marLeft w:val="0"/>
          <w:marRight w:val="0"/>
          <w:marTop w:val="0"/>
          <w:marBottom w:val="0"/>
          <w:divBdr>
            <w:top w:val="none" w:sz="0" w:space="0" w:color="auto"/>
            <w:left w:val="none" w:sz="0" w:space="0" w:color="auto"/>
            <w:bottom w:val="none" w:sz="0" w:space="0" w:color="auto"/>
            <w:right w:val="none" w:sz="0" w:space="0" w:color="auto"/>
          </w:divBdr>
        </w:div>
        <w:div w:id="796530722">
          <w:marLeft w:val="0"/>
          <w:marRight w:val="0"/>
          <w:marTop w:val="0"/>
          <w:marBottom w:val="0"/>
          <w:divBdr>
            <w:top w:val="none" w:sz="0" w:space="0" w:color="auto"/>
            <w:left w:val="none" w:sz="0" w:space="0" w:color="auto"/>
            <w:bottom w:val="none" w:sz="0" w:space="0" w:color="auto"/>
            <w:right w:val="none" w:sz="0" w:space="0" w:color="auto"/>
          </w:divBdr>
        </w:div>
        <w:div w:id="1017806436">
          <w:marLeft w:val="0"/>
          <w:marRight w:val="0"/>
          <w:marTop w:val="0"/>
          <w:marBottom w:val="0"/>
          <w:divBdr>
            <w:top w:val="none" w:sz="0" w:space="0" w:color="auto"/>
            <w:left w:val="none" w:sz="0" w:space="0" w:color="auto"/>
            <w:bottom w:val="none" w:sz="0" w:space="0" w:color="auto"/>
            <w:right w:val="none" w:sz="0" w:space="0" w:color="auto"/>
          </w:divBdr>
        </w:div>
        <w:div w:id="1047030651">
          <w:marLeft w:val="0"/>
          <w:marRight w:val="0"/>
          <w:marTop w:val="0"/>
          <w:marBottom w:val="0"/>
          <w:divBdr>
            <w:top w:val="none" w:sz="0" w:space="0" w:color="auto"/>
            <w:left w:val="none" w:sz="0" w:space="0" w:color="auto"/>
            <w:bottom w:val="none" w:sz="0" w:space="0" w:color="auto"/>
            <w:right w:val="none" w:sz="0" w:space="0" w:color="auto"/>
          </w:divBdr>
        </w:div>
        <w:div w:id="1288044938">
          <w:marLeft w:val="0"/>
          <w:marRight w:val="0"/>
          <w:marTop w:val="0"/>
          <w:marBottom w:val="0"/>
          <w:divBdr>
            <w:top w:val="none" w:sz="0" w:space="0" w:color="auto"/>
            <w:left w:val="none" w:sz="0" w:space="0" w:color="auto"/>
            <w:bottom w:val="none" w:sz="0" w:space="0" w:color="auto"/>
            <w:right w:val="none" w:sz="0" w:space="0" w:color="auto"/>
          </w:divBdr>
        </w:div>
        <w:div w:id="1357927963">
          <w:marLeft w:val="0"/>
          <w:marRight w:val="0"/>
          <w:marTop w:val="0"/>
          <w:marBottom w:val="0"/>
          <w:divBdr>
            <w:top w:val="none" w:sz="0" w:space="0" w:color="auto"/>
            <w:left w:val="none" w:sz="0" w:space="0" w:color="auto"/>
            <w:bottom w:val="none" w:sz="0" w:space="0" w:color="auto"/>
            <w:right w:val="none" w:sz="0" w:space="0" w:color="auto"/>
          </w:divBdr>
        </w:div>
        <w:div w:id="1510564434">
          <w:marLeft w:val="0"/>
          <w:marRight w:val="0"/>
          <w:marTop w:val="0"/>
          <w:marBottom w:val="0"/>
          <w:divBdr>
            <w:top w:val="none" w:sz="0" w:space="0" w:color="auto"/>
            <w:left w:val="none" w:sz="0" w:space="0" w:color="auto"/>
            <w:bottom w:val="none" w:sz="0" w:space="0" w:color="auto"/>
            <w:right w:val="none" w:sz="0" w:space="0" w:color="auto"/>
          </w:divBdr>
        </w:div>
        <w:div w:id="1511943614">
          <w:marLeft w:val="0"/>
          <w:marRight w:val="0"/>
          <w:marTop w:val="0"/>
          <w:marBottom w:val="0"/>
          <w:divBdr>
            <w:top w:val="none" w:sz="0" w:space="0" w:color="auto"/>
            <w:left w:val="none" w:sz="0" w:space="0" w:color="auto"/>
            <w:bottom w:val="none" w:sz="0" w:space="0" w:color="auto"/>
            <w:right w:val="none" w:sz="0" w:space="0" w:color="auto"/>
          </w:divBdr>
        </w:div>
        <w:div w:id="1519852889">
          <w:marLeft w:val="0"/>
          <w:marRight w:val="0"/>
          <w:marTop w:val="0"/>
          <w:marBottom w:val="0"/>
          <w:divBdr>
            <w:top w:val="none" w:sz="0" w:space="0" w:color="auto"/>
            <w:left w:val="none" w:sz="0" w:space="0" w:color="auto"/>
            <w:bottom w:val="none" w:sz="0" w:space="0" w:color="auto"/>
            <w:right w:val="none" w:sz="0" w:space="0" w:color="auto"/>
          </w:divBdr>
        </w:div>
        <w:div w:id="1688213942">
          <w:marLeft w:val="0"/>
          <w:marRight w:val="0"/>
          <w:marTop w:val="0"/>
          <w:marBottom w:val="0"/>
          <w:divBdr>
            <w:top w:val="none" w:sz="0" w:space="0" w:color="auto"/>
            <w:left w:val="none" w:sz="0" w:space="0" w:color="auto"/>
            <w:bottom w:val="none" w:sz="0" w:space="0" w:color="auto"/>
            <w:right w:val="none" w:sz="0" w:space="0" w:color="auto"/>
          </w:divBdr>
        </w:div>
        <w:div w:id="1708330579">
          <w:marLeft w:val="0"/>
          <w:marRight w:val="0"/>
          <w:marTop w:val="0"/>
          <w:marBottom w:val="0"/>
          <w:divBdr>
            <w:top w:val="none" w:sz="0" w:space="0" w:color="auto"/>
            <w:left w:val="none" w:sz="0" w:space="0" w:color="auto"/>
            <w:bottom w:val="none" w:sz="0" w:space="0" w:color="auto"/>
            <w:right w:val="none" w:sz="0" w:space="0" w:color="auto"/>
          </w:divBdr>
        </w:div>
        <w:div w:id="2056654464">
          <w:marLeft w:val="0"/>
          <w:marRight w:val="0"/>
          <w:marTop w:val="0"/>
          <w:marBottom w:val="0"/>
          <w:divBdr>
            <w:top w:val="none" w:sz="0" w:space="0" w:color="auto"/>
            <w:left w:val="none" w:sz="0" w:space="0" w:color="auto"/>
            <w:bottom w:val="none" w:sz="0" w:space="0" w:color="auto"/>
            <w:right w:val="none" w:sz="0" w:space="0" w:color="auto"/>
          </w:divBdr>
        </w:div>
        <w:div w:id="2064596568">
          <w:marLeft w:val="0"/>
          <w:marRight w:val="0"/>
          <w:marTop w:val="0"/>
          <w:marBottom w:val="0"/>
          <w:divBdr>
            <w:top w:val="none" w:sz="0" w:space="0" w:color="auto"/>
            <w:left w:val="none" w:sz="0" w:space="0" w:color="auto"/>
            <w:bottom w:val="none" w:sz="0" w:space="0" w:color="auto"/>
            <w:right w:val="none" w:sz="0" w:space="0" w:color="auto"/>
          </w:divBdr>
        </w:div>
      </w:divsChild>
    </w:div>
    <w:div w:id="1920095029">
      <w:bodyDiv w:val="1"/>
      <w:marLeft w:val="0"/>
      <w:marRight w:val="0"/>
      <w:marTop w:val="0"/>
      <w:marBottom w:val="0"/>
      <w:divBdr>
        <w:top w:val="none" w:sz="0" w:space="0" w:color="auto"/>
        <w:left w:val="none" w:sz="0" w:space="0" w:color="auto"/>
        <w:bottom w:val="none" w:sz="0" w:space="0" w:color="auto"/>
        <w:right w:val="none" w:sz="0" w:space="0" w:color="auto"/>
      </w:divBdr>
    </w:div>
    <w:div w:id="1934901271">
      <w:bodyDiv w:val="1"/>
      <w:marLeft w:val="0"/>
      <w:marRight w:val="0"/>
      <w:marTop w:val="0"/>
      <w:marBottom w:val="0"/>
      <w:divBdr>
        <w:top w:val="none" w:sz="0" w:space="0" w:color="auto"/>
        <w:left w:val="none" w:sz="0" w:space="0" w:color="auto"/>
        <w:bottom w:val="none" w:sz="0" w:space="0" w:color="auto"/>
        <w:right w:val="none" w:sz="0" w:space="0" w:color="auto"/>
      </w:divBdr>
    </w:div>
    <w:div w:id="1958679703">
      <w:bodyDiv w:val="1"/>
      <w:marLeft w:val="0"/>
      <w:marRight w:val="0"/>
      <w:marTop w:val="0"/>
      <w:marBottom w:val="0"/>
      <w:divBdr>
        <w:top w:val="none" w:sz="0" w:space="0" w:color="auto"/>
        <w:left w:val="none" w:sz="0" w:space="0" w:color="auto"/>
        <w:bottom w:val="none" w:sz="0" w:space="0" w:color="auto"/>
        <w:right w:val="none" w:sz="0" w:space="0" w:color="auto"/>
      </w:divBdr>
    </w:div>
    <w:div w:id="1988782618">
      <w:bodyDiv w:val="1"/>
      <w:marLeft w:val="0"/>
      <w:marRight w:val="0"/>
      <w:marTop w:val="0"/>
      <w:marBottom w:val="0"/>
      <w:divBdr>
        <w:top w:val="none" w:sz="0" w:space="0" w:color="auto"/>
        <w:left w:val="none" w:sz="0" w:space="0" w:color="auto"/>
        <w:bottom w:val="none" w:sz="0" w:space="0" w:color="auto"/>
        <w:right w:val="none" w:sz="0" w:space="0" w:color="auto"/>
      </w:divBdr>
    </w:div>
    <w:div w:id="2026595097">
      <w:bodyDiv w:val="1"/>
      <w:marLeft w:val="0"/>
      <w:marRight w:val="0"/>
      <w:marTop w:val="0"/>
      <w:marBottom w:val="0"/>
      <w:divBdr>
        <w:top w:val="none" w:sz="0" w:space="0" w:color="auto"/>
        <w:left w:val="none" w:sz="0" w:space="0" w:color="auto"/>
        <w:bottom w:val="none" w:sz="0" w:space="0" w:color="auto"/>
        <w:right w:val="none" w:sz="0" w:space="0" w:color="auto"/>
      </w:divBdr>
    </w:div>
    <w:div w:id="2044940596">
      <w:bodyDiv w:val="1"/>
      <w:marLeft w:val="0"/>
      <w:marRight w:val="0"/>
      <w:marTop w:val="0"/>
      <w:marBottom w:val="0"/>
      <w:divBdr>
        <w:top w:val="none" w:sz="0" w:space="0" w:color="auto"/>
        <w:left w:val="none" w:sz="0" w:space="0" w:color="auto"/>
        <w:bottom w:val="none" w:sz="0" w:space="0" w:color="auto"/>
        <w:right w:val="none" w:sz="0" w:space="0" w:color="auto"/>
      </w:divBdr>
    </w:div>
    <w:div w:id="2049331062">
      <w:bodyDiv w:val="1"/>
      <w:marLeft w:val="0"/>
      <w:marRight w:val="0"/>
      <w:marTop w:val="0"/>
      <w:marBottom w:val="0"/>
      <w:divBdr>
        <w:top w:val="none" w:sz="0" w:space="0" w:color="auto"/>
        <w:left w:val="none" w:sz="0" w:space="0" w:color="auto"/>
        <w:bottom w:val="none" w:sz="0" w:space="0" w:color="auto"/>
        <w:right w:val="none" w:sz="0" w:space="0" w:color="auto"/>
      </w:divBdr>
    </w:div>
    <w:div w:id="2068334688">
      <w:bodyDiv w:val="1"/>
      <w:marLeft w:val="0"/>
      <w:marRight w:val="0"/>
      <w:marTop w:val="0"/>
      <w:marBottom w:val="0"/>
      <w:divBdr>
        <w:top w:val="none" w:sz="0" w:space="0" w:color="auto"/>
        <w:left w:val="none" w:sz="0" w:space="0" w:color="auto"/>
        <w:bottom w:val="none" w:sz="0" w:space="0" w:color="auto"/>
        <w:right w:val="none" w:sz="0" w:space="0" w:color="auto"/>
      </w:divBdr>
      <w:divsChild>
        <w:div w:id="1878198199">
          <w:marLeft w:val="0"/>
          <w:marRight w:val="0"/>
          <w:marTop w:val="0"/>
          <w:marBottom w:val="0"/>
          <w:divBdr>
            <w:top w:val="none" w:sz="0" w:space="0" w:color="auto"/>
            <w:left w:val="none" w:sz="0" w:space="0" w:color="auto"/>
            <w:bottom w:val="none" w:sz="0" w:space="0" w:color="auto"/>
            <w:right w:val="none" w:sz="0" w:space="0" w:color="auto"/>
          </w:divBdr>
        </w:div>
      </w:divsChild>
    </w:div>
    <w:div w:id="2077508674">
      <w:bodyDiv w:val="1"/>
      <w:marLeft w:val="0"/>
      <w:marRight w:val="0"/>
      <w:marTop w:val="0"/>
      <w:marBottom w:val="0"/>
      <w:divBdr>
        <w:top w:val="none" w:sz="0" w:space="0" w:color="auto"/>
        <w:left w:val="none" w:sz="0" w:space="0" w:color="auto"/>
        <w:bottom w:val="none" w:sz="0" w:space="0" w:color="auto"/>
        <w:right w:val="none" w:sz="0" w:space="0" w:color="auto"/>
      </w:divBdr>
      <w:divsChild>
        <w:div w:id="727146683">
          <w:marLeft w:val="0"/>
          <w:marRight w:val="0"/>
          <w:marTop w:val="0"/>
          <w:marBottom w:val="0"/>
          <w:divBdr>
            <w:top w:val="none" w:sz="0" w:space="0" w:color="auto"/>
            <w:left w:val="none" w:sz="0" w:space="0" w:color="auto"/>
            <w:bottom w:val="none" w:sz="0" w:space="0" w:color="auto"/>
            <w:right w:val="none" w:sz="0" w:space="0" w:color="auto"/>
          </w:divBdr>
        </w:div>
      </w:divsChild>
    </w:div>
    <w:div w:id="2078476877">
      <w:bodyDiv w:val="1"/>
      <w:marLeft w:val="0"/>
      <w:marRight w:val="0"/>
      <w:marTop w:val="0"/>
      <w:marBottom w:val="0"/>
      <w:divBdr>
        <w:top w:val="none" w:sz="0" w:space="0" w:color="auto"/>
        <w:left w:val="none" w:sz="0" w:space="0" w:color="auto"/>
        <w:bottom w:val="none" w:sz="0" w:space="0" w:color="auto"/>
        <w:right w:val="none" w:sz="0" w:space="0" w:color="auto"/>
      </w:divBdr>
    </w:div>
    <w:div w:id="2080712058">
      <w:bodyDiv w:val="1"/>
      <w:marLeft w:val="0"/>
      <w:marRight w:val="0"/>
      <w:marTop w:val="0"/>
      <w:marBottom w:val="0"/>
      <w:divBdr>
        <w:top w:val="none" w:sz="0" w:space="0" w:color="auto"/>
        <w:left w:val="none" w:sz="0" w:space="0" w:color="auto"/>
        <w:bottom w:val="none" w:sz="0" w:space="0" w:color="auto"/>
        <w:right w:val="none" w:sz="0" w:space="0" w:color="auto"/>
      </w:divBdr>
    </w:div>
    <w:div w:id="2097557678">
      <w:bodyDiv w:val="1"/>
      <w:marLeft w:val="0"/>
      <w:marRight w:val="0"/>
      <w:marTop w:val="0"/>
      <w:marBottom w:val="0"/>
      <w:divBdr>
        <w:top w:val="none" w:sz="0" w:space="0" w:color="auto"/>
        <w:left w:val="none" w:sz="0" w:space="0" w:color="auto"/>
        <w:bottom w:val="none" w:sz="0" w:space="0" w:color="auto"/>
        <w:right w:val="none" w:sz="0" w:space="0" w:color="auto"/>
      </w:divBdr>
    </w:div>
    <w:div w:id="2107186863">
      <w:bodyDiv w:val="1"/>
      <w:marLeft w:val="0"/>
      <w:marRight w:val="0"/>
      <w:marTop w:val="0"/>
      <w:marBottom w:val="0"/>
      <w:divBdr>
        <w:top w:val="none" w:sz="0" w:space="0" w:color="auto"/>
        <w:left w:val="none" w:sz="0" w:space="0" w:color="auto"/>
        <w:bottom w:val="none" w:sz="0" w:space="0" w:color="auto"/>
        <w:right w:val="none" w:sz="0" w:space="0" w:color="auto"/>
      </w:divBdr>
    </w:div>
    <w:div w:id="2122067530">
      <w:bodyDiv w:val="1"/>
      <w:marLeft w:val="0"/>
      <w:marRight w:val="0"/>
      <w:marTop w:val="0"/>
      <w:marBottom w:val="0"/>
      <w:divBdr>
        <w:top w:val="none" w:sz="0" w:space="0" w:color="auto"/>
        <w:left w:val="none" w:sz="0" w:space="0" w:color="auto"/>
        <w:bottom w:val="none" w:sz="0" w:space="0" w:color="auto"/>
        <w:right w:val="none" w:sz="0" w:space="0" w:color="auto"/>
      </w:divBdr>
    </w:div>
    <w:div w:id="2131582831">
      <w:bodyDiv w:val="1"/>
      <w:marLeft w:val="0"/>
      <w:marRight w:val="0"/>
      <w:marTop w:val="0"/>
      <w:marBottom w:val="0"/>
      <w:divBdr>
        <w:top w:val="none" w:sz="0" w:space="0" w:color="auto"/>
        <w:left w:val="none" w:sz="0" w:space="0" w:color="auto"/>
        <w:bottom w:val="none" w:sz="0" w:space="0" w:color="auto"/>
        <w:right w:val="none" w:sz="0" w:space="0" w:color="auto"/>
      </w:divBdr>
    </w:div>
    <w:div w:id="2142454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cdc.zoomgov.com/meeting/register/vJIscu2srDsiEglkcW2MxFjkBTLJZ-KwqDg" TargetMode="External"/><Relationship Id="rId18" Type="http://schemas.openxmlformats.org/officeDocument/2006/relationships/hyperlink" Target="https://www.ahcancal.org/facility_operations/disaster_planning/Documents/Summary-CMS-Reporting-Requirements.pdf"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www.hhs.gov/about/news/2020/05/07/hhs-extends-deadline-attestation-acceptance-terms-and-conditions-provider-relief-fund-payments-45-days.html" TargetMode="External"/><Relationship Id="rId7" Type="http://schemas.openxmlformats.org/officeDocument/2006/relationships/settings" Target="settings.xml"/><Relationship Id="rId12" Type="http://schemas.openxmlformats.org/officeDocument/2006/relationships/hyperlink" Target="https://cdc.zoomgov.com/meeting/register/vJItfu-pqTkvH2MsV2ABgrYt5vZXOtUN8Yc" TargetMode="External"/><Relationship Id="rId17" Type="http://schemas.openxmlformats.org/officeDocument/2006/relationships/hyperlink" Target="https://www.ahcancal.org/facility_operations/disaster_planning/Documents/Update%2063.pdf"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unmc.zoom.us/webinar/register/WN_B3dJRkcQSEyUyzdux_yzlg" TargetMode="External"/><Relationship Id="rId20" Type="http://schemas.openxmlformats.org/officeDocument/2006/relationships/hyperlink" Target="https://www.cms.gov/files/document/qso-20-29-n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hsn/ltc/covid19/index.html" TargetMode="External"/><Relationship Id="rId24" Type="http://schemas.openxmlformats.org/officeDocument/2006/relationships/hyperlink" Target="https://www.careoklahoma.com/covid-19-resource-page/" TargetMode="External"/><Relationship Id="rId5" Type="http://schemas.openxmlformats.org/officeDocument/2006/relationships/numbering" Target="numbering.xml"/><Relationship Id="rId15" Type="http://schemas.openxmlformats.org/officeDocument/2006/relationships/hyperlink" Target="https://www.ahcancal.org/facility_operations/disaster_planning/Documents/PPE-Supplier-List.pdf" TargetMode="External"/><Relationship Id="rId23" Type="http://schemas.openxmlformats.org/officeDocument/2006/relationships/hyperlink" Target="https://careoklahoma.nextthought.io/" TargetMode="External"/><Relationship Id="rId10" Type="http://schemas.openxmlformats.org/officeDocument/2006/relationships/hyperlink" Target="https://www.ahcancal.org/facility_operations/disaster_planning/Documents/Update%2064.pdf" TargetMode="External"/><Relationship Id="rId19" Type="http://schemas.openxmlformats.org/officeDocument/2006/relationships/hyperlink" Target="https://www.ahcancal.org/facility_operations/disaster_planning/Documents/Summary-CMS-Reporting-Requirements.pdf" TargetMode="External"/><Relationship Id="rId4" Type="http://schemas.openxmlformats.org/officeDocument/2006/relationships/customXml" Target="../customXml/item4.xml"/><Relationship Id="rId9" Type="http://schemas.openxmlformats.org/officeDocument/2006/relationships/hyperlink" Target="https://www.ahcancal.org/events/national_skilled_nursing_care_week/Pages/default.aspx" TargetMode="External"/><Relationship Id="rId14" Type="http://schemas.openxmlformats.org/officeDocument/2006/relationships/hyperlink" Target="https://www.ahcancal.org/facility_operations/disaster_planning/Documents/Avoid-COVID-Scams.pdf" TargetMode="External"/><Relationship Id="rId22" Type="http://schemas.openxmlformats.org/officeDocument/2006/relationships/hyperlink" Target="https://careoklahoma.nextthought.io/log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990E5FAC93364786CF4A39AB830C8E" ma:contentTypeVersion="13" ma:contentTypeDescription="Create a new document." ma:contentTypeScope="" ma:versionID="ad672f3e68892eb2d1b2d19fc288ecbf">
  <xsd:schema xmlns:xsd="http://www.w3.org/2001/XMLSchema" xmlns:xs="http://www.w3.org/2001/XMLSchema" xmlns:p="http://schemas.microsoft.com/office/2006/metadata/properties" xmlns:ns3="7163b034-a54d-4e70-9c5b-c2f712f5f69c" xmlns:ns4="3edf880a-8505-426a-8747-a7c679b868f6" targetNamespace="http://schemas.microsoft.com/office/2006/metadata/properties" ma:root="true" ma:fieldsID="7d59d028d958d031792c91bfcce63be9" ns3:_="" ns4:_="">
    <xsd:import namespace="7163b034-a54d-4e70-9c5b-c2f712f5f69c"/>
    <xsd:import namespace="3edf880a-8505-426a-8747-a7c679b868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63b034-a54d-4e70-9c5b-c2f712f5f69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df880a-8505-426a-8747-a7c679b868f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FFDBEB-A760-45A9-B61B-79F8D1198E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63b034-a54d-4e70-9c5b-c2f712f5f69c"/>
    <ds:schemaRef ds:uri="3edf880a-8505-426a-8747-a7c679b868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0D3AB13-C177-45B8-AEAB-92A7C17F0510}">
  <ds:schemaRefs>
    <ds:schemaRef ds:uri="http://schemas.microsoft.com/sharepoint/v3/contenttype/forms"/>
  </ds:schemaRefs>
</ds:datastoreItem>
</file>

<file path=customXml/itemProps3.xml><?xml version="1.0" encoding="utf-8"?>
<ds:datastoreItem xmlns:ds="http://schemas.openxmlformats.org/officeDocument/2006/customXml" ds:itemID="{40F3731F-750F-440B-A6DB-D3AC28DAB3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85DEA18-542C-46CF-851B-295C8CABEF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1523</Words>
  <Characters>8684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Juliet Williams</dc:creator>
  <cp:keywords/>
  <cp:lastModifiedBy>Juliet Williams</cp:lastModifiedBy>
  <cp:revision>2</cp:revision>
  <dcterms:created xsi:type="dcterms:W3CDTF">2020-05-11T14:44:00Z</dcterms:created>
  <dcterms:modified xsi:type="dcterms:W3CDTF">2020-05-11T14:44:00Z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0x01010012990E5FAC93364786CF4A39AB830C8E</vt:lpwstr>
  </property>
</Properties>
</file>