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250810EB" w:rsidR="00F67887" w:rsidRPr="00C40067" w:rsidRDefault="00F67887" w:rsidP="00DD4A63">
      <w:pPr>
        <w:rPr>
          <w:rFonts w:cstheme="minorHAnsi"/>
        </w:rPr>
      </w:pPr>
      <w:r w:rsidRPr="00C40067">
        <w:rPr>
          <w:rFonts w:cstheme="minorHAnsi"/>
        </w:rPr>
        <w:t xml:space="preserve">Here </w:t>
      </w:r>
      <w:r w:rsidR="004F1BDA" w:rsidRPr="00C40067">
        <w:rPr>
          <w:rFonts w:cstheme="minorHAnsi"/>
        </w:rPr>
        <w:t>are</w:t>
      </w:r>
      <w:r w:rsidR="00102245" w:rsidRPr="00C40067">
        <w:rPr>
          <w:rFonts w:cstheme="minorHAnsi"/>
        </w:rPr>
        <w:t xml:space="preserve"> </w:t>
      </w:r>
      <w:r w:rsidRPr="00C40067">
        <w:rPr>
          <w:rFonts w:cstheme="minorHAnsi"/>
        </w:rPr>
        <w:t xml:space="preserve">Care Providers Oklahoma </w:t>
      </w:r>
      <w:r w:rsidR="00DA6013" w:rsidRPr="00C40067">
        <w:rPr>
          <w:rFonts w:cstheme="minorHAnsi"/>
        </w:rPr>
        <w:t xml:space="preserve">latest </w:t>
      </w:r>
      <w:r w:rsidRPr="00C40067">
        <w:rPr>
          <w:rFonts w:cstheme="minorHAnsi"/>
        </w:rPr>
        <w:t xml:space="preserve">updates as of </w:t>
      </w:r>
      <w:r w:rsidR="00B2517D" w:rsidRPr="00C40067">
        <w:rPr>
          <w:rFonts w:cstheme="minorHAnsi"/>
        </w:rPr>
        <w:t xml:space="preserve">May </w:t>
      </w:r>
      <w:r w:rsidR="004128C7" w:rsidRPr="00C40067">
        <w:rPr>
          <w:rFonts w:cstheme="minorHAnsi"/>
        </w:rPr>
        <w:t>1</w:t>
      </w:r>
      <w:r w:rsidR="00B246EC">
        <w:rPr>
          <w:rFonts w:cstheme="minorHAnsi"/>
        </w:rPr>
        <w:t>5</w:t>
      </w:r>
      <w:r w:rsidR="00B2517D" w:rsidRPr="00C40067">
        <w:rPr>
          <w:rFonts w:cstheme="minorHAnsi"/>
        </w:rPr>
        <w:t>, 2020</w:t>
      </w:r>
    </w:p>
    <w:p w14:paraId="3DB8417B" w14:textId="60B4D004" w:rsidR="00F315F1" w:rsidRPr="00C40067" w:rsidRDefault="00F315F1" w:rsidP="00DD4A63">
      <w:pPr>
        <w:rPr>
          <w:rFonts w:cstheme="minorHAnsi"/>
        </w:rPr>
      </w:pPr>
    </w:p>
    <w:p w14:paraId="290DA455" w14:textId="759657D7" w:rsidR="00AE2DFD" w:rsidRPr="00C40067" w:rsidRDefault="00986983" w:rsidP="00AE2DFD">
      <w:pPr>
        <w:rPr>
          <w:rFonts w:cstheme="minorHAnsi"/>
          <w:b/>
          <w:bCs/>
        </w:rPr>
      </w:pPr>
      <w:hyperlink r:id="rId9" w:history="1">
        <w:r w:rsidR="00AE2DFD" w:rsidRPr="00C40067">
          <w:rPr>
            <w:rStyle w:val="Hyperlink"/>
            <w:rFonts w:cstheme="minorHAnsi"/>
            <w:b/>
            <w:bCs/>
          </w:rPr>
          <w:t>National Skilled Nursing Care Week</w:t>
        </w:r>
      </w:hyperlink>
      <w:r w:rsidR="00AE2DFD" w:rsidRPr="00C40067">
        <w:rPr>
          <w:rFonts w:cstheme="minorHAnsi"/>
          <w:b/>
          <w:bCs/>
        </w:rPr>
        <w:t xml:space="preserve"> May 10-16, 2020</w:t>
      </w:r>
    </w:p>
    <w:p w14:paraId="0B661059" w14:textId="5EAC0362" w:rsidR="00AE2DFD" w:rsidRPr="00C40067" w:rsidRDefault="009550B2" w:rsidP="00AE2DFD">
      <w:pPr>
        <w:spacing w:line="288" w:lineRule="atLeast"/>
        <w:rPr>
          <w:rFonts w:cstheme="minorHAnsi"/>
        </w:rPr>
      </w:pPr>
      <w:r w:rsidRPr="00C40067">
        <w:rPr>
          <w:rFonts w:cstheme="minorHAnsi"/>
          <w:shd w:val="clear" w:color="auto" w:fill="FFFFFF"/>
        </w:rPr>
        <w:t xml:space="preserve">National Skilled Nursing Care Week® (NSNCW) recognizes the essential role of skilled nursing care centers in caring for America’s frail, elderly, and disabled. </w:t>
      </w:r>
      <w:r w:rsidR="00F71006" w:rsidRPr="00C40067">
        <w:rPr>
          <w:rFonts w:cstheme="minorHAnsi"/>
          <w:shd w:val="clear" w:color="auto" w:fill="FFFFFF"/>
        </w:rPr>
        <w:t xml:space="preserve">NSNCW is also a time to recognize your residents, their special relationships with staff, and the family members that all make up your unique and wonderful communities. Keeping your community connected </w:t>
      </w:r>
      <w:r w:rsidR="006E350D" w:rsidRPr="00C40067">
        <w:rPr>
          <w:rFonts w:cstheme="minorHAnsi"/>
          <w:shd w:val="clear" w:color="auto" w:fill="FFFFFF"/>
        </w:rPr>
        <w:t>using</w:t>
      </w:r>
      <w:r w:rsidR="00F71006" w:rsidRPr="00C40067">
        <w:rPr>
          <w:rFonts w:cstheme="minorHAnsi"/>
          <w:shd w:val="clear" w:color="auto" w:fill="FFFFFF"/>
        </w:rPr>
        <w:t xml:space="preserve"> technology and social media is a great way to prevent social isolation and lift everyone’s spirits.</w:t>
      </w:r>
      <w:r w:rsidR="006E350D" w:rsidRPr="00C40067">
        <w:rPr>
          <w:rFonts w:cstheme="minorHAnsi"/>
          <w:shd w:val="clear" w:color="auto" w:fill="FFFFFF"/>
        </w:rPr>
        <w:t xml:space="preserve"> </w:t>
      </w:r>
      <w:r w:rsidR="00AE2DFD" w:rsidRPr="00C40067">
        <w:rPr>
          <w:rFonts w:cstheme="minorHAnsi"/>
        </w:rPr>
        <w:t xml:space="preserve">How </w:t>
      </w:r>
      <w:r w:rsidR="00D85A96">
        <w:rPr>
          <w:rFonts w:cstheme="minorHAnsi"/>
        </w:rPr>
        <w:t>have you</w:t>
      </w:r>
      <w:r w:rsidR="00AE2DFD" w:rsidRPr="00C40067">
        <w:rPr>
          <w:rFonts w:cstheme="minorHAnsi"/>
        </w:rPr>
        <w:t xml:space="preserve"> recognize</w:t>
      </w:r>
      <w:r w:rsidR="00D85A96">
        <w:rPr>
          <w:rFonts w:cstheme="minorHAnsi"/>
        </w:rPr>
        <w:t>d</w:t>
      </w:r>
      <w:r w:rsidR="00AE2DFD" w:rsidRPr="00C40067">
        <w:rPr>
          <w:rFonts w:cstheme="minorHAnsi"/>
        </w:rPr>
        <w:t xml:space="preserve"> your staff </w:t>
      </w:r>
      <w:r w:rsidR="001E013D" w:rsidRPr="00C40067">
        <w:rPr>
          <w:rFonts w:cstheme="minorHAnsi"/>
        </w:rPr>
        <w:t xml:space="preserve">and residents </w:t>
      </w:r>
      <w:r w:rsidR="005E63EC" w:rsidRPr="00C40067">
        <w:rPr>
          <w:rFonts w:cstheme="minorHAnsi"/>
        </w:rPr>
        <w:t xml:space="preserve">this year </w:t>
      </w:r>
      <w:r w:rsidR="00AE2DFD" w:rsidRPr="00C40067">
        <w:rPr>
          <w:rFonts w:cstheme="minorHAnsi"/>
        </w:rPr>
        <w:t xml:space="preserve">during </w:t>
      </w:r>
      <w:r w:rsidR="0017177E">
        <w:rPr>
          <w:rFonts w:cstheme="minorHAnsi"/>
        </w:rPr>
        <w:t>National Skilled Nursing Care Week</w:t>
      </w:r>
      <w:r w:rsidR="00AE2DFD" w:rsidRPr="00C40067">
        <w:rPr>
          <w:rFonts w:cstheme="minorHAnsi"/>
        </w:rPr>
        <w:t>?</w:t>
      </w:r>
    </w:p>
    <w:p w14:paraId="3E435D22" w14:textId="7DBF4BE5" w:rsidR="00AE2AD7" w:rsidRPr="00C40067" w:rsidRDefault="00AE2AD7" w:rsidP="00AE2DFD">
      <w:pPr>
        <w:spacing w:line="288" w:lineRule="atLeast"/>
        <w:rPr>
          <w:rFonts w:cstheme="minorHAnsi"/>
          <w:b/>
          <w:bCs/>
        </w:rPr>
      </w:pPr>
    </w:p>
    <w:p w14:paraId="540065DE" w14:textId="157BFEBF" w:rsidR="001719B4" w:rsidRDefault="00133004" w:rsidP="43AEC88B">
      <w:pPr>
        <w:rPr>
          <w:rFonts w:cstheme="minorHAnsi"/>
          <w:b/>
          <w:bCs/>
        </w:rPr>
      </w:pPr>
      <w:r>
        <w:rPr>
          <w:rFonts w:cstheme="minorHAnsi"/>
          <w:b/>
          <w:bCs/>
        </w:rPr>
        <w:t>What is PRIDE?</w:t>
      </w:r>
    </w:p>
    <w:p w14:paraId="50E8B4A9" w14:textId="5F2AD964" w:rsidR="00133004" w:rsidRDefault="00133004" w:rsidP="43AEC88B">
      <w:pPr>
        <w:rPr>
          <w:rFonts w:cstheme="minorHAnsi"/>
        </w:rPr>
      </w:pPr>
      <w:r>
        <w:rPr>
          <w:rFonts w:cstheme="minorHAnsi"/>
        </w:rPr>
        <w:t xml:space="preserve">A quality metric analytic system </w:t>
      </w:r>
      <w:r w:rsidR="0018493E" w:rsidRPr="0018493E">
        <w:rPr>
          <w:rFonts w:cstheme="minorHAnsi"/>
          <w:b/>
          <w:bCs/>
        </w:rPr>
        <w:t>P</w:t>
      </w:r>
      <w:r w:rsidR="0018493E">
        <w:rPr>
          <w:rFonts w:cstheme="minorHAnsi"/>
        </w:rPr>
        <w:t xml:space="preserve">roviding </w:t>
      </w:r>
      <w:r w:rsidR="0018493E" w:rsidRPr="0018493E">
        <w:rPr>
          <w:rFonts w:cstheme="minorHAnsi"/>
          <w:b/>
          <w:bCs/>
        </w:rPr>
        <w:t>R</w:t>
      </w:r>
      <w:r w:rsidR="0018493E">
        <w:rPr>
          <w:rFonts w:cstheme="minorHAnsi"/>
        </w:rPr>
        <w:t xml:space="preserve">ealtime </w:t>
      </w:r>
      <w:r w:rsidR="0018493E" w:rsidRPr="0018493E">
        <w:rPr>
          <w:rFonts w:cstheme="minorHAnsi"/>
          <w:b/>
          <w:bCs/>
        </w:rPr>
        <w:t>I</w:t>
      </w:r>
      <w:r w:rsidR="0018493E">
        <w:rPr>
          <w:rFonts w:cstheme="minorHAnsi"/>
        </w:rPr>
        <w:t xml:space="preserve">mprovement and </w:t>
      </w:r>
      <w:r w:rsidR="0018493E" w:rsidRPr="0018493E">
        <w:rPr>
          <w:rFonts w:cstheme="minorHAnsi"/>
          <w:b/>
          <w:bCs/>
        </w:rPr>
        <w:t>D</w:t>
      </w:r>
      <w:r w:rsidR="0018493E">
        <w:rPr>
          <w:rFonts w:cstheme="minorHAnsi"/>
        </w:rPr>
        <w:t xml:space="preserve">elivering </w:t>
      </w:r>
      <w:r w:rsidR="0018493E" w:rsidRPr="0018493E">
        <w:rPr>
          <w:rFonts w:cstheme="minorHAnsi"/>
          <w:b/>
          <w:bCs/>
        </w:rPr>
        <w:t>E</w:t>
      </w:r>
      <w:r w:rsidR="0018493E">
        <w:rPr>
          <w:rFonts w:cstheme="minorHAnsi"/>
        </w:rPr>
        <w:t>xcellence</w:t>
      </w:r>
    </w:p>
    <w:p w14:paraId="09E2AAB9" w14:textId="223709C8" w:rsidR="00E00F7B" w:rsidRDefault="00E00F7B" w:rsidP="43AEC88B">
      <w:pPr>
        <w:rPr>
          <w:rFonts w:cstheme="minorHAnsi"/>
        </w:rPr>
      </w:pPr>
      <w:r>
        <w:rPr>
          <w:rFonts w:cstheme="minorHAnsi"/>
        </w:rPr>
        <w:t xml:space="preserve">Find out more about </w:t>
      </w:r>
      <w:proofErr w:type="spellStart"/>
      <w:r>
        <w:rPr>
          <w:rFonts w:cstheme="minorHAnsi"/>
        </w:rPr>
        <w:t>carePRIDE</w:t>
      </w:r>
      <w:proofErr w:type="spellEnd"/>
      <w:r w:rsidR="00B735DD">
        <w:rPr>
          <w:rFonts w:cstheme="minorHAnsi"/>
        </w:rPr>
        <w:t xml:space="preserve"> and watch this </w:t>
      </w:r>
      <w:hyperlink r:id="rId10" w:history="1">
        <w:r w:rsidR="00D916B0" w:rsidRPr="00C66FC7">
          <w:rPr>
            <w:rStyle w:val="Hyperlink"/>
            <w:rFonts w:cstheme="minorHAnsi"/>
          </w:rPr>
          <w:t xml:space="preserve">informative </w:t>
        </w:r>
        <w:r w:rsidR="00B735DD" w:rsidRPr="00C66FC7">
          <w:rPr>
            <w:rStyle w:val="Hyperlink"/>
            <w:rFonts w:cstheme="minorHAnsi"/>
          </w:rPr>
          <w:t>Podcast</w:t>
        </w:r>
      </w:hyperlink>
      <w:r w:rsidR="00D916B0">
        <w:rPr>
          <w:rFonts w:cstheme="minorHAnsi"/>
        </w:rPr>
        <w:t xml:space="preserve"> with CEO/President, Steven Buck and </w:t>
      </w:r>
      <w:r w:rsidR="00E872C5">
        <w:rPr>
          <w:rFonts w:cstheme="minorHAnsi"/>
        </w:rPr>
        <w:t>Director of Professional Development, Natashia Mason R.N</w:t>
      </w:r>
      <w:r w:rsidR="004E735B">
        <w:rPr>
          <w:rFonts w:cstheme="minorHAnsi"/>
        </w:rPr>
        <w:t>., RAC-CT</w:t>
      </w:r>
      <w:r w:rsidR="003A2E94">
        <w:rPr>
          <w:rFonts w:cstheme="minorHAnsi"/>
        </w:rPr>
        <w:t>.</w:t>
      </w:r>
    </w:p>
    <w:p w14:paraId="665D246F" w14:textId="77777777" w:rsidR="00133004" w:rsidRPr="00C40067" w:rsidRDefault="00133004" w:rsidP="43AEC88B">
      <w:pPr>
        <w:rPr>
          <w:rFonts w:cstheme="minorHAnsi"/>
          <w:b/>
          <w:bCs/>
        </w:rPr>
      </w:pPr>
    </w:p>
    <w:p w14:paraId="3E5B3F5E" w14:textId="77777777" w:rsidR="00A749BB" w:rsidRPr="00C40067" w:rsidRDefault="00A749BB" w:rsidP="00A749BB">
      <w:pPr>
        <w:rPr>
          <w:rFonts w:cstheme="minorHAnsi"/>
          <w:b/>
          <w:bCs/>
        </w:rPr>
      </w:pPr>
      <w:r w:rsidRPr="00C40067">
        <w:rPr>
          <w:rFonts w:cstheme="minorHAnsi"/>
          <w:b/>
          <w:bCs/>
        </w:rPr>
        <w:t>Care Providers Oklahoma COVID -19 Resource Page</w:t>
      </w:r>
    </w:p>
    <w:p w14:paraId="4D9ADA2E" w14:textId="28F6E189" w:rsidR="00A749BB" w:rsidRPr="00C40067" w:rsidRDefault="00A749BB" w:rsidP="00A749BB">
      <w:pPr>
        <w:rPr>
          <w:rFonts w:cstheme="minorHAnsi"/>
        </w:rPr>
      </w:pPr>
      <w:r w:rsidRPr="00C40067">
        <w:rPr>
          <w:rFonts w:cstheme="minorHAnsi"/>
        </w:rPr>
        <w:t xml:space="preserve">Please visit the </w:t>
      </w:r>
      <w:hyperlink r:id="rId11">
        <w:r w:rsidRPr="00C40067">
          <w:rPr>
            <w:rStyle w:val="Hyperlink"/>
            <w:rFonts w:cstheme="minorHAnsi"/>
            <w:b/>
            <w:bCs/>
          </w:rPr>
          <w:t>COVID -19 Resource Page</w:t>
        </w:r>
      </w:hyperlink>
      <w:r w:rsidRPr="00C40067">
        <w:rPr>
          <w:rFonts w:cstheme="minorHAnsi"/>
        </w:rPr>
        <w:t xml:space="preserve"> to find PPE suppliers</w:t>
      </w:r>
      <w:r w:rsidR="002D590E">
        <w:rPr>
          <w:rFonts w:cstheme="minorHAnsi"/>
        </w:rPr>
        <w:t xml:space="preserve"> including </w:t>
      </w:r>
      <w:r w:rsidR="00182E1A">
        <w:rPr>
          <w:rFonts w:cstheme="minorHAnsi"/>
        </w:rPr>
        <w:t>our Platinum Business Associate Member</w:t>
      </w:r>
      <w:r w:rsidR="00AB55AA">
        <w:rPr>
          <w:rFonts w:cstheme="minorHAnsi"/>
        </w:rPr>
        <w:t xml:space="preserve">, </w:t>
      </w:r>
      <w:r w:rsidR="008B6888">
        <w:rPr>
          <w:rFonts w:cstheme="minorHAnsi"/>
        </w:rPr>
        <w:t>APN Healthcare that has a large supply of procedure masks</w:t>
      </w:r>
      <w:r w:rsidR="00961DA6">
        <w:rPr>
          <w:rFonts w:cstheme="minorHAnsi"/>
        </w:rPr>
        <w:t xml:space="preserve">, KN95 masks and hand sanitizer </w:t>
      </w:r>
      <w:r w:rsidR="00094B03">
        <w:rPr>
          <w:rFonts w:cstheme="minorHAnsi"/>
        </w:rPr>
        <w:t>on hand as well as other standard stock items available for</w:t>
      </w:r>
      <w:r w:rsidR="00182E1A">
        <w:rPr>
          <w:rFonts w:cstheme="minorHAnsi"/>
        </w:rPr>
        <w:t xml:space="preserve"> </w:t>
      </w:r>
      <w:r w:rsidR="002D590E">
        <w:rPr>
          <w:rFonts w:cstheme="minorHAnsi"/>
        </w:rPr>
        <w:t>immediate</w:t>
      </w:r>
      <w:r w:rsidR="00094B03">
        <w:rPr>
          <w:rFonts w:cstheme="minorHAnsi"/>
        </w:rPr>
        <w:t xml:space="preserve"> shipment</w:t>
      </w:r>
      <w:r w:rsidR="003A2E94">
        <w:rPr>
          <w:rFonts w:cstheme="minorHAnsi"/>
        </w:rPr>
        <w:t>.</w:t>
      </w:r>
    </w:p>
    <w:p w14:paraId="4F5E3355" w14:textId="77777777" w:rsidR="00B246EC" w:rsidRDefault="00B246EC" w:rsidP="43AEC88B">
      <w:pPr>
        <w:rPr>
          <w:rFonts w:cstheme="minorHAnsi"/>
          <w:b/>
          <w:bCs/>
        </w:rPr>
      </w:pPr>
    </w:p>
    <w:p w14:paraId="71A9D26C" w14:textId="3630C005" w:rsidR="00156F98" w:rsidRDefault="00156F98" w:rsidP="00156F98">
      <w:pPr>
        <w:rPr>
          <w:rStyle w:val="eop"/>
          <w:rFonts w:cstheme="minorHAnsi"/>
          <w:color w:val="000000"/>
          <w:shd w:val="clear" w:color="auto" w:fill="FFFFFF"/>
        </w:rPr>
      </w:pPr>
      <w:r w:rsidRPr="00C40067">
        <w:rPr>
          <w:rStyle w:val="normaltextrun"/>
          <w:rFonts w:cstheme="minorHAnsi"/>
          <w:b/>
          <w:bCs/>
          <w:color w:val="000000"/>
          <w:shd w:val="clear" w:color="auto" w:fill="FFFFFF"/>
        </w:rPr>
        <w:t>Care Providers Oklahoma NOW OFFERING CMA 8-hour Update class online!</w:t>
      </w:r>
      <w:r w:rsidRPr="00C40067">
        <w:rPr>
          <w:rStyle w:val="scxw109932058"/>
          <w:rFonts w:cstheme="minorHAnsi"/>
          <w:color w:val="000000"/>
          <w:shd w:val="clear" w:color="auto" w:fill="FFFFFF"/>
        </w:rPr>
        <w:t> </w:t>
      </w:r>
      <w:r w:rsidRPr="00C40067">
        <w:rPr>
          <w:rFonts w:cstheme="minorHAnsi"/>
          <w:color w:val="000000"/>
          <w:shd w:val="clear" w:color="auto" w:fill="FFFFFF"/>
        </w:rPr>
        <w:br/>
      </w:r>
      <w:r w:rsidRPr="00C40067">
        <w:rPr>
          <w:rStyle w:val="normaltextrun"/>
          <w:rFonts w:cstheme="minorHAnsi"/>
          <w:color w:val="000000"/>
          <w:shd w:val="clear" w:color="auto" w:fill="FFFFFF"/>
        </w:rPr>
        <w:t>Care Providers Oklahoma is now offering </w:t>
      </w:r>
      <w:hyperlink r:id="rId12" w:tgtFrame="_blank" w:history="1">
        <w:r w:rsidRPr="00C40067">
          <w:rPr>
            <w:rStyle w:val="normaltextrun"/>
            <w:rFonts w:cstheme="minorHAnsi"/>
            <w:color w:val="007C89"/>
            <w:u w:val="single"/>
            <w:shd w:val="clear" w:color="auto" w:fill="FFFFFF"/>
          </w:rPr>
          <w:t>on demand education</w:t>
        </w:r>
      </w:hyperlink>
      <w:r w:rsidRPr="00C40067">
        <w:rPr>
          <w:rStyle w:val="normaltextrun"/>
          <w:rFonts w:cstheme="minorHAnsi"/>
          <w:color w:val="000000"/>
          <w:shd w:val="clear" w:color="auto" w:fill="FFFFFF"/>
        </w:rPr>
        <w:t> including the </w:t>
      </w:r>
      <w:r w:rsidRPr="00C40067">
        <w:rPr>
          <w:rStyle w:val="normaltextrun"/>
          <w:rFonts w:cstheme="minorHAnsi"/>
          <w:b/>
          <w:bCs/>
          <w:color w:val="000000"/>
          <w:shd w:val="clear" w:color="auto" w:fill="FFFFFF"/>
        </w:rPr>
        <w:t>CMA 8-hour update</w:t>
      </w:r>
      <w:r w:rsidRPr="00C40067">
        <w:rPr>
          <w:rStyle w:val="normaltextrun"/>
          <w:rFonts w:cstheme="minorHAnsi"/>
          <w:color w:val="000000"/>
          <w:shd w:val="clear" w:color="auto" w:fill="FFFFFF"/>
        </w:rPr>
        <w:t>.  The class is $55. Simply login to </w:t>
      </w:r>
      <w:hyperlink r:id="rId13" w:tgtFrame="_blank" w:history="1">
        <w:r w:rsidRPr="00C40067">
          <w:rPr>
            <w:rStyle w:val="normaltextrun"/>
            <w:rFonts w:cstheme="minorHAnsi"/>
            <w:color w:val="000000"/>
            <w:u w:val="single"/>
            <w:shd w:val="clear" w:color="auto" w:fill="FFFFFF"/>
          </w:rPr>
          <w:t>https://careoklahoma.nextthought.io</w:t>
        </w:r>
      </w:hyperlink>
      <w:r w:rsidRPr="00C40067">
        <w:rPr>
          <w:rStyle w:val="normaltextrun"/>
          <w:rFonts w:cstheme="minorHAnsi"/>
          <w:color w:val="000000"/>
          <w:shd w:val="clear" w:color="auto" w:fill="FFFFFF"/>
        </w:rPr>
        <w:t> and click Get Started to create an account - search for the course "</w:t>
      </w:r>
      <w:r w:rsidRPr="00C40067">
        <w:rPr>
          <w:rStyle w:val="normaltextrun"/>
          <w:rFonts w:cstheme="minorHAnsi"/>
          <w:b/>
          <w:bCs/>
          <w:color w:val="000000"/>
          <w:shd w:val="clear" w:color="auto" w:fill="FFFFFF"/>
        </w:rPr>
        <w:t>CMA</w:t>
      </w:r>
      <w:r w:rsidRPr="00C40067">
        <w:rPr>
          <w:rStyle w:val="normaltextrun"/>
          <w:rFonts w:cstheme="minorHAnsi"/>
          <w:color w:val="000000"/>
          <w:shd w:val="clear" w:color="auto" w:fill="FFFFFF"/>
        </w:rPr>
        <w:t>" to purchase and complete anywhere - anytime. </w:t>
      </w:r>
      <w:r w:rsidRPr="00C40067">
        <w:rPr>
          <w:rStyle w:val="eop"/>
          <w:rFonts w:cstheme="minorHAnsi"/>
          <w:color w:val="000000"/>
          <w:shd w:val="clear" w:color="auto" w:fill="FFFFFF"/>
        </w:rPr>
        <w:t> </w:t>
      </w:r>
    </w:p>
    <w:p w14:paraId="0743626D" w14:textId="77777777" w:rsidR="00667581" w:rsidRDefault="00667581" w:rsidP="00156F98">
      <w:pPr>
        <w:rPr>
          <w:rStyle w:val="eop"/>
          <w:rFonts w:cstheme="minorHAnsi"/>
          <w:color w:val="000000"/>
          <w:shd w:val="clear" w:color="auto" w:fill="FFFFFF"/>
        </w:rPr>
      </w:pPr>
    </w:p>
    <w:p w14:paraId="6942961D" w14:textId="77777777" w:rsidR="00667581" w:rsidRPr="00C40067" w:rsidRDefault="00667581" w:rsidP="00667581">
      <w:pPr>
        <w:rPr>
          <w:rFonts w:cstheme="minorHAnsi"/>
        </w:rPr>
      </w:pPr>
      <w:r w:rsidRPr="00C40067">
        <w:rPr>
          <w:rFonts w:cstheme="minorHAnsi"/>
          <w:b/>
          <w:bCs/>
        </w:rPr>
        <w:t xml:space="preserve">Spring Convention 2020 </w:t>
      </w:r>
    </w:p>
    <w:p w14:paraId="21FB0F65" w14:textId="4BF86C61" w:rsidR="00667581" w:rsidRDefault="00667581" w:rsidP="00667581">
      <w:pPr>
        <w:rPr>
          <w:rFonts w:cstheme="minorHAnsi"/>
        </w:rPr>
      </w:pPr>
      <w:r w:rsidRPr="00C40067">
        <w:rPr>
          <w:rFonts w:cstheme="minorHAnsi"/>
        </w:rPr>
        <w:t xml:space="preserve">This year we are preparing to hold a virtual spring convention &amp; tradeshow – </w:t>
      </w:r>
      <w:r w:rsidRPr="00C40067">
        <w:rPr>
          <w:rFonts w:cstheme="minorHAnsi"/>
          <w:b/>
          <w:bCs/>
        </w:rPr>
        <w:t>Going for the Gold</w:t>
      </w:r>
      <w:r w:rsidRPr="00C40067">
        <w:rPr>
          <w:rFonts w:cstheme="minorHAnsi"/>
        </w:rPr>
        <w:t xml:space="preserve"> in 2020.  It will incorporate continuing education opportunities for </w:t>
      </w:r>
      <w:r w:rsidR="007D7575">
        <w:rPr>
          <w:rFonts w:cstheme="minorHAnsi"/>
        </w:rPr>
        <w:t xml:space="preserve">NAB CEUs for </w:t>
      </w:r>
      <w:r w:rsidRPr="00C40067">
        <w:rPr>
          <w:rFonts w:cstheme="minorHAnsi"/>
        </w:rPr>
        <w:t>our members</w:t>
      </w:r>
      <w:r w:rsidR="000E6B9E">
        <w:rPr>
          <w:rFonts w:cstheme="minorHAnsi"/>
        </w:rPr>
        <w:t xml:space="preserve"> and non-members</w:t>
      </w:r>
      <w:r w:rsidRPr="00C40067">
        <w:rPr>
          <w:rFonts w:cstheme="minorHAnsi"/>
        </w:rPr>
        <w:t xml:space="preserve"> and a unique exhibition/engagement from our vendors and business associate members.  We will be conducting virtual convention during the entire month of June. </w:t>
      </w:r>
      <w:r w:rsidR="00DC2828">
        <w:rPr>
          <w:rFonts w:cstheme="minorHAnsi"/>
        </w:rPr>
        <w:t xml:space="preserve">Registration opens on April </w:t>
      </w:r>
      <w:r w:rsidR="006A0CA5">
        <w:rPr>
          <w:rFonts w:cstheme="minorHAnsi"/>
        </w:rPr>
        <w:t>19</w:t>
      </w:r>
      <w:r w:rsidR="006A0CA5" w:rsidRPr="006A0CA5">
        <w:rPr>
          <w:rFonts w:cstheme="minorHAnsi"/>
          <w:vertAlign w:val="superscript"/>
        </w:rPr>
        <w:t>th</w:t>
      </w:r>
      <w:r w:rsidR="00545B67">
        <w:rPr>
          <w:rFonts w:cstheme="minorHAnsi"/>
        </w:rPr>
        <w:t xml:space="preserve">.  Register online at </w:t>
      </w:r>
      <w:r w:rsidR="00B34B04">
        <w:rPr>
          <w:rFonts w:cstheme="minorHAnsi"/>
        </w:rPr>
        <w:t>careoklahom.com/2020-conference</w:t>
      </w:r>
    </w:p>
    <w:p w14:paraId="454E4810" w14:textId="77777777" w:rsidR="00667581" w:rsidRPr="00C40067" w:rsidRDefault="00667581" w:rsidP="00667581">
      <w:pPr>
        <w:rPr>
          <w:rStyle w:val="eop"/>
          <w:rFonts w:cstheme="minorHAnsi"/>
          <w:color w:val="000000"/>
          <w:shd w:val="clear" w:color="auto" w:fill="FFFFFF"/>
        </w:rPr>
      </w:pPr>
    </w:p>
    <w:p w14:paraId="1538A65D" w14:textId="77777777" w:rsidR="00B63170" w:rsidRPr="007267B0" w:rsidRDefault="00B63170" w:rsidP="00B63170">
      <w:pPr>
        <w:pStyle w:val="xmsonormal"/>
        <w:rPr>
          <w:b/>
          <w:bCs/>
          <w:sz w:val="24"/>
          <w:szCs w:val="24"/>
        </w:rPr>
      </w:pPr>
      <w:hyperlink r:id="rId14" w:history="1">
        <w:r w:rsidRPr="007267B0">
          <w:rPr>
            <w:rStyle w:val="Hyperlink"/>
            <w:b/>
            <w:bCs/>
            <w:sz w:val="24"/>
            <w:szCs w:val="24"/>
          </w:rPr>
          <w:t>COVID-19 Update #67</w:t>
        </w:r>
      </w:hyperlink>
      <w:r w:rsidRPr="007267B0">
        <w:rPr>
          <w:b/>
          <w:bCs/>
          <w:sz w:val="24"/>
          <w:szCs w:val="24"/>
        </w:rPr>
        <w:t xml:space="preserve"> | NHSN Trainings &amp; Reporting Accurately</w:t>
      </w:r>
    </w:p>
    <w:p w14:paraId="3952FD1A" w14:textId="1B47844F" w:rsidR="00B63170" w:rsidRPr="007267B0" w:rsidRDefault="00B63170" w:rsidP="00B63170">
      <w:pPr>
        <w:pStyle w:val="xmsonormal"/>
        <w:rPr>
          <w:sz w:val="24"/>
          <w:szCs w:val="24"/>
        </w:rPr>
      </w:pPr>
      <w:r w:rsidRPr="007267B0">
        <w:rPr>
          <w:sz w:val="24"/>
          <w:szCs w:val="24"/>
        </w:rPr>
        <w:t xml:space="preserve">The staff for the National Healthcare Safety Network’s </w:t>
      </w:r>
      <w:hyperlink r:id="rId15" w:history="1">
        <w:r w:rsidRPr="00003C1D">
          <w:rPr>
            <w:rStyle w:val="Hyperlink"/>
            <w:sz w:val="24"/>
            <w:szCs w:val="24"/>
          </w:rPr>
          <w:t>LTCF COVID-19 Module</w:t>
        </w:r>
      </w:hyperlink>
      <w:r w:rsidRPr="007267B0">
        <w:rPr>
          <w:sz w:val="24"/>
          <w:szCs w:val="24"/>
        </w:rPr>
        <w:t xml:space="preserve"> continue to offer virtual trainings and office hour sessions to assist LTCFs with enrollment and data submission. Please see today’s trainings:</w:t>
      </w:r>
    </w:p>
    <w:p w14:paraId="5B8D97E0" w14:textId="77777777" w:rsidR="007267B0" w:rsidRPr="007267B0" w:rsidRDefault="007267B0" w:rsidP="00B63170">
      <w:pPr>
        <w:pStyle w:val="xmsonormal"/>
        <w:rPr>
          <w:b/>
          <w:bCs/>
          <w:sz w:val="24"/>
          <w:szCs w:val="24"/>
        </w:rPr>
      </w:pPr>
      <w:r w:rsidRPr="007267B0">
        <w:rPr>
          <w:b/>
          <w:bCs/>
          <w:sz w:val="24"/>
          <w:szCs w:val="24"/>
        </w:rPr>
        <w:t xml:space="preserve">Distributing Temporary Identification Numbers </w:t>
      </w:r>
    </w:p>
    <w:p w14:paraId="447566CF" w14:textId="77777777" w:rsidR="007267B0" w:rsidRPr="007267B0" w:rsidRDefault="007267B0" w:rsidP="00B63170">
      <w:pPr>
        <w:pStyle w:val="xmsonormal"/>
        <w:rPr>
          <w:sz w:val="24"/>
          <w:szCs w:val="24"/>
        </w:rPr>
      </w:pPr>
      <w:r w:rsidRPr="007267B0">
        <w:rPr>
          <w:sz w:val="24"/>
          <w:szCs w:val="24"/>
        </w:rPr>
        <w:t xml:space="preserve">Friday, May 15, 2020 </w:t>
      </w:r>
    </w:p>
    <w:p w14:paraId="017422C0" w14:textId="77777777" w:rsidR="007267B0" w:rsidRPr="007267B0" w:rsidRDefault="007267B0" w:rsidP="00B63170">
      <w:pPr>
        <w:pStyle w:val="xmsonormal"/>
        <w:rPr>
          <w:sz w:val="24"/>
          <w:szCs w:val="24"/>
        </w:rPr>
      </w:pPr>
      <w:r w:rsidRPr="007267B0">
        <w:rPr>
          <w:sz w:val="24"/>
          <w:szCs w:val="24"/>
        </w:rPr>
        <w:t xml:space="preserve">1:00 PM – 2:00 PM ET </w:t>
      </w:r>
    </w:p>
    <w:p w14:paraId="62117679" w14:textId="66E1CE6F" w:rsidR="007267B0" w:rsidRPr="007267B0" w:rsidRDefault="00AC30E8" w:rsidP="00B63170">
      <w:pPr>
        <w:pStyle w:val="xmsonormal"/>
        <w:rPr>
          <w:sz w:val="24"/>
          <w:szCs w:val="24"/>
        </w:rPr>
      </w:pPr>
      <w:hyperlink r:id="rId16" w:history="1">
        <w:r w:rsidR="007267B0" w:rsidRPr="00AC30E8">
          <w:rPr>
            <w:rStyle w:val="Hyperlink"/>
            <w:sz w:val="24"/>
            <w:szCs w:val="24"/>
          </w:rPr>
          <w:t>Register</w:t>
        </w:r>
      </w:hyperlink>
      <w:r w:rsidR="007267B0" w:rsidRPr="007267B0">
        <w:rPr>
          <w:sz w:val="24"/>
          <w:szCs w:val="24"/>
        </w:rPr>
        <w:t xml:space="preserve"> </w:t>
      </w:r>
    </w:p>
    <w:p w14:paraId="7E202628" w14:textId="77777777" w:rsidR="007267B0" w:rsidRPr="007267B0" w:rsidRDefault="007267B0" w:rsidP="00B63170">
      <w:pPr>
        <w:pStyle w:val="xmsonormal"/>
        <w:rPr>
          <w:sz w:val="24"/>
          <w:szCs w:val="24"/>
        </w:rPr>
      </w:pPr>
    </w:p>
    <w:p w14:paraId="632C1B6F" w14:textId="77777777" w:rsidR="007267B0" w:rsidRPr="007267B0" w:rsidRDefault="007267B0" w:rsidP="00B63170">
      <w:pPr>
        <w:pStyle w:val="xmsonormal"/>
        <w:rPr>
          <w:b/>
          <w:bCs/>
          <w:sz w:val="24"/>
          <w:szCs w:val="24"/>
        </w:rPr>
      </w:pPr>
      <w:r w:rsidRPr="007267B0">
        <w:rPr>
          <w:b/>
          <w:bCs/>
          <w:sz w:val="24"/>
          <w:szCs w:val="24"/>
        </w:rPr>
        <w:t xml:space="preserve">Completing Final Steps of NHSN Enrollment </w:t>
      </w:r>
    </w:p>
    <w:p w14:paraId="00040736" w14:textId="77777777" w:rsidR="007267B0" w:rsidRPr="007267B0" w:rsidRDefault="007267B0" w:rsidP="00B63170">
      <w:pPr>
        <w:pStyle w:val="xmsonormal"/>
        <w:rPr>
          <w:sz w:val="24"/>
          <w:szCs w:val="24"/>
        </w:rPr>
      </w:pPr>
      <w:r w:rsidRPr="007267B0">
        <w:rPr>
          <w:sz w:val="24"/>
          <w:szCs w:val="24"/>
        </w:rPr>
        <w:t xml:space="preserve">Friday, May 15, 2020 </w:t>
      </w:r>
    </w:p>
    <w:p w14:paraId="3DEC3EB1" w14:textId="77777777" w:rsidR="007267B0" w:rsidRPr="007267B0" w:rsidRDefault="007267B0" w:rsidP="00B63170">
      <w:pPr>
        <w:pStyle w:val="xmsonormal"/>
        <w:rPr>
          <w:sz w:val="24"/>
          <w:szCs w:val="24"/>
        </w:rPr>
      </w:pPr>
      <w:r w:rsidRPr="007267B0">
        <w:rPr>
          <w:sz w:val="24"/>
          <w:szCs w:val="24"/>
        </w:rPr>
        <w:t xml:space="preserve">3:00 PM – 4:00 PM ET </w:t>
      </w:r>
    </w:p>
    <w:p w14:paraId="4684268F" w14:textId="085D112A" w:rsidR="00B63170" w:rsidRDefault="00AC30E8" w:rsidP="00B63170">
      <w:pPr>
        <w:pStyle w:val="xmsonormal"/>
        <w:rPr>
          <w:sz w:val="24"/>
          <w:szCs w:val="24"/>
        </w:rPr>
      </w:pPr>
      <w:hyperlink r:id="rId17" w:history="1">
        <w:r w:rsidR="007267B0" w:rsidRPr="00AC30E8">
          <w:rPr>
            <w:rStyle w:val="Hyperlink"/>
            <w:sz w:val="24"/>
            <w:szCs w:val="24"/>
          </w:rPr>
          <w:t>Register</w:t>
        </w:r>
      </w:hyperlink>
    </w:p>
    <w:p w14:paraId="756834DF" w14:textId="39C14D31" w:rsidR="009B4D70" w:rsidRDefault="009B4D70" w:rsidP="00B63170">
      <w:pPr>
        <w:pStyle w:val="xmsonormal"/>
        <w:rPr>
          <w:sz w:val="24"/>
          <w:szCs w:val="24"/>
        </w:rPr>
      </w:pPr>
    </w:p>
    <w:p w14:paraId="47BB2625" w14:textId="5AEAA13D" w:rsidR="009B4D70" w:rsidRDefault="009B4D70" w:rsidP="00B63170">
      <w:pPr>
        <w:pStyle w:val="xmsonormal"/>
        <w:rPr>
          <w:b/>
          <w:bCs/>
          <w:sz w:val="24"/>
          <w:szCs w:val="24"/>
        </w:rPr>
      </w:pPr>
      <w:r w:rsidRPr="009B4D70">
        <w:rPr>
          <w:b/>
          <w:bCs/>
          <w:sz w:val="24"/>
          <w:szCs w:val="24"/>
        </w:rPr>
        <w:t>Reporting Accurately to NHSN COVID-19</w:t>
      </w:r>
    </w:p>
    <w:p w14:paraId="763878D3" w14:textId="1F5F1550" w:rsidR="009B4D70" w:rsidRPr="005B5204" w:rsidRDefault="005B5204" w:rsidP="00B63170">
      <w:pPr>
        <w:pStyle w:val="xmsonormal"/>
        <w:rPr>
          <w:b/>
          <w:bCs/>
          <w:sz w:val="24"/>
          <w:szCs w:val="24"/>
        </w:rPr>
      </w:pPr>
      <w:r w:rsidRPr="005B5204">
        <w:rPr>
          <w:sz w:val="24"/>
          <w:szCs w:val="24"/>
        </w:rPr>
        <w:t>As a reminder, keep documentation of efforts to secure more PPE as well as staffing. Report to your local and state health departments if employing contingency and crisis strategies to conserve PPE and staffing.</w:t>
      </w:r>
    </w:p>
    <w:p w14:paraId="6B9F7C3B" w14:textId="170423AF" w:rsidR="0015535D" w:rsidRDefault="00DB5E0F" w:rsidP="43AEC88B">
      <w:pPr>
        <w:rPr>
          <w:b/>
          <w:bCs/>
        </w:rPr>
      </w:pPr>
      <w:r w:rsidRPr="00DB5E0F">
        <w:rPr>
          <w:b/>
          <w:bCs/>
        </w:rPr>
        <w:lastRenderedPageBreak/>
        <w:t>CMS Issues Nursing Homes Best Practices Toolkit to Combat COVID-19</w:t>
      </w:r>
    </w:p>
    <w:p w14:paraId="14D9AA46" w14:textId="08E77503" w:rsidR="00DB5E0F" w:rsidRDefault="00DB5E0F" w:rsidP="43AEC88B">
      <w:r>
        <w:t xml:space="preserve">CMS released a new </w:t>
      </w:r>
      <w:hyperlink r:id="rId18" w:history="1">
        <w:r w:rsidRPr="0034530E">
          <w:rPr>
            <w:rStyle w:val="Hyperlink"/>
          </w:rPr>
          <w:t>toolkit</w:t>
        </w:r>
      </w:hyperlink>
      <w:r>
        <w:t xml:space="preserve"> intended to serve as a catalog of resources dedicated to addressing the specific challenges facing nursing homes as they combat COVID-19. CMS says the toolkit provides resources and direction for quality improvement assistance and can help in the creation and implementation of strategies and interventions intended to manage and prevent the spread of COVID-19 within nursing homes. The toolkit outlines best practices for a variety of subjects ranging from infection control to workforce and staffing. It also provides contact information for organizations who stand ready to assist with the unique challenges posed by caring for individuals in long-term care settings.</w:t>
      </w:r>
    </w:p>
    <w:p w14:paraId="3280A89E" w14:textId="0CD1758A" w:rsidR="00B76DF1" w:rsidRDefault="00B76DF1" w:rsidP="43AEC88B"/>
    <w:p w14:paraId="5A96F531" w14:textId="590E5DB7" w:rsidR="00B76DF1" w:rsidRDefault="00B76DF1" w:rsidP="43AEC88B">
      <w:pPr>
        <w:rPr>
          <w:b/>
          <w:bCs/>
        </w:rPr>
      </w:pPr>
      <w:r w:rsidRPr="00B76DF1">
        <w:rPr>
          <w:b/>
          <w:bCs/>
        </w:rPr>
        <w:t>QIN-QIOs Targeting Assistance to Nursing Homes with Infection Control Deficiencies</w:t>
      </w:r>
    </w:p>
    <w:p w14:paraId="172E195D" w14:textId="5585307D" w:rsidR="00B76DF1" w:rsidRDefault="00A06734" w:rsidP="43AEC88B">
      <w:r>
        <w:t>CMS has contracted with 12 Quality Innovation Network-Quality Improvement Organizations (QIN-QIOs) to work with providers, community partners, beneficiaries and caregivers on data-driven quality improvement initiatives designed to improve the quality of care for beneficiaries across the United States. The QIN-QIOs are reaching out to nursing homes across the country to provide virtual technical assistance for homes that have an opportunity for improvement based on an analysis of previous citations for infection control deficiencies using publicly available data found on Nursing Home Compare.</w:t>
      </w:r>
    </w:p>
    <w:p w14:paraId="71A200C0" w14:textId="5AA00D09" w:rsidR="00A06734" w:rsidRDefault="00A06734" w:rsidP="43AEC88B"/>
    <w:p w14:paraId="4920EB0F" w14:textId="552358E8" w:rsidR="00A06734" w:rsidRDefault="00A06734" w:rsidP="43AEC88B">
      <w:pPr>
        <w:rPr>
          <w:b/>
          <w:bCs/>
        </w:rPr>
      </w:pPr>
      <w:r w:rsidRPr="00A06734">
        <w:rPr>
          <w:b/>
          <w:bCs/>
        </w:rPr>
        <w:t>CMS Releases Additional Blanket Waivers</w:t>
      </w:r>
    </w:p>
    <w:p w14:paraId="4816A076" w14:textId="1E247121" w:rsidR="00A06734" w:rsidRDefault="003267BC" w:rsidP="43AEC88B">
      <w:r>
        <w:t xml:space="preserve">CMS issued additional </w:t>
      </w:r>
      <w:hyperlink r:id="rId19" w:history="1">
        <w:r w:rsidRPr="003267BC">
          <w:rPr>
            <w:rStyle w:val="Hyperlink"/>
          </w:rPr>
          <w:t>waivers</w:t>
        </w:r>
      </w:hyperlink>
      <w:r>
        <w:t xml:space="preserve"> for the healthcare community that provide the flexibilities needed to take care of patients during the COVID-19 public health emergency (PHE). This is in addition to the waivers that were released on April 30. The following blanket waivers are in effect, with a retroactive effective date of March 1, 2020 through the end of the emergency declaration.</w:t>
      </w:r>
    </w:p>
    <w:p w14:paraId="7714B4DC" w14:textId="706B4CC3" w:rsidR="0066536F" w:rsidRDefault="0066536F" w:rsidP="43AEC88B"/>
    <w:p w14:paraId="5F6CC3F5" w14:textId="47221A3A" w:rsidR="0066536F" w:rsidRDefault="0066536F" w:rsidP="43AEC88B">
      <w:pPr>
        <w:rPr>
          <w:b/>
          <w:bCs/>
        </w:rPr>
      </w:pPr>
      <w:r w:rsidRPr="0066536F">
        <w:rPr>
          <w:b/>
          <w:bCs/>
        </w:rPr>
        <w:t>Paid Feeding Assistants</w:t>
      </w:r>
    </w:p>
    <w:p w14:paraId="0254FA5E" w14:textId="532126DE" w:rsidR="0066536F" w:rsidRDefault="003F476D" w:rsidP="43AEC88B">
      <w:r>
        <w:t xml:space="preserve">CMS is modifying the minimum timeframe requirements for feeding assistant training to allow the training to be a minimum of 1 hour in length. CMS is not waiving any other requirements related to paid feeding assistants or the required training content which contains infection control training and other elements. Additionally, CMS is also not waiving or modifying the requirements which requires that a feeding assistant must work under the supervision of a registered nurse (RN) or licensed practical nurse (LPN). With this waiver, AHCA/NCAL’s </w:t>
      </w:r>
      <w:hyperlink r:id="rId20" w:history="1">
        <w:r w:rsidRPr="00D972BD">
          <w:rPr>
            <w:rStyle w:val="Hyperlink"/>
          </w:rPr>
          <w:t>Temporary Feeding Assistant training</w:t>
        </w:r>
      </w:hyperlink>
      <w:r>
        <w:t xml:space="preserve"> is allowable. However, additional state requirements may need to be waived to permit individuals completing this program to assist with care in your location. We encourage you to contact your state survey agencies and state occupational licensing agencies, where applicable.</w:t>
      </w:r>
    </w:p>
    <w:p w14:paraId="39DCF807" w14:textId="6D23F52A" w:rsidR="00D972BD" w:rsidRDefault="00D972BD" w:rsidP="43AEC88B"/>
    <w:p w14:paraId="1781372F" w14:textId="3B4C5A6B" w:rsidR="00D972BD" w:rsidRDefault="008C558E" w:rsidP="43AEC88B">
      <w:pPr>
        <w:rPr>
          <w:b/>
          <w:bCs/>
        </w:rPr>
      </w:pPr>
      <w:r w:rsidRPr="008C558E">
        <w:rPr>
          <w:b/>
          <w:bCs/>
        </w:rPr>
        <w:t>Specific Life Safety Code (LSC) for Multiple Providers</w:t>
      </w:r>
    </w:p>
    <w:p w14:paraId="08BC5969" w14:textId="77777777" w:rsidR="008C558E" w:rsidRDefault="008C558E" w:rsidP="43AEC88B">
      <w:r>
        <w:t xml:space="preserve">CMS is waiving and modifying waivers under for ICF/IIDs and SNF/NFs. Specifically, CMS is modifying these requirements as follows: </w:t>
      </w:r>
    </w:p>
    <w:p w14:paraId="46B5B23F" w14:textId="77777777" w:rsidR="00E4562E" w:rsidRDefault="008C558E" w:rsidP="43AEC88B">
      <w:r w:rsidRPr="008C558E">
        <w:rPr>
          <w:b/>
          <w:bCs/>
        </w:rPr>
        <w:t>Alcohol-based Hand-Rub (ABHR) Dispensers</w:t>
      </w:r>
      <w:r>
        <w:t xml:space="preserve">: CMS is waiving the requirements for the placement of ABHR dispensers for use by staff and others due to the need for the increased use of ABHR. However, ABHRs contain ethyl alcohol, which is considered a flammable liquid, and there are restrictions on the storage and location of the containers. This includes restricting access by certain patient/resident populations to prevent accidental ingestion. </w:t>
      </w:r>
    </w:p>
    <w:p w14:paraId="08C7EC52" w14:textId="77777777" w:rsidR="00E4562E" w:rsidRDefault="008C558E" w:rsidP="43AEC88B">
      <w:r>
        <w:t xml:space="preserve">Due to the increased fire risk for bulk containers (over five gallons) those will still need to be stored in a protected hazardous materials area. In addition, facilities should continue to protect ABHR dispensers against inappropriate use. </w:t>
      </w:r>
    </w:p>
    <w:p w14:paraId="391E6C32" w14:textId="15A5E2B3" w:rsidR="00E4562E" w:rsidRDefault="008C558E" w:rsidP="43AEC88B">
      <w:r w:rsidRPr="00E4562E">
        <w:rPr>
          <w:b/>
          <w:bCs/>
        </w:rPr>
        <w:t>Fire Drills</w:t>
      </w:r>
      <w:r>
        <w:t xml:space="preserve">: Due to the inadvisability of quarterly fire drills that move and bring staff together, CMS will instead permit a documented orientation training program related to the current fire plan, which considers current facility conditions. The training should instruct employees, including existing, </w:t>
      </w:r>
      <w:r w:rsidR="00E4562E">
        <w:t>new,</w:t>
      </w:r>
      <w:r>
        <w:t xml:space="preserve"> or temporary employees, on their current duties, life safety procedures and the fire protection devices in their assigned area. </w:t>
      </w:r>
    </w:p>
    <w:p w14:paraId="7B3595C1" w14:textId="28569FF1" w:rsidR="008C558E" w:rsidRDefault="008C558E" w:rsidP="43AEC88B">
      <w:r w:rsidRPr="00E4562E">
        <w:rPr>
          <w:b/>
          <w:bCs/>
        </w:rPr>
        <w:lastRenderedPageBreak/>
        <w:t>Temporary Construction</w:t>
      </w:r>
      <w:r>
        <w:t>: CMS is waiving requirements that would otherwise not permit temporary walls and barriers between patients.</w:t>
      </w:r>
    </w:p>
    <w:p w14:paraId="1E42ACE8" w14:textId="7EEFF746" w:rsidR="000F31D6" w:rsidRDefault="000F31D6" w:rsidP="43AEC88B"/>
    <w:p w14:paraId="56EE4512" w14:textId="45C085DE" w:rsidR="000F31D6" w:rsidRPr="000F31D6" w:rsidRDefault="000F31D6" w:rsidP="43AEC88B">
      <w:pPr>
        <w:rPr>
          <w:b/>
          <w:bCs/>
        </w:rPr>
      </w:pPr>
      <w:r w:rsidRPr="000F31D6">
        <w:rPr>
          <w:b/>
          <w:bCs/>
        </w:rPr>
        <w:t>Hospital Swing Bed Waiver</w:t>
      </w:r>
    </w:p>
    <w:p w14:paraId="594FE0B6" w14:textId="5C2DEEDD" w:rsidR="00DB5E0F" w:rsidRDefault="00F63038" w:rsidP="43AEC88B">
      <w:r>
        <w:t xml:space="preserve">The new blanket </w:t>
      </w:r>
      <w:hyperlink r:id="rId21" w:history="1">
        <w:r w:rsidRPr="00F63038">
          <w:rPr>
            <w:rStyle w:val="Hyperlink"/>
          </w:rPr>
          <w:t>waivers</w:t>
        </w:r>
      </w:hyperlink>
      <w:r>
        <w:t xml:space="preserve"> include a waiver expanding the ability of hospitals to offer long-term care services to patients who do not require acute care but meet the SNF level of care criteria. CMS is waiving the eligibility requirements for hospital providers of long-term care services (swing beds) at 42 CFR 482.58(a)(1)-(4) to allow hospitals to establish SNF swing beds payable under the SNF prospective payment system (PPS). This waiver provides additional options for hospitals with patients who no longer require acute care but are unable to find placement in a SNF.</w:t>
      </w:r>
    </w:p>
    <w:p w14:paraId="693170F8" w14:textId="28C7D9D9" w:rsidR="0053012A" w:rsidRDefault="0053012A" w:rsidP="43AEC88B"/>
    <w:p w14:paraId="15FD280F" w14:textId="39316E38" w:rsidR="0053012A" w:rsidRDefault="0053012A" w:rsidP="43AEC88B">
      <w:pPr>
        <w:rPr>
          <w:b/>
          <w:bCs/>
        </w:rPr>
      </w:pPr>
      <w:r w:rsidRPr="0053012A">
        <w:rPr>
          <w:b/>
          <w:bCs/>
        </w:rPr>
        <w:t>Guidance on Documentation for Use of COVID-19 SNF Reimbursement Waivers</w:t>
      </w:r>
    </w:p>
    <w:p w14:paraId="385E3502" w14:textId="534A3342" w:rsidR="0053012A" w:rsidRPr="0053012A" w:rsidRDefault="00D02AEB" w:rsidP="43AEC88B">
      <w:pPr>
        <w:rPr>
          <w:b/>
          <w:bCs/>
        </w:rPr>
      </w:pPr>
      <w:r>
        <w:t xml:space="preserve">The CMS </w:t>
      </w:r>
      <w:hyperlink r:id="rId22" w:history="1">
        <w:r w:rsidRPr="00D02AEB">
          <w:rPr>
            <w:rStyle w:val="Hyperlink"/>
          </w:rPr>
          <w:t>waivers</w:t>
        </w:r>
      </w:hyperlink>
      <w:r>
        <w:t xml:space="preserve"> also consider requirements that would normally be in place for providers to receive reimbursement under Medicare or Medicaid. Most significant were the waiver of the 3-day prior inpatient hospital stay and the 60- day break in spell-of-illness requirements for SNF Part A benefit eligibility.</w:t>
      </w:r>
    </w:p>
    <w:p w14:paraId="2246372D" w14:textId="77777777" w:rsidR="00F63038" w:rsidRPr="00DB5E0F" w:rsidRDefault="00F63038" w:rsidP="43AEC88B">
      <w:pPr>
        <w:rPr>
          <w:rFonts w:cstheme="minorHAnsi"/>
          <w:b/>
          <w:bCs/>
        </w:rPr>
      </w:pPr>
    </w:p>
    <w:p w14:paraId="1A6B0E49" w14:textId="2F73154C" w:rsidR="009F37E1" w:rsidRPr="00C40067" w:rsidRDefault="00B70733" w:rsidP="43AEC88B">
      <w:pPr>
        <w:rPr>
          <w:rFonts w:cstheme="minorHAnsi"/>
          <w:b/>
          <w:bCs/>
        </w:rPr>
      </w:pPr>
      <w:proofErr w:type="spellStart"/>
      <w:r w:rsidRPr="00C40067">
        <w:rPr>
          <w:rFonts w:cstheme="minorHAnsi"/>
          <w:b/>
          <w:bCs/>
        </w:rPr>
        <w:t>Telligen</w:t>
      </w:r>
      <w:proofErr w:type="spellEnd"/>
      <w:r w:rsidRPr="00C40067">
        <w:rPr>
          <w:rFonts w:cstheme="minorHAnsi"/>
          <w:b/>
          <w:bCs/>
        </w:rPr>
        <w:t xml:space="preserve"> Office Hours</w:t>
      </w:r>
    </w:p>
    <w:p w14:paraId="3A58F7E5" w14:textId="1D0BA047" w:rsidR="00B70733" w:rsidRPr="00C40067" w:rsidRDefault="00B53CBD" w:rsidP="43AEC88B">
      <w:pPr>
        <w:rPr>
          <w:rFonts w:cstheme="minorHAnsi"/>
        </w:rPr>
      </w:pPr>
      <w:proofErr w:type="spellStart"/>
      <w:r w:rsidRPr="00C40067">
        <w:rPr>
          <w:rFonts w:cstheme="minorHAnsi"/>
        </w:rPr>
        <w:t>Telligen’s</w:t>
      </w:r>
      <w:proofErr w:type="spellEnd"/>
      <w:r w:rsidRPr="00C40067">
        <w:rPr>
          <w:rFonts w:cstheme="minorHAnsi"/>
        </w:rPr>
        <w:t xml:space="preserve"> Post-Acute Care Collaborative Office Hours, </w:t>
      </w:r>
      <w:r w:rsidRPr="00C40067">
        <w:rPr>
          <w:rFonts w:cstheme="minorHAnsi"/>
          <w:b/>
          <w:bCs/>
        </w:rPr>
        <w:t>Wednesday, May 20, 2020 from 11:00 am-11:30 am.</w:t>
      </w:r>
      <w:r w:rsidR="007765C4" w:rsidRPr="00C40067">
        <w:rPr>
          <w:rFonts w:cstheme="minorHAnsi"/>
          <w:b/>
          <w:bCs/>
        </w:rPr>
        <w:t xml:space="preserve"> </w:t>
      </w:r>
      <w:r w:rsidR="007765C4" w:rsidRPr="00C40067">
        <w:rPr>
          <w:rFonts w:cstheme="minorHAnsi"/>
        </w:rPr>
        <w:t>This interactive session will feature special guest speakers, Dr. Steven Crawford and Dr. Dan Duffy, sharing what the clinician leadership of the Oklahoma Primary Healthcare Improvement Cooperative have learned the past four weeks from clinician weekly round-tables to understand the issues practices are experiencing and providing help in answering their questions.</w:t>
      </w:r>
    </w:p>
    <w:p w14:paraId="62108CB3" w14:textId="2FF28D23" w:rsidR="00C40067" w:rsidRPr="00C40067" w:rsidRDefault="00C40067" w:rsidP="43AEC88B">
      <w:pPr>
        <w:rPr>
          <w:rFonts w:cstheme="minorHAnsi"/>
        </w:rPr>
      </w:pPr>
    </w:p>
    <w:p w14:paraId="6AEBB0AA" w14:textId="77777777" w:rsidR="00C40067" w:rsidRPr="00C40067" w:rsidRDefault="00C40067" w:rsidP="00C40067">
      <w:pPr>
        <w:rPr>
          <w:rFonts w:cstheme="minorHAnsi"/>
        </w:rPr>
      </w:pPr>
      <w:r w:rsidRPr="00C40067">
        <w:rPr>
          <w:rFonts w:cstheme="minorHAnsi"/>
          <w:b/>
          <w:bCs/>
        </w:rPr>
        <w:t>Dr. Steven Crawford is</w:t>
      </w:r>
      <w:r w:rsidRPr="00C40067">
        <w:rPr>
          <w:rFonts w:cstheme="minorHAnsi"/>
        </w:rPr>
        <w:t xml:space="preserve"> the</w:t>
      </w:r>
      <w:r w:rsidRPr="00C40067">
        <w:rPr>
          <w:rFonts w:cstheme="minorHAnsi"/>
          <w:b/>
          <w:bCs/>
        </w:rPr>
        <w:t xml:space="preserve"> </w:t>
      </w:r>
      <w:r w:rsidRPr="00C40067">
        <w:rPr>
          <w:rFonts w:cstheme="minorHAnsi"/>
        </w:rPr>
        <w:t>Senior Associate Dean and Director for Healthcare Innovation and Policy at the University of Oklahoma’s College of Medicine. He is a Professor of Family and Preventive Medicine and the former Chair of the OU College of Medicine’s Department of Family and Preventive Medicine.</w:t>
      </w:r>
    </w:p>
    <w:p w14:paraId="6EE55461" w14:textId="77777777" w:rsidR="00C40067" w:rsidRPr="00C40067" w:rsidRDefault="00C40067" w:rsidP="00C40067">
      <w:pPr>
        <w:rPr>
          <w:rFonts w:cstheme="minorHAnsi"/>
        </w:rPr>
      </w:pPr>
      <w:r w:rsidRPr="00C40067">
        <w:rPr>
          <w:rFonts w:cstheme="minorHAnsi"/>
          <w:b/>
          <w:bCs/>
        </w:rPr>
        <w:t>Dr. Dan Duff</w:t>
      </w:r>
      <w:r w:rsidRPr="00C40067">
        <w:rPr>
          <w:rFonts w:cstheme="minorHAnsi"/>
        </w:rPr>
        <w:t xml:space="preserve">y is an internal medicine and medical informatics physician from the OU-TU School of Community Medicine, where he served as Dean and holds the Steve </w:t>
      </w:r>
      <w:proofErr w:type="spellStart"/>
      <w:r w:rsidRPr="00C40067">
        <w:rPr>
          <w:rFonts w:cstheme="minorHAnsi"/>
        </w:rPr>
        <w:t>Landgarten</w:t>
      </w:r>
      <w:proofErr w:type="spellEnd"/>
      <w:r w:rsidRPr="00C40067">
        <w:rPr>
          <w:rFonts w:cstheme="minorHAnsi"/>
        </w:rPr>
        <w:t xml:space="preserve"> Chair of Medical Leadership. Since 2015, he has been the Principal Investigator of the Agency for Healthcare Research and Quality’s </w:t>
      </w:r>
      <w:proofErr w:type="spellStart"/>
      <w:r w:rsidRPr="00C40067">
        <w:rPr>
          <w:rFonts w:cstheme="minorHAnsi"/>
        </w:rPr>
        <w:t>EvidenceNow</w:t>
      </w:r>
      <w:proofErr w:type="spellEnd"/>
      <w:r w:rsidRPr="00C40067">
        <w:rPr>
          <w:rFonts w:cstheme="minorHAnsi"/>
        </w:rPr>
        <w:t xml:space="preserve"> Healthy Hearts for Oklahoma research project and Co-Director of the Oklahoma Healthcare Improvement Cooperative.</w:t>
      </w:r>
    </w:p>
    <w:p w14:paraId="6EE2F95B" w14:textId="77777777" w:rsidR="00C40067" w:rsidRPr="00C40067" w:rsidRDefault="00C40067" w:rsidP="00C40067">
      <w:pPr>
        <w:rPr>
          <w:rFonts w:cstheme="minorHAnsi"/>
        </w:rPr>
      </w:pPr>
      <w:r w:rsidRPr="00C40067">
        <w:rPr>
          <w:rFonts w:cstheme="minorHAnsi"/>
        </w:rPr>
        <w:t xml:space="preserve">Dr. Christine LaRocca, Medical Director for </w:t>
      </w:r>
      <w:proofErr w:type="spellStart"/>
      <w:r w:rsidRPr="00C40067">
        <w:rPr>
          <w:rFonts w:cstheme="minorHAnsi"/>
        </w:rPr>
        <w:t>Telligen</w:t>
      </w:r>
      <w:proofErr w:type="spellEnd"/>
      <w:r w:rsidRPr="00C40067">
        <w:rPr>
          <w:rFonts w:cstheme="minorHAnsi"/>
        </w:rPr>
        <w:t xml:space="preserve"> will be joining the Q &amp; A to help answer participants’ questions.    </w:t>
      </w:r>
    </w:p>
    <w:p w14:paraId="14851C76" w14:textId="77777777" w:rsidR="00C40067" w:rsidRPr="00C40067" w:rsidRDefault="00C40067" w:rsidP="00C40067">
      <w:pPr>
        <w:rPr>
          <w:rFonts w:cstheme="minorHAnsi"/>
        </w:rPr>
      </w:pPr>
      <w:r w:rsidRPr="00C40067">
        <w:rPr>
          <w:rFonts w:cstheme="minorHAnsi"/>
        </w:rPr>
        <w:t> </w:t>
      </w:r>
    </w:p>
    <w:p w14:paraId="51A18CD8" w14:textId="4D7C18C4" w:rsidR="00C40067" w:rsidRPr="00C40067" w:rsidRDefault="00986983" w:rsidP="00C40067">
      <w:pPr>
        <w:rPr>
          <w:rFonts w:cstheme="minorHAnsi"/>
        </w:rPr>
      </w:pPr>
      <w:hyperlink r:id="rId23" w:history="1">
        <w:r w:rsidR="00C40067" w:rsidRPr="00C40067">
          <w:rPr>
            <w:rStyle w:val="Hyperlink"/>
            <w:rFonts w:cstheme="minorHAnsi"/>
          </w:rPr>
          <w:t>Register</w:t>
        </w:r>
      </w:hyperlink>
      <w:r w:rsidR="00C40067" w:rsidRPr="00C40067">
        <w:rPr>
          <w:rFonts w:cstheme="minorHAnsi"/>
        </w:rPr>
        <w:t xml:space="preserve"> in advance for this meeting: After registering, you will receive a confirmation email containing information about joining the meeting.  </w:t>
      </w:r>
    </w:p>
    <w:p w14:paraId="3DA51A3A" w14:textId="77777777" w:rsidR="00C40067" w:rsidRPr="00C40067" w:rsidRDefault="00C40067" w:rsidP="00C40067">
      <w:pPr>
        <w:rPr>
          <w:rFonts w:cstheme="minorHAnsi"/>
        </w:rPr>
      </w:pPr>
    </w:p>
    <w:p w14:paraId="40970BCC" w14:textId="77777777" w:rsidR="00B70733" w:rsidRPr="00C40067" w:rsidRDefault="00B70733" w:rsidP="43AEC88B">
      <w:pPr>
        <w:rPr>
          <w:rFonts w:cstheme="minorHAnsi"/>
        </w:rPr>
      </w:pPr>
    </w:p>
    <w:p w14:paraId="5995AA29" w14:textId="77777777" w:rsidR="00FF4F7C"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rPr>
        <w:t xml:space="preserve">LIFE SAFETY CONSIDERATIONS DURING THE MANAGEMENT OF COVID-19 </w:t>
      </w:r>
    </w:p>
    <w:p w14:paraId="03D76081" w14:textId="49E46223" w:rsidR="00AA602B"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 xml:space="preserve">May 28, 2020 – 10:30 a.m. to 12:00 noon </w:t>
      </w:r>
      <w:r w:rsidRPr="00C40067">
        <w:rPr>
          <w:rStyle w:val="normaltextrun"/>
          <w:rFonts w:asciiTheme="minorHAnsi" w:hAnsiTheme="minorHAnsi" w:cstheme="minorHAnsi"/>
          <w:b/>
          <w:bCs/>
        </w:rPr>
        <w:t>Live Webinar</w:t>
      </w:r>
    </w:p>
    <w:p w14:paraId="448569D6" w14:textId="77777777" w:rsidR="003E00C3" w:rsidRPr="00C40067" w:rsidRDefault="003E00C3" w:rsidP="003E00C3">
      <w:pPr>
        <w:pStyle w:val="paragraph"/>
        <w:spacing w:before="0" w:beforeAutospacing="0" w:after="0" w:afterAutospacing="0"/>
        <w:textAlignment w:val="baseline"/>
        <w:rPr>
          <w:rStyle w:val="normaltextrun"/>
          <w:rFonts w:asciiTheme="minorHAnsi" w:hAnsiTheme="minorHAnsi" w:cstheme="minorHAnsi"/>
          <w:b/>
          <w:bCs/>
        </w:rPr>
      </w:pPr>
    </w:p>
    <w:p w14:paraId="1CC66422" w14:textId="5E34F6A6" w:rsidR="003E00C3" w:rsidRPr="00C40067" w:rsidRDefault="00FF4F7C" w:rsidP="003E00C3">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COURSE OVERVIEW</w:t>
      </w:r>
      <w:r w:rsidR="006777E5" w:rsidRPr="00C40067">
        <w:rPr>
          <w:rStyle w:val="normaltextrun"/>
          <w:rFonts w:asciiTheme="minorHAnsi" w:hAnsiTheme="minorHAnsi" w:cstheme="minorHAnsi"/>
          <w:b/>
          <w:bCs/>
        </w:rPr>
        <w:t>:</w:t>
      </w:r>
      <w:r w:rsidRPr="00C40067">
        <w:rPr>
          <w:rStyle w:val="normaltextrun"/>
          <w:rFonts w:asciiTheme="minorHAnsi" w:hAnsiTheme="minorHAnsi" w:cstheme="minorHAnsi"/>
          <w:b/>
          <w:bCs/>
        </w:rPr>
        <w:t xml:space="preserve"> </w:t>
      </w:r>
    </w:p>
    <w:p w14:paraId="5B23693A" w14:textId="7CFFB3CE"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 </w:t>
      </w:r>
    </w:p>
    <w:p w14:paraId="33434F28" w14:textId="24DB4B6B" w:rsidR="64CC4B92" w:rsidRPr="00C40067" w:rsidRDefault="64CC4B92" w:rsidP="1C94D0C9">
      <w:pPr>
        <w:rPr>
          <w:rFonts w:eastAsia="Arial" w:cstheme="minorHAnsi"/>
          <w:color w:val="000000" w:themeColor="text1"/>
        </w:rPr>
      </w:pPr>
      <w:r w:rsidRPr="00C40067">
        <w:rPr>
          <w:rFonts w:eastAsia="Arial" w:cstheme="minorHAnsi"/>
          <w:color w:val="000000" w:themeColor="text1"/>
        </w:rPr>
        <w:lastRenderedPageBreak/>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Pr="00C40067" w:rsidRDefault="00FF4F7C" w:rsidP="1C94D0C9">
      <w:pPr>
        <w:rPr>
          <w:rFonts w:eastAsia="Arial" w:cstheme="minorHAnsi"/>
          <w:color w:val="000000" w:themeColor="text1"/>
        </w:rPr>
      </w:pPr>
      <w:r w:rsidRPr="00C40067">
        <w:rPr>
          <w:rStyle w:val="normaltextrun"/>
          <w:rFonts w:eastAsia="Arial" w:cstheme="minorHAnsi"/>
        </w:rPr>
        <w:t xml:space="preserve"> </w:t>
      </w:r>
      <w:r w:rsidR="34EC5155" w:rsidRPr="00C40067">
        <w:rPr>
          <w:rFonts w:eastAsia="Arial" w:cstheme="minorHAnsi"/>
          <w:color w:val="000000" w:themeColor="text1"/>
        </w:rPr>
        <w:t xml:space="preserve">Topics will include: </w:t>
      </w:r>
    </w:p>
    <w:p w14:paraId="741ABF3F" w14:textId="695BCA4C"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Conducting Fire Drills </w:t>
      </w:r>
    </w:p>
    <w:p w14:paraId="694734C7" w14:textId="651B24F7"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Emergency Operation Plan—Modifications/Additions </w:t>
      </w:r>
    </w:p>
    <w:p w14:paraId="3F86445A" w14:textId="63A2B6C4"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Inspections, Testing &amp; Maintenance of Fire Protection and Life Safety Systems</w:t>
      </w:r>
    </w:p>
    <w:p w14:paraId="1DD50F3E" w14:textId="42BE993F"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Alcohol-based Hand Rub solution—Utilization and Storage </w:t>
      </w:r>
    </w:p>
    <w:p w14:paraId="480FA8E7" w14:textId="4CCFC17B"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Storage Practices – Change of Use, </w:t>
      </w:r>
    </w:p>
    <w:p w14:paraId="30A880F0" w14:textId="640AB5D8"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Means of Egress</w:t>
      </w:r>
    </w:p>
    <w:p w14:paraId="4E1884F5" w14:textId="6F5FC0A5"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Isolation Areas – Temporary Barriers</w:t>
      </w:r>
    </w:p>
    <w:p w14:paraId="3CF5DC0D" w14:textId="1175079A"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Open Forum</w:t>
      </w:r>
    </w:p>
    <w:p w14:paraId="02C70F7A" w14:textId="2D42B6C1" w:rsidR="34EC5155" w:rsidRPr="00C40067" w:rsidRDefault="34EC5155" w:rsidP="1C94D0C9">
      <w:pPr>
        <w:spacing w:line="276" w:lineRule="auto"/>
        <w:ind w:firstLine="360"/>
        <w:rPr>
          <w:rFonts w:eastAsia="Arial" w:cstheme="minorHAnsi"/>
          <w:b/>
          <w:bCs/>
        </w:rPr>
      </w:pPr>
      <w:r w:rsidRPr="00C40067">
        <w:rPr>
          <w:rFonts w:eastAsia="Arial" w:cstheme="minorHAnsi"/>
          <w:b/>
          <w:bCs/>
        </w:rPr>
        <w:t>**Stan will cover the most recent 1135 waiver that will provide some relief to providers**</w:t>
      </w:r>
    </w:p>
    <w:p w14:paraId="78CE92C0" w14:textId="77777777" w:rsidR="00D50009" w:rsidRPr="00C40067" w:rsidRDefault="00D50009" w:rsidP="00D50009">
      <w:pPr>
        <w:pStyle w:val="paragraph"/>
        <w:spacing w:before="0" w:beforeAutospacing="0" w:after="0" w:afterAutospacing="0"/>
        <w:textAlignment w:val="baseline"/>
        <w:rPr>
          <w:rStyle w:val="normaltextrun"/>
          <w:rFonts w:asciiTheme="minorHAnsi" w:hAnsiTheme="minorHAnsi" w:cstheme="minorHAnsi"/>
        </w:rPr>
      </w:pPr>
    </w:p>
    <w:p w14:paraId="73D5E0EE" w14:textId="77777777" w:rsidR="00D50009" w:rsidRPr="00C40067" w:rsidRDefault="0062337A" w:rsidP="00D50009">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b/>
          <w:bCs/>
          <w:color w:val="FF0000"/>
        </w:rPr>
        <w:t>REGISTRATION INFORMATION</w:t>
      </w:r>
      <w:r w:rsidR="00D50009" w:rsidRPr="00C40067">
        <w:rPr>
          <w:rStyle w:val="normaltextrun"/>
          <w:rFonts w:asciiTheme="minorHAnsi" w:hAnsiTheme="minorHAnsi" w:cstheme="minorHAnsi"/>
        </w:rPr>
        <w:t xml:space="preserve">: </w:t>
      </w:r>
    </w:p>
    <w:p w14:paraId="0D0CC00C" w14:textId="77777777"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$77.25 per facility Member Rate  </w:t>
      </w:r>
    </w:p>
    <w:p w14:paraId="2336F9D3" w14:textId="00932076"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$180.25 per facility Non‐Member Rate  </w:t>
      </w:r>
    </w:p>
    <w:p w14:paraId="74646ABB" w14:textId="19EFECBB" w:rsidR="30B36694" w:rsidRPr="00C40067" w:rsidRDefault="30B36694" w:rsidP="1C94D0C9">
      <w:pPr>
        <w:pStyle w:val="paragraph"/>
        <w:spacing w:before="0" w:beforeAutospacing="0" w:after="0" w:afterAutospacing="0"/>
        <w:rPr>
          <w:rFonts w:asciiTheme="minorHAnsi" w:hAnsiTheme="minorHAnsi" w:cstheme="minorHAnsi"/>
        </w:rPr>
      </w:pPr>
      <w:r w:rsidRPr="00C40067">
        <w:rPr>
          <w:rFonts w:asciiTheme="minorHAnsi" w:eastAsia="Calibri" w:hAnsiTheme="minorHAnsi" w:cstheme="minorHAnsi"/>
          <w:b/>
          <w:bCs/>
        </w:rPr>
        <w:t xml:space="preserve">REGISTRATION INFORMATION – </w:t>
      </w:r>
      <w:hyperlink r:id="rId24">
        <w:r w:rsidRPr="00C40067">
          <w:rPr>
            <w:rStyle w:val="Hyperlink"/>
            <w:rFonts w:asciiTheme="minorHAnsi" w:eastAsia="Calibri" w:hAnsiTheme="minorHAnsi" w:cstheme="minorHAnsi"/>
            <w:b/>
            <w:bCs/>
          </w:rPr>
          <w:t>www.careoklahoma.com/Webinars</w:t>
        </w:r>
      </w:hyperlink>
    </w:p>
    <w:p w14:paraId="19F41F8E" w14:textId="7876CC93" w:rsidR="000014E4" w:rsidRPr="00C40067" w:rsidRDefault="0062337A" w:rsidP="000014E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NAB CEU’s will only be available per registration </w:t>
      </w:r>
      <w:r w:rsidR="000014E4" w:rsidRPr="00C40067">
        <w:rPr>
          <w:rStyle w:val="normaltextrun"/>
          <w:rFonts w:asciiTheme="minorHAnsi" w:hAnsiTheme="minorHAnsi" w:cstheme="minorHAnsi"/>
        </w:rPr>
        <w:t>- 1.5 CEUs will be granted per registration for the live webinar presentation.  NAB #20210527‐1.50‐A67268‐DL</w:t>
      </w:r>
    </w:p>
    <w:p w14:paraId="47278AF4" w14:textId="77777777" w:rsidR="000014E4" w:rsidRPr="00C40067" w:rsidRDefault="000014E4" w:rsidP="00376C44">
      <w:pPr>
        <w:pStyle w:val="paragraph"/>
        <w:spacing w:before="0" w:beforeAutospacing="0" w:after="0" w:afterAutospacing="0"/>
        <w:textAlignment w:val="baseline"/>
        <w:rPr>
          <w:rStyle w:val="normaltextrun"/>
          <w:rFonts w:asciiTheme="minorHAnsi" w:hAnsiTheme="minorHAnsi" w:cstheme="minorHAnsi"/>
          <w:b/>
          <w:bCs/>
        </w:rPr>
      </w:pPr>
    </w:p>
    <w:p w14:paraId="1979D5BC" w14:textId="0349F423"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SPEAKER</w:t>
      </w:r>
      <w:r w:rsidR="00D50009" w:rsidRPr="00C40067">
        <w:rPr>
          <w:rStyle w:val="normaltextrun"/>
          <w:rFonts w:asciiTheme="minorHAnsi" w:hAnsiTheme="minorHAnsi" w:cstheme="minorHAnsi"/>
          <w:b/>
          <w:bCs/>
        </w:rPr>
        <w:t>:</w:t>
      </w:r>
    </w:p>
    <w:p w14:paraId="6DF44063" w14:textId="4B01A73E"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Stan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C40067">
        <w:rPr>
          <w:rStyle w:val="normaltextrun"/>
          <w:rFonts w:asciiTheme="minorHAnsi" w:hAnsiTheme="minorHAnsi" w:cstheme="minorHAnsi"/>
        </w:rPr>
        <w:t>AzHCA</w:t>
      </w:r>
      <w:proofErr w:type="spellEnd"/>
      <w:r w:rsidRPr="00C40067">
        <w:rPr>
          <w:rStyle w:val="normaltextrun"/>
          <w:rFonts w:asciiTheme="minorHAnsi" w:hAnsiTheme="minorHAnsi" w:cstheme="minorHAnsi"/>
        </w:rPr>
        <w:t xml:space="preserve">) and California Association of Health Facilities (CAHF) and works with several state health care associations around the country.  </w:t>
      </w:r>
    </w:p>
    <w:p w14:paraId="5D8C91CD" w14:textId="77777777" w:rsidR="00376C44" w:rsidRPr="00C40067" w:rsidRDefault="00376C44" w:rsidP="0062337A">
      <w:pPr>
        <w:pStyle w:val="paragraph"/>
        <w:spacing w:before="0" w:beforeAutospacing="0" w:after="0" w:afterAutospacing="0"/>
        <w:textAlignment w:val="baseline"/>
        <w:rPr>
          <w:rStyle w:val="normaltextrun"/>
          <w:rFonts w:asciiTheme="minorHAnsi" w:hAnsiTheme="minorHAnsi" w:cstheme="minorHAnsi"/>
        </w:rPr>
      </w:pPr>
    </w:p>
    <w:p w14:paraId="6446C8B1" w14:textId="2E19878E" w:rsidR="00AA602B" w:rsidRPr="00C40067" w:rsidRDefault="00AA602B" w:rsidP="0EEFF88A">
      <w:pPr>
        <w:pStyle w:val="paragraph"/>
        <w:spacing w:before="0" w:beforeAutospacing="0" w:after="0" w:afterAutospacing="0"/>
        <w:textAlignment w:val="baseline"/>
        <w:rPr>
          <w:rFonts w:asciiTheme="minorHAnsi" w:hAnsiTheme="minorHAnsi" w:cstheme="minorHAnsi"/>
        </w:rPr>
      </w:pPr>
    </w:p>
    <w:p w14:paraId="7ED3DE0B" w14:textId="591DB8C8"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ICD-10 Diagnosis Coding Training (#W2051)</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This class will be an in-depth review of intermediate ICD-10 coding process. Training will include practice of coding, to ensure attendees comprehension of objectives reviewed.</w:t>
      </w:r>
      <w:r w:rsidRPr="00C40067">
        <w:rPr>
          <w:rStyle w:val="eop"/>
          <w:rFonts w:asciiTheme="minorHAnsi" w:hAnsiTheme="minorHAnsi" w:cstheme="minorHAnsi"/>
        </w:rPr>
        <w:t> </w:t>
      </w:r>
    </w:p>
    <w:p w14:paraId="20FA45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Training Objectives:</w:t>
      </w:r>
      <w:r w:rsidRPr="00C40067">
        <w:rPr>
          <w:rStyle w:val="eop"/>
          <w:rFonts w:asciiTheme="minorHAnsi" w:hAnsiTheme="minorHAnsi" w:cstheme="minorHAnsi"/>
        </w:rPr>
        <w:t> </w:t>
      </w:r>
    </w:p>
    <w:p w14:paraId="3C5B7CEF" w14:textId="77777777" w:rsidR="00BF277D" w:rsidRPr="00C40067" w:rsidRDefault="00BF277D" w:rsidP="00BF277D">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Review of intermediate ICD-10 principles</w:t>
      </w:r>
      <w:r w:rsidRPr="00C40067">
        <w:rPr>
          <w:rStyle w:val="eop"/>
          <w:rFonts w:asciiTheme="minorHAnsi" w:hAnsiTheme="minorHAnsi" w:cstheme="minorHAnsi"/>
        </w:rPr>
        <w:t> </w:t>
      </w:r>
    </w:p>
    <w:p w14:paraId="1CD4B2FF" w14:textId="77777777" w:rsidR="00BF277D" w:rsidRPr="00C40067" w:rsidRDefault="00BF277D" w:rsidP="00BF277D">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Chapter specific guidelines pertinent to the Skilled Nursing Facility setting</w:t>
      </w:r>
      <w:r w:rsidRPr="00C40067">
        <w:rPr>
          <w:rStyle w:val="eop"/>
          <w:rFonts w:asciiTheme="minorHAnsi" w:hAnsiTheme="minorHAnsi" w:cstheme="minorHAnsi"/>
        </w:rPr>
        <w:t> </w:t>
      </w:r>
    </w:p>
    <w:p w14:paraId="26E38FC5" w14:textId="77777777" w:rsidR="00BF277D" w:rsidRPr="00C40067" w:rsidRDefault="00BF277D" w:rsidP="00BF277D">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“Real World” Coding Examples</w:t>
      </w:r>
      <w:r w:rsidRPr="00C40067">
        <w:rPr>
          <w:rStyle w:val="eop"/>
          <w:rFonts w:asciiTheme="minorHAnsi" w:hAnsiTheme="minorHAnsi" w:cstheme="minorHAnsi"/>
        </w:rPr>
        <w:t> </w:t>
      </w:r>
    </w:p>
    <w:p w14:paraId="030F35B6" w14:textId="77777777" w:rsidR="00BF277D" w:rsidRPr="00667581" w:rsidRDefault="00BF277D" w:rsidP="00BF277D">
      <w:pPr>
        <w:pStyle w:val="paragraph"/>
        <w:spacing w:before="0" w:beforeAutospacing="0" w:after="0" w:afterAutospacing="0"/>
        <w:textAlignment w:val="baseline"/>
        <w:rPr>
          <w:rFonts w:asciiTheme="minorHAnsi" w:hAnsiTheme="minorHAnsi" w:cstheme="minorHAnsi"/>
          <w:b/>
          <w:bCs/>
        </w:rPr>
      </w:pPr>
      <w:r w:rsidRPr="00C40067">
        <w:rPr>
          <w:rStyle w:val="normaltextrun"/>
          <w:rFonts w:asciiTheme="minorHAnsi" w:hAnsiTheme="minorHAnsi" w:cstheme="minorHAnsi"/>
          <w:b/>
          <w:bCs/>
          <w:color w:val="FF0000"/>
        </w:rPr>
        <w:t>When:</w:t>
      </w:r>
      <w:r w:rsidRPr="00C40067">
        <w:rPr>
          <w:rStyle w:val="normaltextrun"/>
          <w:rFonts w:asciiTheme="minorHAnsi" w:hAnsiTheme="minorHAnsi" w:cstheme="minorHAnsi"/>
          <w:color w:val="FF0000"/>
        </w:rPr>
        <w:t> </w:t>
      </w:r>
      <w:r w:rsidRPr="00667581">
        <w:rPr>
          <w:rStyle w:val="normaltextrun"/>
          <w:rFonts w:asciiTheme="minorHAnsi" w:hAnsiTheme="minorHAnsi" w:cstheme="minorHAnsi"/>
          <w:b/>
          <w:bCs/>
        </w:rPr>
        <w:t>June 9, 2020</w:t>
      </w:r>
      <w:r w:rsidRPr="00667581">
        <w:rPr>
          <w:rStyle w:val="eop"/>
          <w:rFonts w:asciiTheme="minorHAnsi" w:hAnsiTheme="minorHAnsi" w:cstheme="minorHAnsi"/>
          <w:b/>
          <w:bCs/>
        </w:rPr>
        <w:t> </w:t>
      </w:r>
    </w:p>
    <w:p w14:paraId="798C42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Where:</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Webinar - Online</w:t>
      </w:r>
      <w:r w:rsidRPr="00C40067">
        <w:rPr>
          <w:rStyle w:val="eop"/>
          <w:rFonts w:asciiTheme="minorHAnsi" w:hAnsiTheme="minorHAnsi" w:cstheme="minorHAnsi"/>
        </w:rPr>
        <w:t> </w:t>
      </w:r>
    </w:p>
    <w:p w14:paraId="14F29C69"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Class:</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9:00am – 12:00pm </w:t>
      </w:r>
      <w:r w:rsidRPr="00C40067">
        <w:rPr>
          <w:rStyle w:val="eop"/>
          <w:rFonts w:asciiTheme="minorHAnsi" w:hAnsiTheme="minorHAnsi" w:cstheme="minorHAnsi"/>
        </w:rPr>
        <w:t> </w:t>
      </w:r>
    </w:p>
    <w:p w14:paraId="3A67310D"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Cost:</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$77.25 member without CEU’s /$180.25 non-member without CEU’s</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           $103.00 member with CEU’s / $206.00 non-member with CEU’s </w:t>
      </w:r>
      <w:r w:rsidRPr="00C40067">
        <w:rPr>
          <w:rStyle w:val="eop"/>
          <w:rFonts w:asciiTheme="minorHAnsi" w:hAnsiTheme="minorHAnsi" w:cstheme="minorHAnsi"/>
        </w:rPr>
        <w:t> </w:t>
      </w:r>
    </w:p>
    <w:p w14:paraId="23D18F73"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Speaker: </w:t>
      </w:r>
      <w:r w:rsidRPr="00C40067">
        <w:rPr>
          <w:rStyle w:val="normaltextrun"/>
          <w:rFonts w:asciiTheme="minorHAnsi" w:hAnsiTheme="minorHAnsi" w:cstheme="minorHAnsi"/>
          <w:u w:val="single"/>
        </w:rPr>
        <w:t>Maureen McCarthy, RN, BS, RAC-MT, QCP-MT</w:t>
      </w:r>
      <w:r w:rsidRPr="00C40067">
        <w:rPr>
          <w:rStyle w:val="normaltextrun"/>
          <w:rFonts w:asciiTheme="minorHAnsi" w:hAnsiTheme="minorHAnsi" w:cstheme="minorHAnsi"/>
        </w:rPr>
        <w:t xml:space="preserve">, is the President of Celtic Consulting, LLC and CEO and founder of Care Transitions, LLP; a post discharge care management service provider. Maureen has been a registered nurse for over 30 years with experience as an MDS Coordinator, Director of Nursing, Rehab </w:t>
      </w:r>
      <w:proofErr w:type="gramStart"/>
      <w:r w:rsidRPr="00C40067">
        <w:rPr>
          <w:rStyle w:val="normaltextrun"/>
          <w:rFonts w:asciiTheme="minorHAnsi" w:hAnsiTheme="minorHAnsi" w:cstheme="minorHAnsi"/>
        </w:rPr>
        <w:t>Director</w:t>
      </w:r>
      <w:proofErr w:type="gramEnd"/>
      <w:r w:rsidRPr="00C40067">
        <w:rPr>
          <w:rStyle w:val="normaltextrun"/>
          <w:rFonts w:asciiTheme="minorHAnsi" w:hAnsiTheme="minorHAnsi" w:cstheme="minorHAnsi"/>
        </w:rPr>
        <w:t xml:space="preserve"> and a Medicare Biller. She sits on the Board of Directors for the American Association of Post-Acute Care Nurses (AAPACN) and is an Expert Advisory Panel member for American Association of Nurse Assessment </w:t>
      </w:r>
      <w:r w:rsidRPr="00C40067">
        <w:rPr>
          <w:rStyle w:val="normaltextrun"/>
          <w:rFonts w:asciiTheme="minorHAnsi" w:hAnsiTheme="minorHAnsi" w:cstheme="minorHAnsi"/>
        </w:rPr>
        <w:lastRenderedPageBreak/>
        <w:t>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sidRPr="00C40067">
        <w:rPr>
          <w:rStyle w:val="eop"/>
          <w:rFonts w:asciiTheme="minorHAnsi" w:hAnsiTheme="minorHAnsi" w:cstheme="minorHAnsi"/>
        </w:rPr>
        <w:t> </w:t>
      </w:r>
    </w:p>
    <w:p w14:paraId="3978EC72"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CEU’s: 3 hours of continuing education for RCAL/NH/ADC Administrators. This program has been approved for Continuing Education for 3 total participant hours by NAB/NCERS –Approval #</w:t>
      </w:r>
      <w:r w:rsidRPr="00C40067">
        <w:rPr>
          <w:rStyle w:val="normaltextrun"/>
          <w:rFonts w:asciiTheme="minorHAnsi" w:hAnsiTheme="minorHAnsi" w:cstheme="minorHAnsi"/>
          <w:color w:val="444444"/>
          <w:shd w:val="clear" w:color="auto" w:fill="FFFFFF"/>
        </w:rPr>
        <w:t>20210508-3.00-A67285-DL</w:t>
      </w:r>
      <w:r w:rsidRPr="00C40067">
        <w:rPr>
          <w:rStyle w:val="normaltextrun"/>
          <w:rFonts w:asciiTheme="minorHAnsi" w:hAnsiTheme="minorHAnsi" w:cstheme="minorHAnsi"/>
        </w:rPr>
        <w:t>. Care Providers Oklahoma will submit CEU’s to NAB. Only 1 person per registration may receive CEU’s.</w:t>
      </w:r>
      <w:r w:rsidRPr="00C40067">
        <w:rPr>
          <w:rStyle w:val="eop"/>
          <w:rFonts w:asciiTheme="minorHAnsi" w:hAnsiTheme="minorHAnsi" w:cstheme="minorHAnsi"/>
        </w:rPr>
        <w:t> </w:t>
      </w:r>
    </w:p>
    <w:p w14:paraId="6F1397B2" w14:textId="6B526729" w:rsidR="00BF277D" w:rsidRPr="00C40067" w:rsidRDefault="00BF277D" w:rsidP="0EEFF88A">
      <w:pPr>
        <w:pStyle w:val="paragraph"/>
        <w:spacing w:before="0" w:beforeAutospacing="0" w:after="0" w:afterAutospacing="0"/>
        <w:textAlignment w:val="baseline"/>
        <w:rPr>
          <w:rFonts w:asciiTheme="minorHAnsi" w:hAnsiTheme="minorHAnsi" w:cstheme="minorHAnsi"/>
        </w:rPr>
      </w:pPr>
      <w:r w:rsidRPr="00C40067">
        <w:rPr>
          <w:rStyle w:val="scxw233750760"/>
          <w:rFonts w:asciiTheme="minorHAnsi" w:hAnsiTheme="minorHAnsi" w:cstheme="minorHAnsi"/>
        </w:rPr>
        <w:t> </w:t>
      </w:r>
      <w:r w:rsidRPr="00C40067">
        <w:rPr>
          <w:rStyle w:val="normaltextrun"/>
          <w:rFonts w:asciiTheme="minorHAnsi" w:hAnsiTheme="minorHAnsi" w:cstheme="minorHAnsi"/>
          <w:shd w:val="clear" w:color="auto" w:fill="FFFF00"/>
        </w:rPr>
        <w:t xml:space="preserve">Register Online – </w:t>
      </w:r>
      <w:hyperlink r:id="rId25" w:history="1">
        <w:r w:rsidRPr="00C40067">
          <w:rPr>
            <w:rStyle w:val="Hyperlink"/>
            <w:rFonts w:asciiTheme="minorHAnsi" w:hAnsiTheme="minorHAnsi" w:cstheme="minorHAnsi"/>
            <w:shd w:val="clear" w:color="auto" w:fill="FFFF00"/>
          </w:rPr>
          <w:t>www.careoklahoma.com/Webinars</w:t>
        </w:r>
      </w:hyperlink>
      <w:r w:rsidRPr="00C40067">
        <w:rPr>
          <w:rStyle w:val="eop"/>
          <w:rFonts w:asciiTheme="minorHAnsi" w:hAnsiTheme="minorHAnsi" w:cstheme="minorHAnsi"/>
        </w:rPr>
        <w:t> </w:t>
      </w:r>
    </w:p>
    <w:p w14:paraId="50DB73C8" w14:textId="77777777" w:rsidR="00BF277D" w:rsidRPr="00C40067" w:rsidRDefault="00BF277D" w:rsidP="00AC0ECD">
      <w:pPr>
        <w:rPr>
          <w:rFonts w:cstheme="minorHAnsi"/>
          <w:b/>
          <w:bCs/>
        </w:rPr>
      </w:pPr>
    </w:p>
    <w:p w14:paraId="1BC3F575" w14:textId="77777777" w:rsidR="00036BDA" w:rsidRPr="00C40067" w:rsidRDefault="00036BDA" w:rsidP="00ED1BBF">
      <w:pPr>
        <w:rPr>
          <w:rFonts w:cstheme="minorHAnsi"/>
          <w:b/>
          <w:bCs/>
        </w:rPr>
      </w:pPr>
    </w:p>
    <w:p w14:paraId="334CC5F0" w14:textId="7BC35F32" w:rsidR="00E45A58" w:rsidRDefault="003556BC" w:rsidP="00ED1BBF">
      <w:pPr>
        <w:rPr>
          <w:b/>
          <w:bCs/>
        </w:rPr>
      </w:pPr>
      <w:r w:rsidRPr="003556BC">
        <w:rPr>
          <w:b/>
          <w:bCs/>
        </w:rPr>
        <w:t>FEMA/HHS N95 Decontamination</w:t>
      </w:r>
    </w:p>
    <w:p w14:paraId="46558D62" w14:textId="3A906F1D" w:rsidR="00504DAB" w:rsidRDefault="007C74FB" w:rsidP="00504DAB">
      <w:r>
        <w:t>On April 10, Battelle</w:t>
      </w:r>
      <w:r w:rsidR="000E6E3D">
        <w:t xml:space="preserve"> (</w:t>
      </w:r>
      <w:hyperlink r:id="rId26" w:history="1">
        <w:r w:rsidR="000E6E3D" w:rsidRPr="00B34C07">
          <w:rPr>
            <w:rStyle w:val="Hyperlink"/>
          </w:rPr>
          <w:t>Battelle New Release</w:t>
        </w:r>
      </w:hyperlink>
      <w:r w:rsidR="000E6E3D">
        <w:t>)</w:t>
      </w:r>
      <w:r>
        <w:t xml:space="preserve"> was awarded the contract by the Defense Logistics Agency (DLA) on behalf of the U.S Department of Health and Human Services (HHS) and the Federal Emergency Management Agency (FEMA) to </w:t>
      </w:r>
      <w:hyperlink r:id="rId27" w:history="1">
        <w:r w:rsidRPr="00852516">
          <w:rPr>
            <w:rStyle w:val="Hyperlink"/>
          </w:rPr>
          <w:t>decontaminate N95s</w:t>
        </w:r>
      </w:hyperlink>
      <w:r>
        <w:t xml:space="preserve"> at no cost—it is </w:t>
      </w:r>
      <w:hyperlink r:id="rId28" w:history="1">
        <w:r w:rsidRPr="00203E0B">
          <w:rPr>
            <w:rStyle w:val="Hyperlink"/>
          </w:rPr>
          <w:t>free for the users</w:t>
        </w:r>
      </w:hyperlink>
      <w:r>
        <w:t xml:space="preserve">—for the coming months. </w:t>
      </w:r>
      <w:r w:rsidR="00504DAB">
        <w:t xml:space="preserve">There are 60 </w:t>
      </w:r>
      <w:hyperlink r:id="rId29" w:history="1">
        <w:r w:rsidR="00504DAB" w:rsidRPr="004C5BB4">
          <w:rPr>
            <w:rStyle w:val="Hyperlink"/>
          </w:rPr>
          <w:t>decontamination units</w:t>
        </w:r>
      </w:hyperlink>
      <w:r w:rsidR="00504DAB">
        <w:t xml:space="preserve"> going in across the country and Oklahoma’s should be fully up and running by the end of May, ready to process up to 80,000 N95 each day. </w:t>
      </w:r>
    </w:p>
    <w:p w14:paraId="46D38F2B" w14:textId="77777777" w:rsidR="008942D9" w:rsidRDefault="008942D9" w:rsidP="008942D9">
      <w:r>
        <w:t xml:space="preserve">The full website is: </w:t>
      </w:r>
      <w:hyperlink r:id="rId30" w:history="1">
        <w:r>
          <w:rPr>
            <w:rStyle w:val="Hyperlink"/>
          </w:rPr>
          <w:t>www.battelle.org/decon</w:t>
        </w:r>
      </w:hyperlink>
      <w:r>
        <w:t xml:space="preserve">. </w:t>
      </w:r>
    </w:p>
    <w:p w14:paraId="4A1F5B7D" w14:textId="7C8C3A1D" w:rsidR="008942D9" w:rsidRDefault="008942D9" w:rsidP="008942D9">
      <w:r>
        <w:t xml:space="preserve">Sign up for the service </w:t>
      </w:r>
      <w:hyperlink r:id="rId31" w:history="1">
        <w:r w:rsidRPr="008942D9">
          <w:rPr>
            <w:rStyle w:val="Hyperlink"/>
          </w:rPr>
          <w:t>here</w:t>
        </w:r>
      </w:hyperlink>
    </w:p>
    <w:p w14:paraId="65B9E30E" w14:textId="1D7599F5" w:rsidR="008942D9" w:rsidRDefault="008942D9" w:rsidP="008942D9">
      <w:pPr>
        <w:pStyle w:val="xmsonormal"/>
      </w:pPr>
      <w:r>
        <w:t xml:space="preserve">Again, this is free to users. We just want to ensure that the front-line health providers have the equipment they need. </w:t>
      </w:r>
    </w:p>
    <w:p w14:paraId="43A00D57" w14:textId="0726FB5A" w:rsidR="005F635E" w:rsidRPr="003A261A" w:rsidRDefault="005F635E" w:rsidP="008942D9">
      <w:pPr>
        <w:pStyle w:val="xmsonormal"/>
        <w:rPr>
          <w:b/>
          <w:bCs/>
        </w:rPr>
      </w:pPr>
    </w:p>
    <w:p w14:paraId="1BEA0C7F" w14:textId="563B4685" w:rsidR="00B63170" w:rsidRDefault="00695D16">
      <w:pPr>
        <w:pStyle w:val="xmsonormal"/>
        <w:rPr>
          <w:b/>
          <w:bCs/>
          <w:sz w:val="24"/>
          <w:szCs w:val="24"/>
        </w:rPr>
      </w:pPr>
      <w:r w:rsidRPr="00695D16">
        <w:rPr>
          <w:b/>
          <w:bCs/>
          <w:sz w:val="24"/>
          <w:szCs w:val="24"/>
        </w:rPr>
        <w:t>OSHA Publication for Nursing Homes</w:t>
      </w:r>
    </w:p>
    <w:p w14:paraId="3B0D437E" w14:textId="0B7D70BF" w:rsidR="00695D16" w:rsidRDefault="004E578A">
      <w:pPr>
        <w:pStyle w:val="xmsonormal"/>
        <w:rPr>
          <w:sz w:val="24"/>
          <w:szCs w:val="24"/>
        </w:rPr>
      </w:pPr>
      <w:r w:rsidRPr="004E578A">
        <w:rPr>
          <w:sz w:val="24"/>
          <w:szCs w:val="24"/>
        </w:rPr>
        <w:t xml:space="preserve">Here is </w:t>
      </w:r>
      <w:hyperlink r:id="rId32" w:history="1">
        <w:r w:rsidRPr="000C18D1">
          <w:rPr>
            <w:rStyle w:val="Hyperlink"/>
            <w:sz w:val="24"/>
            <w:szCs w:val="24"/>
          </w:rPr>
          <w:t>the link</w:t>
        </w:r>
      </w:hyperlink>
      <w:r w:rsidRPr="004E578A">
        <w:rPr>
          <w:sz w:val="24"/>
          <w:szCs w:val="24"/>
        </w:rPr>
        <w:t xml:space="preserve"> for a new OSHA publication for Nursing homes during the COVID-19 pandemic</w:t>
      </w:r>
      <w:r w:rsidR="000C18D1">
        <w:rPr>
          <w:sz w:val="24"/>
          <w:szCs w:val="24"/>
        </w:rPr>
        <w:t>.</w:t>
      </w:r>
    </w:p>
    <w:p w14:paraId="0D1AE515" w14:textId="5096C3AA" w:rsidR="00C3176E" w:rsidRDefault="00F838E4" w:rsidP="00C3176E">
      <w:r>
        <w:t xml:space="preserve">Here is the </w:t>
      </w:r>
      <w:hyperlink r:id="rId33" w:history="1">
        <w:r w:rsidR="00C3176E" w:rsidRPr="00C3176E">
          <w:rPr>
            <w:rStyle w:val="Hyperlink"/>
          </w:rPr>
          <w:t>Spanish</w:t>
        </w:r>
      </w:hyperlink>
      <w:r w:rsidR="00C3176E" w:rsidRPr="00C3176E">
        <w:t xml:space="preserve"> version</w:t>
      </w:r>
      <w:r>
        <w:t xml:space="preserve"> </w:t>
      </w:r>
    </w:p>
    <w:p w14:paraId="42DD2F18" w14:textId="3A64797F" w:rsidR="00975727" w:rsidRDefault="00975727" w:rsidP="00C3176E"/>
    <w:p w14:paraId="3B95C571" w14:textId="77777777" w:rsidR="00975727" w:rsidRPr="00C3176E" w:rsidRDefault="00975727" w:rsidP="00C3176E"/>
    <w:p w14:paraId="665B0B1A" w14:textId="77777777" w:rsidR="000C18D1" w:rsidRPr="004E578A" w:rsidRDefault="000C18D1">
      <w:pPr>
        <w:pStyle w:val="xmsonormal"/>
        <w:rPr>
          <w:b/>
          <w:bCs/>
          <w:sz w:val="24"/>
          <w:szCs w:val="24"/>
        </w:rPr>
      </w:pPr>
    </w:p>
    <w:sectPr w:rsidR="000C18D1" w:rsidRPr="004E578A"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3"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16"/>
  </w:num>
  <w:num w:numId="5">
    <w:abstractNumId w:val="2"/>
  </w:num>
  <w:num w:numId="6">
    <w:abstractNumId w:val="7"/>
  </w:num>
  <w:num w:numId="7">
    <w:abstractNumId w:val="17"/>
  </w:num>
  <w:num w:numId="8">
    <w:abstractNumId w:val="16"/>
  </w:num>
  <w:num w:numId="9">
    <w:abstractNumId w:val="2"/>
  </w:num>
  <w:num w:numId="10">
    <w:abstractNumId w:val="7"/>
  </w:num>
  <w:num w:numId="11">
    <w:abstractNumId w:val="17"/>
  </w:num>
  <w:num w:numId="12">
    <w:abstractNumId w:val="24"/>
  </w:num>
  <w:num w:numId="13">
    <w:abstractNumId w:val="24"/>
  </w:num>
  <w:num w:numId="14">
    <w:abstractNumId w:val="25"/>
  </w:num>
  <w:num w:numId="15">
    <w:abstractNumId w:val="25"/>
  </w:num>
  <w:num w:numId="16">
    <w:abstractNumId w:val="1"/>
  </w:num>
  <w:num w:numId="17">
    <w:abstractNumId w:val="1"/>
  </w:num>
  <w:num w:numId="18">
    <w:abstractNumId w:val="3"/>
  </w:num>
  <w:num w:numId="19">
    <w:abstractNumId w:val="4"/>
  </w:num>
  <w:num w:numId="20">
    <w:abstractNumId w:val="13"/>
  </w:num>
  <w:num w:numId="21">
    <w:abstractNumId w:val="0"/>
  </w:num>
  <w:num w:numId="22">
    <w:abstractNumId w:val="3"/>
  </w:num>
  <w:num w:numId="23">
    <w:abstractNumId w:val="4"/>
  </w:num>
  <w:num w:numId="24">
    <w:abstractNumId w:val="13"/>
  </w:num>
  <w:num w:numId="25">
    <w:abstractNumId w:val="22"/>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1"/>
  </w:num>
  <w:num w:numId="33">
    <w:abstractNumId w:val="14"/>
  </w:num>
  <w:num w:numId="34">
    <w:abstractNumId w:val="15"/>
  </w:num>
  <w:num w:numId="35">
    <w:abstractNumId w:val="26"/>
  </w:num>
  <w:num w:numId="36">
    <w:abstractNumId w:val="9"/>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03C1D"/>
    <w:rsid w:val="00014059"/>
    <w:rsid w:val="00014D73"/>
    <w:rsid w:val="00017881"/>
    <w:rsid w:val="00021E0B"/>
    <w:rsid w:val="000228C1"/>
    <w:rsid w:val="00026B0D"/>
    <w:rsid w:val="00027D89"/>
    <w:rsid w:val="00027F3B"/>
    <w:rsid w:val="00030EB3"/>
    <w:rsid w:val="000333B6"/>
    <w:rsid w:val="00034499"/>
    <w:rsid w:val="00035368"/>
    <w:rsid w:val="00035B33"/>
    <w:rsid w:val="00036BDA"/>
    <w:rsid w:val="00037000"/>
    <w:rsid w:val="0003787C"/>
    <w:rsid w:val="00042313"/>
    <w:rsid w:val="00045269"/>
    <w:rsid w:val="0004639E"/>
    <w:rsid w:val="00051D42"/>
    <w:rsid w:val="00052283"/>
    <w:rsid w:val="0005340A"/>
    <w:rsid w:val="000568CF"/>
    <w:rsid w:val="00056D47"/>
    <w:rsid w:val="000605FA"/>
    <w:rsid w:val="00061071"/>
    <w:rsid w:val="00063BE3"/>
    <w:rsid w:val="000647B2"/>
    <w:rsid w:val="00065687"/>
    <w:rsid w:val="00072531"/>
    <w:rsid w:val="00077492"/>
    <w:rsid w:val="000804AF"/>
    <w:rsid w:val="00082B89"/>
    <w:rsid w:val="000855DE"/>
    <w:rsid w:val="00086B1D"/>
    <w:rsid w:val="00087662"/>
    <w:rsid w:val="00091697"/>
    <w:rsid w:val="00091A57"/>
    <w:rsid w:val="00092EF6"/>
    <w:rsid w:val="00093E2E"/>
    <w:rsid w:val="00094B03"/>
    <w:rsid w:val="00095095"/>
    <w:rsid w:val="000957F9"/>
    <w:rsid w:val="00096429"/>
    <w:rsid w:val="000A0575"/>
    <w:rsid w:val="000A08FA"/>
    <w:rsid w:val="000A124C"/>
    <w:rsid w:val="000A2094"/>
    <w:rsid w:val="000A33A1"/>
    <w:rsid w:val="000A350D"/>
    <w:rsid w:val="000A6BCC"/>
    <w:rsid w:val="000B05D3"/>
    <w:rsid w:val="000B1397"/>
    <w:rsid w:val="000B298A"/>
    <w:rsid w:val="000B5620"/>
    <w:rsid w:val="000B5C74"/>
    <w:rsid w:val="000B7AA1"/>
    <w:rsid w:val="000C03C1"/>
    <w:rsid w:val="000C18D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6B9E"/>
    <w:rsid w:val="000E6E3D"/>
    <w:rsid w:val="000E7AE4"/>
    <w:rsid w:val="000F0FD8"/>
    <w:rsid w:val="000F2775"/>
    <w:rsid w:val="000F31D6"/>
    <w:rsid w:val="000F4AF1"/>
    <w:rsid w:val="000F52C7"/>
    <w:rsid w:val="000F5FA7"/>
    <w:rsid w:val="000F609E"/>
    <w:rsid w:val="000F711C"/>
    <w:rsid w:val="00102245"/>
    <w:rsid w:val="00103515"/>
    <w:rsid w:val="00104143"/>
    <w:rsid w:val="001072E9"/>
    <w:rsid w:val="00111465"/>
    <w:rsid w:val="00112B9E"/>
    <w:rsid w:val="001209D4"/>
    <w:rsid w:val="001214C6"/>
    <w:rsid w:val="0012396E"/>
    <w:rsid w:val="0012532B"/>
    <w:rsid w:val="001316F0"/>
    <w:rsid w:val="00133004"/>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7C81"/>
    <w:rsid w:val="0017177E"/>
    <w:rsid w:val="0017191D"/>
    <w:rsid w:val="0017191E"/>
    <w:rsid w:val="001719B4"/>
    <w:rsid w:val="00172E95"/>
    <w:rsid w:val="001752C2"/>
    <w:rsid w:val="00175D8A"/>
    <w:rsid w:val="00175E21"/>
    <w:rsid w:val="0017799F"/>
    <w:rsid w:val="00177D46"/>
    <w:rsid w:val="001802CD"/>
    <w:rsid w:val="001810A4"/>
    <w:rsid w:val="00182E1A"/>
    <w:rsid w:val="001831E5"/>
    <w:rsid w:val="00183B69"/>
    <w:rsid w:val="0018493E"/>
    <w:rsid w:val="00184BC1"/>
    <w:rsid w:val="00184EB8"/>
    <w:rsid w:val="00190394"/>
    <w:rsid w:val="00193805"/>
    <w:rsid w:val="001943C6"/>
    <w:rsid w:val="0019479C"/>
    <w:rsid w:val="00195711"/>
    <w:rsid w:val="00197070"/>
    <w:rsid w:val="001972B1"/>
    <w:rsid w:val="00197ADD"/>
    <w:rsid w:val="001A3C9B"/>
    <w:rsid w:val="001A4B98"/>
    <w:rsid w:val="001A692F"/>
    <w:rsid w:val="001A7455"/>
    <w:rsid w:val="001B1EC6"/>
    <w:rsid w:val="001B52F0"/>
    <w:rsid w:val="001C24CD"/>
    <w:rsid w:val="001C28FE"/>
    <w:rsid w:val="001C7CCC"/>
    <w:rsid w:val="001D09C8"/>
    <w:rsid w:val="001D1142"/>
    <w:rsid w:val="001D2F2E"/>
    <w:rsid w:val="001D3EF0"/>
    <w:rsid w:val="001D606B"/>
    <w:rsid w:val="001E013D"/>
    <w:rsid w:val="001F0984"/>
    <w:rsid w:val="001F36C5"/>
    <w:rsid w:val="001F3E3C"/>
    <w:rsid w:val="001F6A4D"/>
    <w:rsid w:val="001F7ECD"/>
    <w:rsid w:val="00202E19"/>
    <w:rsid w:val="00203E0B"/>
    <w:rsid w:val="0020654E"/>
    <w:rsid w:val="0020662A"/>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3EE"/>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9C9"/>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D590E"/>
    <w:rsid w:val="002E0221"/>
    <w:rsid w:val="002E17D7"/>
    <w:rsid w:val="002E254F"/>
    <w:rsid w:val="002F036D"/>
    <w:rsid w:val="002F2F85"/>
    <w:rsid w:val="002F331D"/>
    <w:rsid w:val="002F6852"/>
    <w:rsid w:val="002F6BC5"/>
    <w:rsid w:val="00302FC9"/>
    <w:rsid w:val="00303E34"/>
    <w:rsid w:val="00306EE4"/>
    <w:rsid w:val="003102B1"/>
    <w:rsid w:val="00310949"/>
    <w:rsid w:val="00311C48"/>
    <w:rsid w:val="00314EA5"/>
    <w:rsid w:val="003171A5"/>
    <w:rsid w:val="00320530"/>
    <w:rsid w:val="00322C36"/>
    <w:rsid w:val="00323FF2"/>
    <w:rsid w:val="0032467B"/>
    <w:rsid w:val="00325831"/>
    <w:rsid w:val="003267BC"/>
    <w:rsid w:val="00330F5B"/>
    <w:rsid w:val="00332CFC"/>
    <w:rsid w:val="00334F7B"/>
    <w:rsid w:val="00335B9B"/>
    <w:rsid w:val="003360C5"/>
    <w:rsid w:val="003432B0"/>
    <w:rsid w:val="0034530E"/>
    <w:rsid w:val="00351732"/>
    <w:rsid w:val="0035208A"/>
    <w:rsid w:val="00352D57"/>
    <w:rsid w:val="00354892"/>
    <w:rsid w:val="003556BC"/>
    <w:rsid w:val="0035603C"/>
    <w:rsid w:val="003571C5"/>
    <w:rsid w:val="003641A0"/>
    <w:rsid w:val="003648DD"/>
    <w:rsid w:val="00364CE1"/>
    <w:rsid w:val="00365328"/>
    <w:rsid w:val="00365EA9"/>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61A"/>
    <w:rsid w:val="003A2C68"/>
    <w:rsid w:val="003A2E94"/>
    <w:rsid w:val="003B0239"/>
    <w:rsid w:val="003B0448"/>
    <w:rsid w:val="003B3404"/>
    <w:rsid w:val="003B564D"/>
    <w:rsid w:val="003B5842"/>
    <w:rsid w:val="003C02F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3F476D"/>
    <w:rsid w:val="003F5F4D"/>
    <w:rsid w:val="00400733"/>
    <w:rsid w:val="00402055"/>
    <w:rsid w:val="00402BEA"/>
    <w:rsid w:val="004100C0"/>
    <w:rsid w:val="004104DE"/>
    <w:rsid w:val="00410C6C"/>
    <w:rsid w:val="004115DA"/>
    <w:rsid w:val="004128C7"/>
    <w:rsid w:val="00413010"/>
    <w:rsid w:val="00413439"/>
    <w:rsid w:val="00413C5A"/>
    <w:rsid w:val="00413F0B"/>
    <w:rsid w:val="0041441B"/>
    <w:rsid w:val="00416236"/>
    <w:rsid w:val="0042103E"/>
    <w:rsid w:val="00423B94"/>
    <w:rsid w:val="00426CB8"/>
    <w:rsid w:val="004275D1"/>
    <w:rsid w:val="004325A2"/>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5BB4"/>
    <w:rsid w:val="004C6CE4"/>
    <w:rsid w:val="004C7436"/>
    <w:rsid w:val="004C7AB2"/>
    <w:rsid w:val="004C7CC7"/>
    <w:rsid w:val="004C7DD1"/>
    <w:rsid w:val="004D1375"/>
    <w:rsid w:val="004D155D"/>
    <w:rsid w:val="004D2306"/>
    <w:rsid w:val="004D286C"/>
    <w:rsid w:val="004D31C1"/>
    <w:rsid w:val="004D41AF"/>
    <w:rsid w:val="004D47E1"/>
    <w:rsid w:val="004D598C"/>
    <w:rsid w:val="004D7404"/>
    <w:rsid w:val="004E578A"/>
    <w:rsid w:val="004E68FF"/>
    <w:rsid w:val="004E6E6D"/>
    <w:rsid w:val="004E6E8F"/>
    <w:rsid w:val="004E735B"/>
    <w:rsid w:val="004E763A"/>
    <w:rsid w:val="004E7D31"/>
    <w:rsid w:val="004F10DB"/>
    <w:rsid w:val="004F1BDA"/>
    <w:rsid w:val="004F3746"/>
    <w:rsid w:val="004F3B33"/>
    <w:rsid w:val="004F4F68"/>
    <w:rsid w:val="004F6EAC"/>
    <w:rsid w:val="00500D28"/>
    <w:rsid w:val="00502068"/>
    <w:rsid w:val="00504A83"/>
    <w:rsid w:val="00504CA3"/>
    <w:rsid w:val="00504DAB"/>
    <w:rsid w:val="00505110"/>
    <w:rsid w:val="00505E0D"/>
    <w:rsid w:val="005144EC"/>
    <w:rsid w:val="00514849"/>
    <w:rsid w:val="00514C74"/>
    <w:rsid w:val="0052223D"/>
    <w:rsid w:val="005234AC"/>
    <w:rsid w:val="00527B2D"/>
    <w:rsid w:val="0053012A"/>
    <w:rsid w:val="00531435"/>
    <w:rsid w:val="0053164F"/>
    <w:rsid w:val="0053304D"/>
    <w:rsid w:val="00541A5D"/>
    <w:rsid w:val="005446CB"/>
    <w:rsid w:val="00545B67"/>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864"/>
    <w:rsid w:val="00575CB6"/>
    <w:rsid w:val="0058085F"/>
    <w:rsid w:val="00581080"/>
    <w:rsid w:val="0058165F"/>
    <w:rsid w:val="00581845"/>
    <w:rsid w:val="00584F1C"/>
    <w:rsid w:val="005873DA"/>
    <w:rsid w:val="0058783F"/>
    <w:rsid w:val="00591DDF"/>
    <w:rsid w:val="00592CA2"/>
    <w:rsid w:val="005959D3"/>
    <w:rsid w:val="00595BF5"/>
    <w:rsid w:val="00595D70"/>
    <w:rsid w:val="00596E43"/>
    <w:rsid w:val="00597167"/>
    <w:rsid w:val="005B1225"/>
    <w:rsid w:val="005B133D"/>
    <w:rsid w:val="005B1B3B"/>
    <w:rsid w:val="005B1FA8"/>
    <w:rsid w:val="005B335C"/>
    <w:rsid w:val="005B4013"/>
    <w:rsid w:val="005B4BB0"/>
    <w:rsid w:val="005B5204"/>
    <w:rsid w:val="005B7086"/>
    <w:rsid w:val="005C201B"/>
    <w:rsid w:val="005C4A4A"/>
    <w:rsid w:val="005C74BE"/>
    <w:rsid w:val="005D0E8D"/>
    <w:rsid w:val="005D32BC"/>
    <w:rsid w:val="005E17CE"/>
    <w:rsid w:val="005E3EEB"/>
    <w:rsid w:val="005E5AE8"/>
    <w:rsid w:val="005E63EC"/>
    <w:rsid w:val="005F36D8"/>
    <w:rsid w:val="005F3904"/>
    <w:rsid w:val="005F42BA"/>
    <w:rsid w:val="005F632E"/>
    <w:rsid w:val="005F635E"/>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37A"/>
    <w:rsid w:val="00623A20"/>
    <w:rsid w:val="0062411B"/>
    <w:rsid w:val="0063434E"/>
    <w:rsid w:val="00634BE8"/>
    <w:rsid w:val="0064198E"/>
    <w:rsid w:val="00643913"/>
    <w:rsid w:val="0064691F"/>
    <w:rsid w:val="00650F87"/>
    <w:rsid w:val="006534CA"/>
    <w:rsid w:val="00653991"/>
    <w:rsid w:val="0065550A"/>
    <w:rsid w:val="00656457"/>
    <w:rsid w:val="00657400"/>
    <w:rsid w:val="00657F9A"/>
    <w:rsid w:val="00660E6C"/>
    <w:rsid w:val="006613D6"/>
    <w:rsid w:val="006615DB"/>
    <w:rsid w:val="006626F3"/>
    <w:rsid w:val="00662A29"/>
    <w:rsid w:val="00664123"/>
    <w:rsid w:val="00664948"/>
    <w:rsid w:val="0066536F"/>
    <w:rsid w:val="00667581"/>
    <w:rsid w:val="00670D94"/>
    <w:rsid w:val="00673210"/>
    <w:rsid w:val="00673FBF"/>
    <w:rsid w:val="00675648"/>
    <w:rsid w:val="0067652A"/>
    <w:rsid w:val="0067653F"/>
    <w:rsid w:val="006777E5"/>
    <w:rsid w:val="006830FF"/>
    <w:rsid w:val="00684C83"/>
    <w:rsid w:val="00691D03"/>
    <w:rsid w:val="00693060"/>
    <w:rsid w:val="0069352A"/>
    <w:rsid w:val="00694C10"/>
    <w:rsid w:val="00695D16"/>
    <w:rsid w:val="00697262"/>
    <w:rsid w:val="006A05A0"/>
    <w:rsid w:val="006A0CA5"/>
    <w:rsid w:val="006A3620"/>
    <w:rsid w:val="006A4BBA"/>
    <w:rsid w:val="006A5A42"/>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239F"/>
    <w:rsid w:val="00723A18"/>
    <w:rsid w:val="0072456B"/>
    <w:rsid w:val="0072594D"/>
    <w:rsid w:val="007267B0"/>
    <w:rsid w:val="00731FE2"/>
    <w:rsid w:val="0073246D"/>
    <w:rsid w:val="0073310C"/>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605B"/>
    <w:rsid w:val="007765C4"/>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789A"/>
    <w:rsid w:val="007C3857"/>
    <w:rsid w:val="007C4EDE"/>
    <w:rsid w:val="007C74FB"/>
    <w:rsid w:val="007D2990"/>
    <w:rsid w:val="007D32B2"/>
    <w:rsid w:val="007D6EBB"/>
    <w:rsid w:val="007D7575"/>
    <w:rsid w:val="007D78D8"/>
    <w:rsid w:val="007D7938"/>
    <w:rsid w:val="007E38A1"/>
    <w:rsid w:val="007E5300"/>
    <w:rsid w:val="007F1F3F"/>
    <w:rsid w:val="007F3DA7"/>
    <w:rsid w:val="007F4A02"/>
    <w:rsid w:val="007F5308"/>
    <w:rsid w:val="00800B96"/>
    <w:rsid w:val="008029CB"/>
    <w:rsid w:val="00803342"/>
    <w:rsid w:val="008041F2"/>
    <w:rsid w:val="00804A68"/>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5510"/>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516"/>
    <w:rsid w:val="0085271D"/>
    <w:rsid w:val="00854D6D"/>
    <w:rsid w:val="008551BD"/>
    <w:rsid w:val="0085597D"/>
    <w:rsid w:val="00856545"/>
    <w:rsid w:val="00860A44"/>
    <w:rsid w:val="00860F76"/>
    <w:rsid w:val="00862CE3"/>
    <w:rsid w:val="00863158"/>
    <w:rsid w:val="00865540"/>
    <w:rsid w:val="008657AF"/>
    <w:rsid w:val="008662BE"/>
    <w:rsid w:val="00866535"/>
    <w:rsid w:val="0086660D"/>
    <w:rsid w:val="00867763"/>
    <w:rsid w:val="00872378"/>
    <w:rsid w:val="008724EA"/>
    <w:rsid w:val="00872997"/>
    <w:rsid w:val="0087390B"/>
    <w:rsid w:val="00876411"/>
    <w:rsid w:val="008769D8"/>
    <w:rsid w:val="00877597"/>
    <w:rsid w:val="00880C8C"/>
    <w:rsid w:val="0088157E"/>
    <w:rsid w:val="00883B1C"/>
    <w:rsid w:val="008860C0"/>
    <w:rsid w:val="0088649B"/>
    <w:rsid w:val="00891A82"/>
    <w:rsid w:val="008942D9"/>
    <w:rsid w:val="00894951"/>
    <w:rsid w:val="008949DD"/>
    <w:rsid w:val="00895426"/>
    <w:rsid w:val="00896972"/>
    <w:rsid w:val="008972A6"/>
    <w:rsid w:val="00897EB9"/>
    <w:rsid w:val="008A1DD5"/>
    <w:rsid w:val="008A4D3F"/>
    <w:rsid w:val="008A7E00"/>
    <w:rsid w:val="008B26AB"/>
    <w:rsid w:val="008B6097"/>
    <w:rsid w:val="008B6888"/>
    <w:rsid w:val="008B7198"/>
    <w:rsid w:val="008B7306"/>
    <w:rsid w:val="008B77BB"/>
    <w:rsid w:val="008C012B"/>
    <w:rsid w:val="008C1B76"/>
    <w:rsid w:val="008C3A1E"/>
    <w:rsid w:val="008C3DF3"/>
    <w:rsid w:val="008C558E"/>
    <w:rsid w:val="008C5630"/>
    <w:rsid w:val="008C63CC"/>
    <w:rsid w:val="008D1227"/>
    <w:rsid w:val="008D35B8"/>
    <w:rsid w:val="008D47C3"/>
    <w:rsid w:val="008D7156"/>
    <w:rsid w:val="008D785B"/>
    <w:rsid w:val="008D7A86"/>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1079"/>
    <w:rsid w:val="009222B3"/>
    <w:rsid w:val="00923420"/>
    <w:rsid w:val="00926198"/>
    <w:rsid w:val="00932810"/>
    <w:rsid w:val="00933477"/>
    <w:rsid w:val="00933F1D"/>
    <w:rsid w:val="0093696A"/>
    <w:rsid w:val="00936E69"/>
    <w:rsid w:val="00937F91"/>
    <w:rsid w:val="00941629"/>
    <w:rsid w:val="00942201"/>
    <w:rsid w:val="0094285E"/>
    <w:rsid w:val="0095184C"/>
    <w:rsid w:val="00951C30"/>
    <w:rsid w:val="00952873"/>
    <w:rsid w:val="00953021"/>
    <w:rsid w:val="009550B2"/>
    <w:rsid w:val="00956E70"/>
    <w:rsid w:val="00961DA6"/>
    <w:rsid w:val="00963F35"/>
    <w:rsid w:val="0096568A"/>
    <w:rsid w:val="00966EE7"/>
    <w:rsid w:val="00967BED"/>
    <w:rsid w:val="0097020D"/>
    <w:rsid w:val="009711C9"/>
    <w:rsid w:val="00973BFF"/>
    <w:rsid w:val="00975727"/>
    <w:rsid w:val="00976267"/>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4D70"/>
    <w:rsid w:val="009B764B"/>
    <w:rsid w:val="009C0D64"/>
    <w:rsid w:val="009C477E"/>
    <w:rsid w:val="009C4BA5"/>
    <w:rsid w:val="009C54A6"/>
    <w:rsid w:val="009C5788"/>
    <w:rsid w:val="009C5EF1"/>
    <w:rsid w:val="009C6765"/>
    <w:rsid w:val="009D0F04"/>
    <w:rsid w:val="009D1FD3"/>
    <w:rsid w:val="009D200F"/>
    <w:rsid w:val="009D66A5"/>
    <w:rsid w:val="009D6A94"/>
    <w:rsid w:val="009E1B12"/>
    <w:rsid w:val="009E1D76"/>
    <w:rsid w:val="009E2782"/>
    <w:rsid w:val="009E366A"/>
    <w:rsid w:val="009E456D"/>
    <w:rsid w:val="009E76F4"/>
    <w:rsid w:val="009F0100"/>
    <w:rsid w:val="009F2676"/>
    <w:rsid w:val="009F26DC"/>
    <w:rsid w:val="009F32BA"/>
    <w:rsid w:val="009F37E1"/>
    <w:rsid w:val="009F5DA0"/>
    <w:rsid w:val="009F61DC"/>
    <w:rsid w:val="009F6253"/>
    <w:rsid w:val="00A03D37"/>
    <w:rsid w:val="00A04629"/>
    <w:rsid w:val="00A06734"/>
    <w:rsid w:val="00A1065C"/>
    <w:rsid w:val="00A14341"/>
    <w:rsid w:val="00A144C9"/>
    <w:rsid w:val="00A14F2F"/>
    <w:rsid w:val="00A1531F"/>
    <w:rsid w:val="00A167E4"/>
    <w:rsid w:val="00A16FB1"/>
    <w:rsid w:val="00A266CC"/>
    <w:rsid w:val="00A27419"/>
    <w:rsid w:val="00A33CD1"/>
    <w:rsid w:val="00A3495B"/>
    <w:rsid w:val="00A36E3D"/>
    <w:rsid w:val="00A37A80"/>
    <w:rsid w:val="00A3817F"/>
    <w:rsid w:val="00A43A03"/>
    <w:rsid w:val="00A47B13"/>
    <w:rsid w:val="00A52235"/>
    <w:rsid w:val="00A56A7B"/>
    <w:rsid w:val="00A576C9"/>
    <w:rsid w:val="00A617CD"/>
    <w:rsid w:val="00A62D86"/>
    <w:rsid w:val="00A63060"/>
    <w:rsid w:val="00A63179"/>
    <w:rsid w:val="00A6549B"/>
    <w:rsid w:val="00A662F2"/>
    <w:rsid w:val="00A71B76"/>
    <w:rsid w:val="00A73728"/>
    <w:rsid w:val="00A74757"/>
    <w:rsid w:val="00A749BB"/>
    <w:rsid w:val="00A757E2"/>
    <w:rsid w:val="00A76E55"/>
    <w:rsid w:val="00A80473"/>
    <w:rsid w:val="00A80EFA"/>
    <w:rsid w:val="00A83A3B"/>
    <w:rsid w:val="00A86F62"/>
    <w:rsid w:val="00A916F8"/>
    <w:rsid w:val="00A93158"/>
    <w:rsid w:val="00A95F5B"/>
    <w:rsid w:val="00A963CD"/>
    <w:rsid w:val="00AA2BF7"/>
    <w:rsid w:val="00AA2F2A"/>
    <w:rsid w:val="00AA38B7"/>
    <w:rsid w:val="00AA430B"/>
    <w:rsid w:val="00AA5962"/>
    <w:rsid w:val="00AA5A0C"/>
    <w:rsid w:val="00AA602B"/>
    <w:rsid w:val="00AB55AA"/>
    <w:rsid w:val="00AB6DEC"/>
    <w:rsid w:val="00AC0ECD"/>
    <w:rsid w:val="00AC19AA"/>
    <w:rsid w:val="00AC2DB1"/>
    <w:rsid w:val="00AC30E8"/>
    <w:rsid w:val="00AC3545"/>
    <w:rsid w:val="00AC6B99"/>
    <w:rsid w:val="00AD0FFA"/>
    <w:rsid w:val="00AD2EBE"/>
    <w:rsid w:val="00AD4AB8"/>
    <w:rsid w:val="00AD4B43"/>
    <w:rsid w:val="00AD56A2"/>
    <w:rsid w:val="00AD5D3C"/>
    <w:rsid w:val="00AD681F"/>
    <w:rsid w:val="00AD78A5"/>
    <w:rsid w:val="00AE1702"/>
    <w:rsid w:val="00AE1D4C"/>
    <w:rsid w:val="00AE2332"/>
    <w:rsid w:val="00AE2AD7"/>
    <w:rsid w:val="00AE2DFD"/>
    <w:rsid w:val="00AE6181"/>
    <w:rsid w:val="00AE6532"/>
    <w:rsid w:val="00AE7C47"/>
    <w:rsid w:val="00AF055B"/>
    <w:rsid w:val="00AF0BAB"/>
    <w:rsid w:val="00B00BF5"/>
    <w:rsid w:val="00B0394B"/>
    <w:rsid w:val="00B0765B"/>
    <w:rsid w:val="00B11CC4"/>
    <w:rsid w:val="00B11DC5"/>
    <w:rsid w:val="00B13984"/>
    <w:rsid w:val="00B1698E"/>
    <w:rsid w:val="00B17CD1"/>
    <w:rsid w:val="00B246EC"/>
    <w:rsid w:val="00B2517D"/>
    <w:rsid w:val="00B25C67"/>
    <w:rsid w:val="00B30878"/>
    <w:rsid w:val="00B30A82"/>
    <w:rsid w:val="00B30C7D"/>
    <w:rsid w:val="00B34B04"/>
    <w:rsid w:val="00B34C07"/>
    <w:rsid w:val="00B34E76"/>
    <w:rsid w:val="00B37221"/>
    <w:rsid w:val="00B40088"/>
    <w:rsid w:val="00B4014D"/>
    <w:rsid w:val="00B41970"/>
    <w:rsid w:val="00B445F7"/>
    <w:rsid w:val="00B4762B"/>
    <w:rsid w:val="00B50296"/>
    <w:rsid w:val="00B50BFF"/>
    <w:rsid w:val="00B5134B"/>
    <w:rsid w:val="00B524F9"/>
    <w:rsid w:val="00B5335A"/>
    <w:rsid w:val="00B53CBD"/>
    <w:rsid w:val="00B54D96"/>
    <w:rsid w:val="00B571B5"/>
    <w:rsid w:val="00B578EF"/>
    <w:rsid w:val="00B60977"/>
    <w:rsid w:val="00B61556"/>
    <w:rsid w:val="00B63170"/>
    <w:rsid w:val="00B637C0"/>
    <w:rsid w:val="00B65F71"/>
    <w:rsid w:val="00B70733"/>
    <w:rsid w:val="00B7255F"/>
    <w:rsid w:val="00B735DD"/>
    <w:rsid w:val="00B75554"/>
    <w:rsid w:val="00B756F2"/>
    <w:rsid w:val="00B76DF1"/>
    <w:rsid w:val="00B77C92"/>
    <w:rsid w:val="00B82656"/>
    <w:rsid w:val="00B8304C"/>
    <w:rsid w:val="00B830DC"/>
    <w:rsid w:val="00B83DCD"/>
    <w:rsid w:val="00B8791F"/>
    <w:rsid w:val="00B87C01"/>
    <w:rsid w:val="00B910FF"/>
    <w:rsid w:val="00B91380"/>
    <w:rsid w:val="00B95487"/>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176E"/>
    <w:rsid w:val="00C36BC9"/>
    <w:rsid w:val="00C40067"/>
    <w:rsid w:val="00C43F9C"/>
    <w:rsid w:val="00C470F8"/>
    <w:rsid w:val="00C51A2A"/>
    <w:rsid w:val="00C51E48"/>
    <w:rsid w:val="00C52FCD"/>
    <w:rsid w:val="00C5441D"/>
    <w:rsid w:val="00C55A9A"/>
    <w:rsid w:val="00C57AC5"/>
    <w:rsid w:val="00C61F59"/>
    <w:rsid w:val="00C65464"/>
    <w:rsid w:val="00C65F1E"/>
    <w:rsid w:val="00C66FC7"/>
    <w:rsid w:val="00C67A60"/>
    <w:rsid w:val="00C7108C"/>
    <w:rsid w:val="00C72927"/>
    <w:rsid w:val="00C72ED9"/>
    <w:rsid w:val="00C74093"/>
    <w:rsid w:val="00C7424B"/>
    <w:rsid w:val="00C75A21"/>
    <w:rsid w:val="00C77C69"/>
    <w:rsid w:val="00C84BDE"/>
    <w:rsid w:val="00C84EE1"/>
    <w:rsid w:val="00C87964"/>
    <w:rsid w:val="00C87E44"/>
    <w:rsid w:val="00C9152A"/>
    <w:rsid w:val="00C91EB1"/>
    <w:rsid w:val="00C94A05"/>
    <w:rsid w:val="00C968FF"/>
    <w:rsid w:val="00C97032"/>
    <w:rsid w:val="00C97BF1"/>
    <w:rsid w:val="00CA0F7C"/>
    <w:rsid w:val="00CA19D1"/>
    <w:rsid w:val="00CA1F83"/>
    <w:rsid w:val="00CA2C99"/>
    <w:rsid w:val="00CA5734"/>
    <w:rsid w:val="00CA6049"/>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2AEB"/>
    <w:rsid w:val="00D03CBB"/>
    <w:rsid w:val="00D05FA9"/>
    <w:rsid w:val="00D07E9F"/>
    <w:rsid w:val="00D10146"/>
    <w:rsid w:val="00D1045E"/>
    <w:rsid w:val="00D10B74"/>
    <w:rsid w:val="00D11452"/>
    <w:rsid w:val="00D11F49"/>
    <w:rsid w:val="00D12879"/>
    <w:rsid w:val="00D12B83"/>
    <w:rsid w:val="00D1471A"/>
    <w:rsid w:val="00D161FA"/>
    <w:rsid w:val="00D1755E"/>
    <w:rsid w:val="00D230C3"/>
    <w:rsid w:val="00D23B48"/>
    <w:rsid w:val="00D2656E"/>
    <w:rsid w:val="00D31220"/>
    <w:rsid w:val="00D318F5"/>
    <w:rsid w:val="00D359B9"/>
    <w:rsid w:val="00D44208"/>
    <w:rsid w:val="00D46B40"/>
    <w:rsid w:val="00D46CFB"/>
    <w:rsid w:val="00D50009"/>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A96"/>
    <w:rsid w:val="00D85CAB"/>
    <w:rsid w:val="00D905D1"/>
    <w:rsid w:val="00D916B0"/>
    <w:rsid w:val="00D923B4"/>
    <w:rsid w:val="00D92909"/>
    <w:rsid w:val="00D936C4"/>
    <w:rsid w:val="00D9530A"/>
    <w:rsid w:val="00D9567A"/>
    <w:rsid w:val="00D957F0"/>
    <w:rsid w:val="00D972BD"/>
    <w:rsid w:val="00DA2C99"/>
    <w:rsid w:val="00DA37D9"/>
    <w:rsid w:val="00DA4935"/>
    <w:rsid w:val="00DA4AC2"/>
    <w:rsid w:val="00DA4C91"/>
    <w:rsid w:val="00DA5364"/>
    <w:rsid w:val="00DA5E5E"/>
    <w:rsid w:val="00DA6013"/>
    <w:rsid w:val="00DA6BF7"/>
    <w:rsid w:val="00DA7814"/>
    <w:rsid w:val="00DA7FC6"/>
    <w:rsid w:val="00DB12FA"/>
    <w:rsid w:val="00DB18FD"/>
    <w:rsid w:val="00DB5E0F"/>
    <w:rsid w:val="00DB6BF8"/>
    <w:rsid w:val="00DC2797"/>
    <w:rsid w:val="00DC2828"/>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E002CD"/>
    <w:rsid w:val="00E00DA3"/>
    <w:rsid w:val="00E00F7B"/>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08D4"/>
    <w:rsid w:val="00E453F1"/>
    <w:rsid w:val="00E4562E"/>
    <w:rsid w:val="00E45A58"/>
    <w:rsid w:val="00E45D8B"/>
    <w:rsid w:val="00E505D6"/>
    <w:rsid w:val="00E512F9"/>
    <w:rsid w:val="00E52974"/>
    <w:rsid w:val="00E53EFE"/>
    <w:rsid w:val="00E54C1A"/>
    <w:rsid w:val="00E60C5E"/>
    <w:rsid w:val="00E70E62"/>
    <w:rsid w:val="00E7115F"/>
    <w:rsid w:val="00E72937"/>
    <w:rsid w:val="00E7495C"/>
    <w:rsid w:val="00E751DA"/>
    <w:rsid w:val="00E75E03"/>
    <w:rsid w:val="00E75E28"/>
    <w:rsid w:val="00E76B59"/>
    <w:rsid w:val="00E80579"/>
    <w:rsid w:val="00E81CC2"/>
    <w:rsid w:val="00E83C05"/>
    <w:rsid w:val="00E83C77"/>
    <w:rsid w:val="00E83F19"/>
    <w:rsid w:val="00E86631"/>
    <w:rsid w:val="00E86F91"/>
    <w:rsid w:val="00E872C5"/>
    <w:rsid w:val="00E93DDB"/>
    <w:rsid w:val="00E94942"/>
    <w:rsid w:val="00E9591F"/>
    <w:rsid w:val="00EA24BD"/>
    <w:rsid w:val="00EA3A76"/>
    <w:rsid w:val="00EA3FF2"/>
    <w:rsid w:val="00EA4F9C"/>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1CF8"/>
    <w:rsid w:val="00F223B8"/>
    <w:rsid w:val="00F22C4C"/>
    <w:rsid w:val="00F23700"/>
    <w:rsid w:val="00F24649"/>
    <w:rsid w:val="00F2576C"/>
    <w:rsid w:val="00F26BB5"/>
    <w:rsid w:val="00F3019E"/>
    <w:rsid w:val="00F315F1"/>
    <w:rsid w:val="00F31A55"/>
    <w:rsid w:val="00F34D1A"/>
    <w:rsid w:val="00F36430"/>
    <w:rsid w:val="00F37876"/>
    <w:rsid w:val="00F41064"/>
    <w:rsid w:val="00F46C76"/>
    <w:rsid w:val="00F47CEB"/>
    <w:rsid w:val="00F503FE"/>
    <w:rsid w:val="00F5355E"/>
    <w:rsid w:val="00F6155B"/>
    <w:rsid w:val="00F63038"/>
    <w:rsid w:val="00F65094"/>
    <w:rsid w:val="00F6637C"/>
    <w:rsid w:val="00F670C6"/>
    <w:rsid w:val="00F67887"/>
    <w:rsid w:val="00F70044"/>
    <w:rsid w:val="00F71006"/>
    <w:rsid w:val="00F7113E"/>
    <w:rsid w:val="00F71A09"/>
    <w:rsid w:val="00F72635"/>
    <w:rsid w:val="00F73BD7"/>
    <w:rsid w:val="00F8055E"/>
    <w:rsid w:val="00F818D0"/>
    <w:rsid w:val="00F8248B"/>
    <w:rsid w:val="00F838E4"/>
    <w:rsid w:val="00F873C8"/>
    <w:rsid w:val="00F9298C"/>
    <w:rsid w:val="00F93287"/>
    <w:rsid w:val="00F93DCC"/>
    <w:rsid w:val="00F9754A"/>
    <w:rsid w:val="00F9760F"/>
    <w:rsid w:val="00FA0383"/>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5FEC"/>
    <w:rsid w:val="00FD6535"/>
    <w:rsid w:val="00FD6F87"/>
    <w:rsid w:val="00FE07E0"/>
    <w:rsid w:val="00FE1823"/>
    <w:rsid w:val="00FE194A"/>
    <w:rsid w:val="00FE3934"/>
    <w:rsid w:val="00FE7CC6"/>
    <w:rsid w:val="00FF00F3"/>
    <w:rsid w:val="00FF0134"/>
    <w:rsid w:val="00FF1BBF"/>
    <w:rsid w:val="00FF25FF"/>
    <w:rsid w:val="00FF2FCA"/>
    <w:rsid w:val="00FF4297"/>
    <w:rsid w:val="00FF4922"/>
    <w:rsid w:val="00FF4F7C"/>
    <w:rsid w:val="00FF507B"/>
    <w:rsid w:val="00FF5F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10323748">
      <w:bodyDiv w:val="1"/>
      <w:marLeft w:val="0"/>
      <w:marRight w:val="0"/>
      <w:marTop w:val="0"/>
      <w:marBottom w:val="0"/>
      <w:divBdr>
        <w:top w:val="none" w:sz="0" w:space="0" w:color="auto"/>
        <w:left w:val="none" w:sz="0" w:space="0" w:color="auto"/>
        <w:bottom w:val="none" w:sz="0" w:space="0" w:color="auto"/>
        <w:right w:val="none" w:sz="0" w:space="0" w:color="auto"/>
      </w:divBdr>
    </w:div>
    <w:div w:id="113335544">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36600514">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51420919">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87898640">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196966422">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oklahoma.nextthought.io/" TargetMode="External"/><Relationship Id="rId18" Type="http://schemas.openxmlformats.org/officeDocument/2006/relationships/hyperlink" Target="https://www.cms.gov/files/document/covid-toolkit-states-mitigate-covid-19-nursing-homes.pdf" TargetMode="External"/><Relationship Id="rId26" Type="http://schemas.openxmlformats.org/officeDocument/2006/relationships/hyperlink" Target="https://documentcloud.adobe.com/link/track?uri=urn:aaid:scds:US:64966df8-eaf8-4f58-bc20-904c6ecb7be0" TargetMode="External"/><Relationship Id="rId3" Type="http://schemas.openxmlformats.org/officeDocument/2006/relationships/customXml" Target="../customXml/item3.xml"/><Relationship Id="rId21" Type="http://schemas.openxmlformats.org/officeDocument/2006/relationships/hyperlink" Target="https://www.cms.gov/files/document/summary-covid-19-emergency-declaration-waiver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reoklahoma.nextthought.io/login/" TargetMode="External"/><Relationship Id="rId17" Type="http://schemas.openxmlformats.org/officeDocument/2006/relationships/hyperlink" Target="https://cdc.zoomgov.com/webinar/register/WN_SljMDQx2TD6ZL4wRzvzNLg" TargetMode="External"/><Relationship Id="rId25" Type="http://schemas.openxmlformats.org/officeDocument/2006/relationships/hyperlink" Target="https://careoklahoma-my.sharepoint.com/personal/juliet_careoklahoma_com/Documents/Microsoft%20Teams%20Chat%20Files/www.careoklahoma.com/Webinars" TargetMode="External"/><Relationship Id="rId33" Type="http://schemas.openxmlformats.org/officeDocument/2006/relationships/hyperlink" Target="https://gcc01.safelinks.protection.outlook.com/?url=https%3A%2F%2Fwww.osha.gov%2FPublications%2FOSHA4026.pdf&amp;data=02%7C01%7CDelucca.Jorge%40dol.gov%7Ccb75e0a6a9194270d1b708d7f82cca58%7C75a6305472044e0c9126adab971d4aca%7C0%7C0%7C637250743572230291&amp;sdata=Y8DDbAWE4p5BW2dPwwgpMrPYFytiPVdFmxWC27xlQ08%3D&amp;reserved=0" TargetMode="External"/><Relationship Id="rId2" Type="http://schemas.openxmlformats.org/officeDocument/2006/relationships/customXml" Target="../customXml/item2.xml"/><Relationship Id="rId16" Type="http://schemas.openxmlformats.org/officeDocument/2006/relationships/hyperlink" Target="https://cdc.zoomgov.com/webinar/register/WN_iL9PkynnR7ifuEQdoaobXg" TargetMode="External"/><Relationship Id="rId20" Type="http://schemas.openxmlformats.org/officeDocument/2006/relationships/hyperlink" Target="https://educate.ahcancal.org/products/temporary-feeding-assistant" TargetMode="External"/><Relationship Id="rId29" Type="http://schemas.openxmlformats.org/officeDocument/2006/relationships/hyperlink" Target="https://documentcloud.adobe.com/link/track?uri=urn:aaid:scds:US:f3ce0702-8892-4b35-b894-a3cb99402d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oklahoma.com/covid-19-resource-page/" TargetMode="External"/><Relationship Id="rId24" Type="http://schemas.openxmlformats.org/officeDocument/2006/relationships/hyperlink" Target="http://www.careoklahoma.com/Webinars" TargetMode="External"/><Relationship Id="rId32" Type="http://schemas.openxmlformats.org/officeDocument/2006/relationships/hyperlink" Target="https://gcc01.safelinks.protection.outlook.com/?url=https%3A%2F%2Fwww.osha.gov%2FPublications%2FOSHA4025.pdf&amp;data=02%7C01%7CDelucca.Jorge%40dol.gov%7Ccb75e0a6a9194270d1b708d7f82cca58%7C75a6305472044e0c9126adab971d4aca%7C0%7C0%7C637250743572220339&amp;sdata=g9iuT7IssvR0o3pL0Qlxs1%2FDf%2F7RxB9Ij%2B8pdZPP7P8%3D&amp;reserved=0" TargetMode="External"/><Relationship Id="rId5" Type="http://schemas.openxmlformats.org/officeDocument/2006/relationships/numbering" Target="numbering.xml"/><Relationship Id="rId15" Type="http://schemas.openxmlformats.org/officeDocument/2006/relationships/hyperlink" Target="https://www.cdc.gov/nhsn/ltc/covid19/index.html" TargetMode="External"/><Relationship Id="rId23" Type="http://schemas.openxmlformats.org/officeDocument/2006/relationships/hyperlink" Target="https://urldefense.proofpoint.com/v2/url?u=https-3A__telligenqinqio.zoom.us_meeting_register_tJModO2prj0tHtE2UedsBd-2Duz4-5F5wlUj97pO&amp;d=DwMF3g&amp;c=VjzId-SM5S6aVB_cCGQ0d3uo9UfKByQ3sI6Audoy6dY&amp;r=7fI9avXgO0-o-gWSuzQzQ4fLzJWlklyjf1sCU1Twbqk&amp;m=xFkn285JrVuDfmps3oGluUMGyFcDrchqwb4QDSegJ8s&amp;s=7i0P03vMH-yAmOHxx0IZsy9EASecSls_H0OZVFTAcNk&amp;e=" TargetMode="External"/><Relationship Id="rId28" Type="http://schemas.openxmlformats.org/officeDocument/2006/relationships/hyperlink" Target="https://documentcloud.adobe.com/link/track?uri=urn:aaid:scds:US:db3d9a54-04bd-4d35-8750-36ec0d94f5e6" TargetMode="External"/><Relationship Id="rId10" Type="http://schemas.openxmlformats.org/officeDocument/2006/relationships/hyperlink" Target="https://youtu.be/MUmTd5f48hg" TargetMode="External"/><Relationship Id="rId19" Type="http://schemas.openxmlformats.org/officeDocument/2006/relationships/hyperlink" Target="https://www.cms.gov/files/document/summary-covid-19-emergency-declaration-waivers.pdf" TargetMode="External"/><Relationship Id="rId31" Type="http://schemas.openxmlformats.org/officeDocument/2006/relationships/hyperlink" Target="https://nam04.safelinks.protection.outlook.com/?url=https%3A%2F%2Fwww.battelle.org%2Finquiry%2Fofferings-and-services%2Fcovid-response&amp;data=02%7C01%7Clkent%40haponline.org%7Ce415f4add9f247e7baf608d7e5e27cca%7C1692ff9ee33d47179da03289fc36435d%7C1%7C0%7C637230633980133509&amp;sdata=J4245psCiHmUR3AbfVHbyxrdG0njA0O640KxgYboOG0%3D&amp;reserved=0" TargetMode="External"/><Relationship Id="rId4" Type="http://schemas.openxmlformats.org/officeDocument/2006/relationships/customXml" Target="../customXml/item4.xml"/><Relationship Id="rId9" Type="http://schemas.openxmlformats.org/officeDocument/2006/relationships/hyperlink" Target="https://www.ahcancal.org/events/national_skilled_nursing_care_week/Pages/default.aspx" TargetMode="External"/><Relationship Id="rId14" Type="http://schemas.openxmlformats.org/officeDocument/2006/relationships/hyperlink" Target="https://www.ahcancal.org/facility_operations/disaster_planning/Documents/Update%2067.pdf" TargetMode="External"/><Relationship Id="rId22" Type="http://schemas.openxmlformats.org/officeDocument/2006/relationships/hyperlink" Target="https://www.cms.gov/files/document/summary-covid-19-emergency-declaration-waivers.pdf" TargetMode="External"/><Relationship Id="rId27" Type="http://schemas.openxmlformats.org/officeDocument/2006/relationships/hyperlink" Target="https://documentcloud.adobe.com/link/track?uri=urn:aaid:scds:US:18cfdda0-6061-421e-9a30-a2ac53b5b4e0" TargetMode="External"/><Relationship Id="rId30" Type="http://schemas.openxmlformats.org/officeDocument/2006/relationships/hyperlink" Target="https://nam04.safelinks.protection.outlook.com/?url=http%3A%2F%2Fwww.battelle.org%2Fdecon&amp;data=02%7C01%7Clkent%40haponline.org%7Ce415f4add9f247e7baf608d7e5e27cca%7C1692ff9ee33d47179da03289fc36435d%7C1%7C0%7C637230633980133509&amp;sdata=J4cZWwmRCelA0zMhTnq3eTUJ5gEyeNrEDUf37pGR9XU%3D&amp;reserved=0"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5BDDA435-A821-458B-AF0F-AF33AB10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2690</Words>
  <Characters>15337</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2020-05-15T14:02:00Z</dcterms:created>
  <dcterms:modified xsi:type="dcterms:W3CDTF">2020-05-15T14:02:00Z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