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2B" w:rsidRDefault="00B9222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2004060</wp:posOffset>
            </wp:positionH>
            <wp:positionV relativeFrom="paragraph">
              <wp:posOffset>-502920</wp:posOffset>
            </wp:positionV>
            <wp:extent cx="1907650" cy="1130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OfBaxleyLogo3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65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22B" w:rsidRDefault="00B9222B" w:rsidP="00B9222B"/>
    <w:p w:rsidR="00B9222B" w:rsidRDefault="00B9222B" w:rsidP="00B9222B"/>
    <w:p w:rsidR="002D0958" w:rsidRPr="007914E5" w:rsidRDefault="00B9222B" w:rsidP="00B9222B">
      <w:pPr>
        <w:jc w:val="center"/>
        <w:rPr>
          <w:rFonts w:ascii="Georgia" w:hAnsi="Georgia"/>
          <w:b/>
          <w:sz w:val="40"/>
          <w:u w:val="single"/>
        </w:rPr>
      </w:pPr>
      <w:r w:rsidRPr="007914E5">
        <w:rPr>
          <w:rFonts w:ascii="Georgia" w:hAnsi="Georgia"/>
          <w:b/>
          <w:sz w:val="40"/>
          <w:u w:val="single"/>
        </w:rPr>
        <w:t>YARD TRIM PICK-UP ORDINANCE</w:t>
      </w:r>
    </w:p>
    <w:p w:rsidR="00B9222B" w:rsidRDefault="00B9222B" w:rsidP="00B9222B">
      <w:pPr>
        <w:jc w:val="center"/>
        <w:rPr>
          <w:rFonts w:ascii="Georgia" w:hAnsi="Georgia"/>
          <w:b/>
          <w:u w:val="single"/>
        </w:rPr>
      </w:pPr>
    </w:p>
    <w:p w:rsidR="00B9222B" w:rsidRPr="007914E5" w:rsidRDefault="00B9222B" w:rsidP="00B9222B">
      <w:pPr>
        <w:rPr>
          <w:rFonts w:ascii="Georgia" w:hAnsi="Georgia"/>
          <w:sz w:val="28"/>
        </w:rPr>
      </w:pPr>
      <w:r w:rsidRPr="007914E5">
        <w:rPr>
          <w:rFonts w:ascii="Georgia" w:hAnsi="Georgia"/>
          <w:sz w:val="28"/>
        </w:rPr>
        <w:t>In order for your yard trimmings to be picked up:</w:t>
      </w:r>
    </w:p>
    <w:p w:rsidR="00B9222B" w:rsidRPr="007914E5" w:rsidRDefault="00B9222B" w:rsidP="00B9222B">
      <w:pPr>
        <w:pStyle w:val="ListParagraph"/>
        <w:numPr>
          <w:ilvl w:val="0"/>
          <w:numId w:val="3"/>
        </w:numPr>
        <w:rPr>
          <w:rFonts w:ascii="Georgia" w:hAnsi="Georgia"/>
          <w:b/>
          <w:sz w:val="28"/>
          <w:u w:val="single"/>
        </w:rPr>
      </w:pPr>
      <w:r w:rsidRPr="007914E5">
        <w:rPr>
          <w:rFonts w:ascii="Georgia" w:hAnsi="Georgia"/>
          <w:sz w:val="28"/>
        </w:rPr>
        <w:t xml:space="preserve">Make sure placement of trimmings is placed four feet from the curb/street and any other obstacles. </w:t>
      </w:r>
    </w:p>
    <w:p w:rsidR="00B9222B" w:rsidRPr="007914E5" w:rsidRDefault="00B9222B" w:rsidP="00B9222B">
      <w:pPr>
        <w:pStyle w:val="ListParagraph"/>
        <w:numPr>
          <w:ilvl w:val="0"/>
          <w:numId w:val="3"/>
        </w:numPr>
        <w:rPr>
          <w:rFonts w:ascii="Georgia" w:hAnsi="Georgia"/>
          <w:b/>
          <w:sz w:val="28"/>
          <w:u w:val="single"/>
        </w:rPr>
      </w:pPr>
      <w:r w:rsidRPr="007914E5">
        <w:rPr>
          <w:rFonts w:ascii="Georgia" w:hAnsi="Georgia"/>
          <w:sz w:val="28"/>
        </w:rPr>
        <w:t xml:space="preserve">Vehicles parked on the street need to be fifty feet away from the yard trimmings. </w:t>
      </w:r>
    </w:p>
    <w:p w:rsidR="00B9222B" w:rsidRPr="007914E5" w:rsidRDefault="00B9222B" w:rsidP="00B9222B">
      <w:pPr>
        <w:pStyle w:val="ListParagraph"/>
        <w:numPr>
          <w:ilvl w:val="0"/>
          <w:numId w:val="3"/>
        </w:numPr>
        <w:rPr>
          <w:rFonts w:ascii="Georgia" w:hAnsi="Georgia"/>
          <w:b/>
          <w:sz w:val="28"/>
          <w:u w:val="single"/>
        </w:rPr>
      </w:pPr>
      <w:r w:rsidRPr="007914E5">
        <w:rPr>
          <w:rFonts w:ascii="Georgia" w:hAnsi="Georgia"/>
          <w:sz w:val="28"/>
        </w:rPr>
        <w:t xml:space="preserve">Brush CANNOT be over six feet long or five inches in diameter. </w:t>
      </w:r>
    </w:p>
    <w:p w:rsidR="00B9222B" w:rsidRPr="007914E5" w:rsidRDefault="00B9222B" w:rsidP="00B9222B">
      <w:pPr>
        <w:pStyle w:val="ListParagraph"/>
        <w:numPr>
          <w:ilvl w:val="0"/>
          <w:numId w:val="3"/>
        </w:numPr>
        <w:rPr>
          <w:rFonts w:ascii="Georgia" w:hAnsi="Georgia"/>
          <w:b/>
          <w:sz w:val="28"/>
          <w:u w:val="single"/>
        </w:rPr>
      </w:pPr>
      <w:r w:rsidRPr="007914E5">
        <w:rPr>
          <w:rFonts w:ascii="Georgia" w:hAnsi="Georgia"/>
          <w:sz w:val="28"/>
        </w:rPr>
        <w:t xml:space="preserve">Building materials, trimmings, trees CANNOT be removed if done by a contractor. </w:t>
      </w:r>
      <w:r w:rsidR="007914E5">
        <w:rPr>
          <w:rFonts w:ascii="Georgia" w:hAnsi="Georgia"/>
          <w:sz w:val="28"/>
        </w:rPr>
        <w:t>(</w:t>
      </w:r>
      <w:r w:rsidR="007914E5" w:rsidRPr="007914E5">
        <w:rPr>
          <w:rFonts w:ascii="Georgia" w:hAnsi="Georgia"/>
          <w:sz w:val="28"/>
          <w:u w:val="single"/>
        </w:rPr>
        <w:t>Contractor responsible for removal of debris</w:t>
      </w:r>
      <w:r w:rsidR="007914E5">
        <w:rPr>
          <w:rFonts w:ascii="Georgia" w:hAnsi="Georgia"/>
          <w:sz w:val="28"/>
        </w:rPr>
        <w:t>)</w:t>
      </w:r>
    </w:p>
    <w:p w:rsidR="00B9222B" w:rsidRPr="007914E5" w:rsidRDefault="00B9222B" w:rsidP="00B9222B">
      <w:pPr>
        <w:rPr>
          <w:rFonts w:ascii="Georgia" w:hAnsi="Georgia"/>
          <w:sz w:val="28"/>
        </w:rPr>
      </w:pPr>
      <w:r w:rsidRPr="007914E5">
        <w:rPr>
          <w:rFonts w:ascii="Georgia" w:hAnsi="Georgia"/>
          <w:sz w:val="28"/>
        </w:rPr>
        <w:t>Please DO NOT include the following items in your yard trimmings:</w:t>
      </w:r>
    </w:p>
    <w:p w:rsidR="00B9222B" w:rsidRPr="007914E5" w:rsidRDefault="00B9222B" w:rsidP="00B9222B">
      <w:pPr>
        <w:pStyle w:val="ListParagraph"/>
        <w:numPr>
          <w:ilvl w:val="0"/>
          <w:numId w:val="3"/>
        </w:numPr>
        <w:rPr>
          <w:rFonts w:ascii="Georgia" w:hAnsi="Georgia"/>
          <w:b/>
          <w:sz w:val="28"/>
          <w:u w:val="single"/>
        </w:rPr>
      </w:pPr>
      <w:r w:rsidRPr="007914E5">
        <w:rPr>
          <w:rFonts w:ascii="Georgia" w:hAnsi="Georgia"/>
          <w:sz w:val="28"/>
        </w:rPr>
        <w:t>Batteries</w:t>
      </w:r>
    </w:p>
    <w:p w:rsidR="00B9222B" w:rsidRPr="007914E5" w:rsidRDefault="00B9222B" w:rsidP="00B9222B">
      <w:pPr>
        <w:pStyle w:val="ListParagraph"/>
        <w:numPr>
          <w:ilvl w:val="0"/>
          <w:numId w:val="3"/>
        </w:numPr>
        <w:rPr>
          <w:rFonts w:ascii="Georgia" w:hAnsi="Georgia"/>
          <w:b/>
          <w:sz w:val="28"/>
          <w:u w:val="single"/>
        </w:rPr>
      </w:pPr>
      <w:r w:rsidRPr="007914E5">
        <w:rPr>
          <w:rFonts w:ascii="Georgia" w:hAnsi="Georgia"/>
          <w:sz w:val="28"/>
        </w:rPr>
        <w:t>Stumps</w:t>
      </w:r>
    </w:p>
    <w:p w:rsidR="00B9222B" w:rsidRPr="007914E5" w:rsidRDefault="00B9222B" w:rsidP="00B9222B">
      <w:pPr>
        <w:pStyle w:val="ListParagraph"/>
        <w:numPr>
          <w:ilvl w:val="0"/>
          <w:numId w:val="3"/>
        </w:numPr>
        <w:rPr>
          <w:rFonts w:ascii="Georgia" w:hAnsi="Georgia"/>
          <w:b/>
          <w:sz w:val="28"/>
          <w:u w:val="single"/>
        </w:rPr>
      </w:pPr>
      <w:r w:rsidRPr="007914E5">
        <w:rPr>
          <w:rFonts w:ascii="Georgia" w:hAnsi="Georgia"/>
          <w:sz w:val="28"/>
        </w:rPr>
        <w:t>Tires</w:t>
      </w:r>
    </w:p>
    <w:p w:rsidR="00B9222B" w:rsidRPr="007914E5" w:rsidRDefault="00B9222B" w:rsidP="00B9222B">
      <w:pPr>
        <w:pStyle w:val="ListParagraph"/>
        <w:numPr>
          <w:ilvl w:val="0"/>
          <w:numId w:val="3"/>
        </w:numPr>
        <w:rPr>
          <w:rFonts w:ascii="Georgia" w:hAnsi="Georgia"/>
          <w:b/>
          <w:sz w:val="28"/>
          <w:u w:val="single"/>
        </w:rPr>
      </w:pPr>
      <w:r w:rsidRPr="007914E5">
        <w:rPr>
          <w:rFonts w:ascii="Georgia" w:hAnsi="Georgia"/>
          <w:sz w:val="28"/>
        </w:rPr>
        <w:t>Hazardous material</w:t>
      </w:r>
    </w:p>
    <w:p w:rsidR="00B9222B" w:rsidRPr="007914E5" w:rsidRDefault="007914E5" w:rsidP="007914E5">
      <w:pPr>
        <w:pStyle w:val="ListParagraph"/>
        <w:numPr>
          <w:ilvl w:val="0"/>
          <w:numId w:val="3"/>
        </w:numPr>
        <w:rPr>
          <w:rFonts w:ascii="Georgia" w:hAnsi="Georgia"/>
          <w:b/>
          <w:sz w:val="28"/>
          <w:u w:val="single"/>
        </w:rPr>
      </w:pPr>
      <w:r w:rsidRPr="007914E5">
        <w:rPr>
          <w:rFonts w:ascii="Georgia" w:hAnsi="Georgia"/>
          <w:sz w:val="28"/>
        </w:rPr>
        <w:t>P</w:t>
      </w:r>
      <w:r w:rsidR="00B9222B" w:rsidRPr="007914E5">
        <w:rPr>
          <w:rFonts w:ascii="Georgia" w:hAnsi="Georgia"/>
          <w:sz w:val="28"/>
        </w:rPr>
        <w:t>aper (Paper goes in the residential cans.)</w:t>
      </w:r>
    </w:p>
    <w:p w:rsidR="007914E5" w:rsidRPr="007914E5" w:rsidRDefault="007914E5" w:rsidP="007914E5">
      <w:pPr>
        <w:pStyle w:val="ListParagraph"/>
        <w:numPr>
          <w:ilvl w:val="0"/>
          <w:numId w:val="3"/>
        </w:numPr>
        <w:rPr>
          <w:rFonts w:ascii="Georgia" w:hAnsi="Georgia"/>
          <w:b/>
          <w:sz w:val="28"/>
          <w:u w:val="single"/>
        </w:rPr>
      </w:pPr>
      <w:r>
        <w:rPr>
          <w:rFonts w:ascii="Georgia" w:hAnsi="Georgia"/>
          <w:sz w:val="28"/>
        </w:rPr>
        <w:t>Ashes (Fire hazard</w:t>
      </w:r>
      <w:r w:rsidRPr="007914E5">
        <w:rPr>
          <w:rFonts w:ascii="Georgia" w:hAnsi="Georgia"/>
          <w:sz w:val="28"/>
        </w:rPr>
        <w:t>)</w:t>
      </w:r>
    </w:p>
    <w:p w:rsidR="007914E5" w:rsidRPr="007914E5" w:rsidRDefault="007914E5" w:rsidP="007914E5">
      <w:pPr>
        <w:pStyle w:val="ListParagraph"/>
        <w:numPr>
          <w:ilvl w:val="0"/>
          <w:numId w:val="3"/>
        </w:numPr>
        <w:rPr>
          <w:rFonts w:ascii="Georgia" w:hAnsi="Georgia"/>
          <w:b/>
          <w:sz w:val="28"/>
          <w:u w:val="single"/>
        </w:rPr>
      </w:pPr>
      <w:r>
        <w:rPr>
          <w:rFonts w:ascii="Georgia" w:hAnsi="Georgia"/>
          <w:sz w:val="28"/>
        </w:rPr>
        <w:t>Household items (Furniture, appliances, clothing, etc.)</w:t>
      </w:r>
      <w:bookmarkStart w:id="0" w:name="_GoBack"/>
      <w:bookmarkEnd w:id="0"/>
    </w:p>
    <w:p w:rsidR="007914E5" w:rsidRDefault="007914E5" w:rsidP="00B9222B">
      <w:pPr>
        <w:rPr>
          <w:rFonts w:ascii="Georgia" w:hAnsi="Georgia"/>
          <w:sz w:val="28"/>
        </w:rPr>
      </w:pPr>
    </w:p>
    <w:p w:rsidR="007914E5" w:rsidRDefault="007914E5" w:rsidP="00B9222B">
      <w:pPr>
        <w:rPr>
          <w:rFonts w:ascii="Georgia" w:hAnsi="Georgia"/>
          <w:sz w:val="28"/>
        </w:rPr>
      </w:pPr>
    </w:p>
    <w:p w:rsidR="007914E5" w:rsidRDefault="007914E5" w:rsidP="00B9222B">
      <w:pPr>
        <w:rPr>
          <w:rFonts w:ascii="Georgia" w:hAnsi="Georgia"/>
          <w:sz w:val="28"/>
        </w:rPr>
      </w:pPr>
    </w:p>
    <w:p w:rsidR="007914E5" w:rsidRPr="007914E5" w:rsidRDefault="007914E5" w:rsidP="007914E5">
      <w:pPr>
        <w:jc w:val="center"/>
        <w:rPr>
          <w:rFonts w:ascii="Georgia" w:hAnsi="Georgia"/>
          <w:i/>
          <w:sz w:val="28"/>
        </w:rPr>
      </w:pPr>
      <w:r w:rsidRPr="007914E5">
        <w:rPr>
          <w:rFonts w:ascii="Georgia" w:hAnsi="Georgia"/>
          <w:i/>
          <w:sz w:val="28"/>
        </w:rPr>
        <w:t>If you have any questions please call Code Enforcement Officer, Mitchell Wilkerson at 912-367-8300</w:t>
      </w:r>
    </w:p>
    <w:p w:rsidR="00B9222B" w:rsidRPr="00B9222B" w:rsidRDefault="00B9222B" w:rsidP="00B9222B">
      <w:pPr>
        <w:rPr>
          <w:rFonts w:ascii="Georgia" w:hAnsi="Georgia"/>
          <w:b/>
          <w:u w:val="single"/>
        </w:rPr>
      </w:pPr>
      <w:r w:rsidRPr="00B9222B">
        <w:rPr>
          <w:rFonts w:ascii="Georgia" w:hAnsi="Georgia"/>
        </w:rPr>
        <w:t xml:space="preserve"> </w:t>
      </w:r>
    </w:p>
    <w:sectPr w:rsidR="00B9222B" w:rsidRPr="00B92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06BEB"/>
    <w:multiLevelType w:val="hybridMultilevel"/>
    <w:tmpl w:val="3488C99A"/>
    <w:lvl w:ilvl="0" w:tplc="B64ACF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C3DB5"/>
    <w:multiLevelType w:val="hybridMultilevel"/>
    <w:tmpl w:val="82A20052"/>
    <w:lvl w:ilvl="0" w:tplc="06483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C0C1F"/>
    <w:multiLevelType w:val="hybridMultilevel"/>
    <w:tmpl w:val="40FE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2B"/>
    <w:rsid w:val="002D0958"/>
    <w:rsid w:val="007914E5"/>
    <w:rsid w:val="00B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0BCC4-75ED-4FA6-87C5-5F06AADA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Garcia</dc:creator>
  <cp:keywords/>
  <dc:description/>
  <cp:lastModifiedBy>Nidia Garcia</cp:lastModifiedBy>
  <cp:revision>1</cp:revision>
  <cp:lastPrinted>2022-10-21T14:47:00Z</cp:lastPrinted>
  <dcterms:created xsi:type="dcterms:W3CDTF">2022-10-21T14:28:00Z</dcterms:created>
  <dcterms:modified xsi:type="dcterms:W3CDTF">2022-10-21T14:53:00Z</dcterms:modified>
</cp:coreProperties>
</file>