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4D" w:rsidRDefault="00F231E7" w:rsidP="0036414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</w:rPr>
        <w:drawing>
          <wp:inline distT="0" distB="0" distL="0" distR="0">
            <wp:extent cx="1159510" cy="943069"/>
            <wp:effectExtent l="19050" t="0" r="2540" b="0"/>
            <wp:docPr id="5" name="Picture 4" descr="revised 2-4-13A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2-4-13AC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26" cy="94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F2" w:rsidRPr="0036414D" w:rsidRDefault="00AC2CF2" w:rsidP="0036414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641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Associated Contractors of New Mexico</w:t>
      </w:r>
    </w:p>
    <w:p w:rsidR="0036414D" w:rsidRPr="002C36B1" w:rsidRDefault="0036414D" w:rsidP="0036414D">
      <w:pPr>
        <w:jc w:val="center"/>
        <w:rPr>
          <w:rFonts w:ascii="Times New Roman" w:hAnsi="Times New Roman" w:cs="Times New Roman"/>
          <w:b/>
          <w:color w:val="C00000"/>
        </w:rPr>
      </w:pPr>
    </w:p>
    <w:p w:rsidR="009D4D29" w:rsidRDefault="00822BC7" w:rsidP="00F231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EB4CA9" w:rsidRPr="00EB4CA9">
        <w:rPr>
          <w:rFonts w:ascii="Times New Roman" w:hAnsi="Times New Roman" w:cs="Times New Roman"/>
          <w:b/>
          <w:sz w:val="28"/>
          <w:szCs w:val="28"/>
          <w:u w:val="single"/>
        </w:rPr>
        <w:t>ontractor Assessment Monthly Report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822BC7" w:rsidRPr="00F231E7" w:rsidRDefault="00822BC7" w:rsidP="00822BC7">
      <w:pPr>
        <w:rPr>
          <w:rFonts w:ascii="Times New Roman" w:hAnsi="Times New Roman" w:cs="Times New Roman"/>
          <w:sz w:val="16"/>
          <w:szCs w:val="16"/>
        </w:rPr>
      </w:pPr>
    </w:p>
    <w:p w:rsidR="00EB4CA9" w:rsidRPr="006C0020" w:rsidRDefault="00EB4CA9" w:rsidP="003641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020">
        <w:rPr>
          <w:rFonts w:ascii="Times New Roman" w:hAnsi="Times New Roman" w:cs="Times New Roman"/>
          <w:sz w:val="24"/>
          <w:szCs w:val="24"/>
        </w:rPr>
        <w:t xml:space="preserve">Reporting Date: </w:t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4CA9" w:rsidRPr="006C0020" w:rsidRDefault="00EB4CA9" w:rsidP="00EB4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020">
        <w:rPr>
          <w:rFonts w:ascii="Times New Roman" w:hAnsi="Times New Roman" w:cs="Times New Roman"/>
          <w:sz w:val="24"/>
          <w:szCs w:val="24"/>
        </w:rPr>
        <w:t xml:space="preserve">ACNM Member Name:  </w:t>
      </w:r>
      <w:r w:rsidRPr="006C0020">
        <w:rPr>
          <w:rFonts w:ascii="Times New Roman" w:hAnsi="Times New Roman" w:cs="Times New Roman"/>
          <w:sz w:val="24"/>
          <w:szCs w:val="24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0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4CA9" w:rsidRDefault="00EB4CA9" w:rsidP="00EB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002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C0020">
        <w:rPr>
          <w:rFonts w:ascii="Times New Roman" w:hAnsi="Times New Roman" w:cs="Times New Roman"/>
          <w:sz w:val="24"/>
          <w:szCs w:val="24"/>
        </w:rPr>
        <w:t xml:space="preserve"> Name &amp; Title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36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4CA9" w:rsidRDefault="00EB4CA9" w:rsidP="00EB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CA9" w:rsidRPr="00F231E7" w:rsidRDefault="00EB4CA9" w:rsidP="00EB4CA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231E7">
        <w:rPr>
          <w:rFonts w:ascii="Times New Roman" w:hAnsi="Times New Roman" w:cs="Times New Roman"/>
          <w:b/>
          <w:i/>
          <w:sz w:val="26"/>
          <w:szCs w:val="26"/>
        </w:rPr>
        <w:t>Projects Reported:</w:t>
      </w:r>
      <w:r w:rsidRPr="00F231E7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EB4CA9" w:rsidRDefault="00EB4CA9" w:rsidP="00F231E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231E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231E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231E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231E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231E7">
        <w:rPr>
          <w:rFonts w:ascii="Times New Roman" w:hAnsi="Times New Roman" w:cs="Times New Roman"/>
          <w:b/>
          <w:i/>
          <w:sz w:val="26"/>
          <w:szCs w:val="26"/>
          <w:u w:val="single"/>
        </w:rPr>
        <w:t>Project Name</w:t>
      </w:r>
      <w:r w:rsidRPr="00F231E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231E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231E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231E7">
        <w:rPr>
          <w:rFonts w:ascii="Times New Roman" w:hAnsi="Times New Roman" w:cs="Times New Roman"/>
          <w:b/>
          <w:i/>
          <w:sz w:val="26"/>
          <w:szCs w:val="26"/>
          <w:u w:val="single"/>
        </w:rPr>
        <w:t>Contract Value</w:t>
      </w:r>
    </w:p>
    <w:p w:rsidR="00F231E7" w:rsidRPr="00F231E7" w:rsidRDefault="00F231E7" w:rsidP="00F23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CA9" w:rsidRDefault="00EB4CA9" w:rsidP="00EB4CA9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CA9" w:rsidRDefault="00EB4CA9" w:rsidP="00EB4CA9">
      <w:pPr>
        <w:spacing w:line="360" w:lineRule="auto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CA9" w:rsidRDefault="00EB4CA9" w:rsidP="00EB4CA9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CA9" w:rsidRDefault="00EB4CA9" w:rsidP="00EB4CA9">
      <w:pPr>
        <w:spacing w:line="360" w:lineRule="auto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CA9" w:rsidRDefault="00EB4CA9" w:rsidP="00EB4CA9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CA9" w:rsidRDefault="00EB4CA9" w:rsidP="00EB4CA9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0020" w:rsidRDefault="00EB4CA9" w:rsidP="006C0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020">
        <w:rPr>
          <w:rFonts w:ascii="Times New Roman" w:hAnsi="Times New Roman" w:cs="Times New Roman"/>
        </w:rPr>
        <w:t xml:space="preserve">Per the Associated Contractors of New Mexico </w:t>
      </w:r>
      <w:r w:rsidR="00335CD5">
        <w:rPr>
          <w:rFonts w:ascii="Times New Roman" w:hAnsi="Times New Roman" w:cs="Times New Roman"/>
        </w:rPr>
        <w:t xml:space="preserve">Bylaws, ACNM contractor members </w:t>
      </w:r>
      <w:r w:rsidRPr="006C0020">
        <w:rPr>
          <w:rFonts w:ascii="Times New Roman" w:hAnsi="Times New Roman" w:cs="Times New Roman"/>
        </w:rPr>
        <w:t xml:space="preserve">that prime </w:t>
      </w:r>
      <w:r w:rsidR="006C0020">
        <w:rPr>
          <w:rFonts w:ascii="Times New Roman" w:hAnsi="Times New Roman" w:cs="Times New Roman"/>
        </w:rPr>
        <w:t>b</w:t>
      </w:r>
      <w:r w:rsidR="00335CD5">
        <w:rPr>
          <w:rFonts w:ascii="Times New Roman" w:hAnsi="Times New Roman" w:cs="Times New Roman"/>
        </w:rPr>
        <w:t>id projects</w:t>
      </w:r>
      <w:r w:rsidRPr="006C0020">
        <w:rPr>
          <w:rFonts w:ascii="Times New Roman" w:hAnsi="Times New Roman" w:cs="Times New Roman"/>
        </w:rPr>
        <w:t xml:space="preserve"> will pay assessments on the contract value awarded.  </w:t>
      </w:r>
      <w:r w:rsidRPr="006C0020">
        <w:rPr>
          <w:rFonts w:ascii="Times New Roman" w:hAnsi="Times New Roman" w:cs="Times New Roman"/>
          <w:i/>
        </w:rPr>
        <w:t>This assessment will be determined based on contract award date and apply to NMDOT, municipal and private construction work.</w:t>
      </w:r>
      <w:r w:rsidRPr="006C0020">
        <w:rPr>
          <w:rFonts w:ascii="Times New Roman" w:hAnsi="Times New Roman" w:cs="Times New Roman"/>
        </w:rPr>
        <w:t xml:space="preserve">  Each month ACNM shall send ACNM members a contractor assessment report in which each prime contractor </w:t>
      </w:r>
      <w:r w:rsidR="006C0020" w:rsidRPr="006C0020">
        <w:rPr>
          <w:rFonts w:ascii="Times New Roman" w:hAnsi="Times New Roman" w:cs="Times New Roman"/>
        </w:rPr>
        <w:t>member sha</w:t>
      </w:r>
      <w:r w:rsidRPr="006C0020">
        <w:rPr>
          <w:rFonts w:ascii="Times New Roman" w:hAnsi="Times New Roman" w:cs="Times New Roman"/>
        </w:rPr>
        <w:t>ll fill this report out and fax or e-mail this report to the ACNM, if no contract awar</w:t>
      </w:r>
      <w:r w:rsidR="006C0020" w:rsidRPr="006C0020">
        <w:rPr>
          <w:rFonts w:ascii="Times New Roman" w:hAnsi="Times New Roman" w:cs="Times New Roman"/>
        </w:rPr>
        <w:t>d</w:t>
      </w:r>
      <w:r w:rsidRPr="006C0020">
        <w:rPr>
          <w:rFonts w:ascii="Times New Roman" w:hAnsi="Times New Roman" w:cs="Times New Roman"/>
        </w:rPr>
        <w:t>ed in a specific month then contractor shall report zero (0) for the corresponding month.  ACNM shall invoice each member based on the information listed on this report.  Any questions regarding this contrac</w:t>
      </w:r>
      <w:r w:rsidR="006C0020" w:rsidRPr="006C0020">
        <w:rPr>
          <w:rFonts w:ascii="Times New Roman" w:hAnsi="Times New Roman" w:cs="Times New Roman"/>
        </w:rPr>
        <w:t>tor assessment report shall be addressed</w:t>
      </w:r>
      <w:r w:rsidR="00335CD5">
        <w:rPr>
          <w:rFonts w:ascii="Times New Roman" w:hAnsi="Times New Roman" w:cs="Times New Roman"/>
        </w:rPr>
        <w:t xml:space="preserve"> to</w:t>
      </w:r>
      <w:r w:rsidR="006C0020" w:rsidRPr="006C0020">
        <w:rPr>
          <w:rFonts w:ascii="Times New Roman" w:hAnsi="Times New Roman" w:cs="Times New Roman"/>
        </w:rPr>
        <w:t xml:space="preserve"> the ACNM Executive Director.  </w:t>
      </w:r>
      <w:r w:rsidR="00335CD5">
        <w:rPr>
          <w:rFonts w:ascii="Times New Roman" w:hAnsi="Times New Roman" w:cs="Times New Roman"/>
        </w:rPr>
        <w:t>Please r</w:t>
      </w:r>
      <w:r w:rsidR="006C0020" w:rsidRPr="006C0020">
        <w:rPr>
          <w:rFonts w:ascii="Times New Roman" w:hAnsi="Times New Roman" w:cs="Times New Roman"/>
        </w:rPr>
        <w:t>efer to the ACNM contractor assessment fee schedule for details on assessments.</w:t>
      </w:r>
    </w:p>
    <w:p w:rsidR="002C36B1" w:rsidRPr="00F231E7" w:rsidRDefault="002C36B1" w:rsidP="00F231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31E7" w:rsidRPr="00F231E7" w:rsidRDefault="00F231E7" w:rsidP="00F231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31E7" w:rsidRPr="00F231E7" w:rsidRDefault="00F231E7" w:rsidP="00F231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0020" w:rsidRDefault="006C0020" w:rsidP="006C0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25384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03DA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C10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Phone:  505-344-2072</w:t>
      </w:r>
    </w:p>
    <w:p w:rsidR="00EB4CA9" w:rsidRDefault="006C0020" w:rsidP="00785C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Albuquerque, NM  87125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5CD5">
        <w:rPr>
          <w:rFonts w:ascii="Times New Roman" w:hAnsi="Times New Roman" w:cs="Times New Roman"/>
        </w:rPr>
        <w:t>Email: information@aconm.org</w:t>
      </w:r>
      <w:r>
        <w:rPr>
          <w:rFonts w:ascii="Times New Roman" w:hAnsi="Times New Roman" w:cs="Times New Roman"/>
        </w:rPr>
        <w:tab/>
        <w:t xml:space="preserve">   </w:t>
      </w:r>
      <w:r w:rsidR="00335CD5">
        <w:rPr>
          <w:rFonts w:ascii="Times New Roman" w:hAnsi="Times New Roman" w:cs="Times New Roman"/>
        </w:rPr>
        <w:tab/>
      </w:r>
      <w:r w:rsidR="00335CD5">
        <w:rPr>
          <w:rFonts w:ascii="Times New Roman" w:hAnsi="Times New Roman" w:cs="Times New Roman"/>
        </w:rPr>
        <w:tab/>
        <w:t xml:space="preserve">   </w:t>
      </w:r>
      <w:r w:rsidR="00C10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Fax:  505-344-1554</w:t>
      </w:r>
    </w:p>
    <w:p w:rsidR="00F231E7" w:rsidRDefault="00F231E7" w:rsidP="00C103DA">
      <w:pPr>
        <w:spacing w:after="0" w:line="240" w:lineRule="auto"/>
        <w:rPr>
          <w:rFonts w:ascii="Times New Roman" w:hAnsi="Times New Roman" w:cs="Times New Roman"/>
        </w:rPr>
      </w:pPr>
    </w:p>
    <w:p w:rsidR="00EF2B5C" w:rsidRPr="00335CD5" w:rsidRDefault="00AC2CF2" w:rsidP="00AC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574205"/>
            <wp:effectExtent l="19050" t="0" r="9525" b="0"/>
            <wp:docPr id="3" name="Picture 2" descr="agcof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cofameric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81" cy="57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35CD5" w:rsidRPr="002C36B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SKILL – INTEGRITY</w:t>
      </w:r>
      <w:r w:rsidR="00EF2B5C" w:rsidRPr="002C36B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– RESPONSIBILITY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C2C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9952" cy="642494"/>
            <wp:effectExtent l="19050" t="0" r="0" b="0"/>
            <wp:docPr id="2" name="Picture 0" descr="revised 2-4-13A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2-4-13AC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34" cy="6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B5C" w:rsidRPr="00335CD5" w:rsidSect="0036414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CA9"/>
    <w:rsid w:val="002C36B1"/>
    <w:rsid w:val="00304669"/>
    <w:rsid w:val="00335CD5"/>
    <w:rsid w:val="0036414D"/>
    <w:rsid w:val="006C0020"/>
    <w:rsid w:val="00785CF8"/>
    <w:rsid w:val="00822BC7"/>
    <w:rsid w:val="009D4D29"/>
    <w:rsid w:val="00AC2CF2"/>
    <w:rsid w:val="00C103DA"/>
    <w:rsid w:val="00EB4CA9"/>
    <w:rsid w:val="00EF2B5C"/>
    <w:rsid w:val="00F231E7"/>
    <w:rsid w:val="00F4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Cox</dc:creator>
  <cp:lastModifiedBy>Mary Ann Cox</cp:lastModifiedBy>
  <cp:revision>3</cp:revision>
  <cp:lastPrinted>2013-04-10T14:55:00Z</cp:lastPrinted>
  <dcterms:created xsi:type="dcterms:W3CDTF">2013-04-10T14:31:00Z</dcterms:created>
  <dcterms:modified xsi:type="dcterms:W3CDTF">2013-04-10T14:57:00Z</dcterms:modified>
</cp:coreProperties>
</file>