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0A983" w14:textId="77777777" w:rsidR="007576FB" w:rsidRDefault="007576FB" w:rsidP="00AB2B49">
      <w:pPr>
        <w:ind w:left="1440" w:hanging="1440"/>
        <w:jc w:val="both"/>
      </w:pPr>
      <w:bookmarkStart w:id="0" w:name="_GoBack"/>
      <w:bookmarkEnd w:id="0"/>
    </w:p>
    <w:p w14:paraId="66D57E8C" w14:textId="0280E1BC" w:rsidR="00AB2B49" w:rsidRDefault="00AB2B49" w:rsidP="00AB2B49">
      <w:pPr>
        <w:ind w:left="1440" w:hanging="1440"/>
        <w:jc w:val="both"/>
      </w:pPr>
      <w:r>
        <w:t>WHO:</w:t>
      </w:r>
      <w:r>
        <w:tab/>
      </w:r>
      <w:r w:rsidR="000A60CA">
        <w:t>Piedmont is currently operating d</w:t>
      </w:r>
      <w:r w:rsidR="00AB19F6">
        <w:t xml:space="preserve">rive-through </w:t>
      </w:r>
      <w:r w:rsidR="000A60CA">
        <w:t>test collection sites</w:t>
      </w:r>
      <w:r w:rsidR="00AB19F6">
        <w:t xml:space="preserve"> for p</w:t>
      </w:r>
      <w:r>
        <w:t>atients</w:t>
      </w:r>
      <w:r w:rsidR="00AB19F6">
        <w:t xml:space="preserve"> who have moderate symptoms </w:t>
      </w:r>
      <w:r w:rsidR="001A7F71">
        <w:t>that</w:t>
      </w:r>
      <w:r w:rsidR="00AB19F6">
        <w:t xml:space="preserve"> do not require hospitalization.</w:t>
      </w:r>
      <w:r>
        <w:t xml:space="preserve"> </w:t>
      </w:r>
      <w:r w:rsidR="00AB19F6">
        <w:t xml:space="preserve">In order to receive testing, </w:t>
      </w:r>
      <w:r w:rsidR="000A60CA">
        <w:t>patients</w:t>
      </w:r>
      <w:r w:rsidR="00AB19F6">
        <w:t xml:space="preserve"> must be </w:t>
      </w:r>
      <w:r>
        <w:t xml:space="preserve">pre-screened </w:t>
      </w:r>
      <w:r w:rsidR="00B422A1">
        <w:t xml:space="preserve">by calling </w:t>
      </w:r>
      <w:r w:rsidR="009313A8">
        <w:t>1-866</w:t>
      </w:r>
      <w:r w:rsidR="00111473" w:rsidRPr="00111473">
        <w:t>-460-1119</w:t>
      </w:r>
      <w:r w:rsidR="00B422A1">
        <w:t xml:space="preserve">. </w:t>
      </w:r>
      <w:r w:rsidR="00AB19F6">
        <w:t>If an individual meets the criteria for testing, he or she will then be</w:t>
      </w:r>
      <w:r>
        <w:t xml:space="preserve"> assigned </w:t>
      </w:r>
      <w:r w:rsidR="00AB19F6">
        <w:t xml:space="preserve">an </w:t>
      </w:r>
      <w:r>
        <w:t xml:space="preserve">appointment at </w:t>
      </w:r>
      <w:r w:rsidR="00AB19F6">
        <w:t>one of the four designated drive-thr</w:t>
      </w:r>
      <w:r w:rsidR="001A7F71">
        <w:t>ough</w:t>
      </w:r>
      <w:r w:rsidR="00AB19F6">
        <w:t xml:space="preserve"> </w:t>
      </w:r>
      <w:r>
        <w:t xml:space="preserve">testing centers. </w:t>
      </w:r>
      <w:r w:rsidR="00B422A1">
        <w:t>P</w:t>
      </w:r>
      <w:r>
        <w:t>atient</w:t>
      </w:r>
      <w:r w:rsidR="00B422A1">
        <w:t xml:space="preserve">s may drive themselves, but if they have a driver, the driver must by non-symptomatic. In addition, the patient should be seated on the driver’s side of the vehicle in order to expedite collection of the specimen. </w:t>
      </w:r>
      <w:r>
        <w:t xml:space="preserve"> </w:t>
      </w:r>
    </w:p>
    <w:p w14:paraId="1C337530" w14:textId="77429968" w:rsidR="00AB2B49" w:rsidRDefault="00AB2B49" w:rsidP="00AB19F6">
      <w:pPr>
        <w:ind w:left="1440" w:hanging="1440"/>
        <w:jc w:val="both"/>
      </w:pPr>
      <w:r>
        <w:t>WHAT:</w:t>
      </w:r>
      <w:r>
        <w:tab/>
        <w:t>F</w:t>
      </w:r>
      <w:r w:rsidR="00DA40D4">
        <w:t>our</w:t>
      </w:r>
      <w:r>
        <w:t xml:space="preserve"> facilitie</w:t>
      </w:r>
      <w:r w:rsidR="00AB19F6">
        <w:t>s</w:t>
      </w:r>
      <w:r w:rsidR="000A60CA">
        <w:t>,</w:t>
      </w:r>
      <w:r w:rsidR="00AB19F6">
        <w:t xml:space="preserve"> </w:t>
      </w:r>
      <w:r w:rsidR="000A60CA">
        <w:t xml:space="preserve">in various locations across the state, </w:t>
      </w:r>
      <w:r w:rsidR="00AB19F6">
        <w:t xml:space="preserve">will be </w:t>
      </w:r>
      <w:r>
        <w:t>staffed with medical professionals</w:t>
      </w:r>
      <w:r w:rsidR="00AB19F6">
        <w:t xml:space="preserve"> who are qualified to administer testing. These individuals will wear the proper personal protective equipment (PPE) to ensure their safety</w:t>
      </w:r>
      <w:r w:rsidR="00090E04">
        <w:t xml:space="preserve">. Law enforcement staff will be on site to assist with traffic. Piedmont will consider expansion to additional sites </w:t>
      </w:r>
      <w:r w:rsidR="00AB19F6">
        <w:t>over time based on community need</w:t>
      </w:r>
      <w:r w:rsidR="00113D95">
        <w:t xml:space="preserve">. </w:t>
      </w:r>
      <w:r w:rsidR="00AB19F6">
        <w:t xml:space="preserve">The specimens obtained will go to </w:t>
      </w:r>
      <w:r w:rsidR="00B422A1">
        <w:t>one of two labs Piedmont is using. R</w:t>
      </w:r>
      <w:r w:rsidR="00090E04">
        <w:t xml:space="preserve">esults </w:t>
      </w:r>
      <w:r w:rsidR="00B422A1">
        <w:t>will be</w:t>
      </w:r>
      <w:r w:rsidR="00AB19F6">
        <w:t xml:space="preserve"> </w:t>
      </w:r>
      <w:r w:rsidR="00090E04">
        <w:t>provided to each patient via their electronic medical record</w:t>
      </w:r>
      <w:r w:rsidR="00AB19F6">
        <w:t xml:space="preserve"> once received from the lab</w:t>
      </w:r>
      <w:r w:rsidR="00090E04">
        <w:t>.</w:t>
      </w:r>
    </w:p>
    <w:p w14:paraId="1FD2C14B" w14:textId="2DCAAF69" w:rsidR="00AB2B49" w:rsidRDefault="00AB2B49" w:rsidP="004A491A">
      <w:pPr>
        <w:ind w:left="1440" w:hanging="1440"/>
        <w:jc w:val="both"/>
      </w:pPr>
      <w:r>
        <w:t>WHEN:</w:t>
      </w:r>
      <w:r>
        <w:tab/>
      </w:r>
      <w:r w:rsidR="000A60CA">
        <w:t>These site</w:t>
      </w:r>
      <w:r w:rsidR="00693465">
        <w:t>s</w:t>
      </w:r>
      <w:r w:rsidR="000A60CA">
        <w:t xml:space="preserve"> will be open b</w:t>
      </w:r>
      <w:r>
        <w:t>eginning Wednesday, March 18</w:t>
      </w:r>
      <w:r w:rsidR="000A60CA">
        <w:t xml:space="preserve">, and will continue to run from </w:t>
      </w:r>
      <w:r>
        <w:t xml:space="preserve">9 a.m. to 3 p.m. for pre-set appointments only. No drop-ins </w:t>
      </w:r>
      <w:r w:rsidR="00AB19F6">
        <w:t xml:space="preserve">or onsite screens for testing appointments </w:t>
      </w:r>
      <w:r w:rsidR="001A7F71">
        <w:t>will be permitted</w:t>
      </w:r>
      <w:r>
        <w:t>.</w:t>
      </w:r>
    </w:p>
    <w:p w14:paraId="088E2264" w14:textId="196697C8" w:rsidR="00DA40D4" w:rsidRDefault="00DA40D4" w:rsidP="00DA40D4">
      <w:pPr>
        <w:ind w:left="1440" w:hanging="1440"/>
        <w:jc w:val="both"/>
      </w:pPr>
      <w:r>
        <w:t>WHY:</w:t>
      </w:r>
      <w:r>
        <w:tab/>
      </w:r>
      <w:r w:rsidR="00B422A1">
        <w:t>As</w:t>
      </w:r>
      <w:r>
        <w:t xml:space="preserve"> </w:t>
      </w:r>
      <w:r w:rsidR="00B422A1">
        <w:t>testing becomes</w:t>
      </w:r>
      <w:r>
        <w:t xml:space="preserve"> more readily available, </w:t>
      </w:r>
      <w:r w:rsidR="000A60CA">
        <w:t xml:space="preserve">Piedmont is </w:t>
      </w:r>
      <w:r w:rsidR="009313A8">
        <w:t>offering</w:t>
      </w:r>
      <w:r>
        <w:t xml:space="preserve"> testing who </w:t>
      </w:r>
      <w:r w:rsidR="00AB19F6">
        <w:t xml:space="preserve">are </w:t>
      </w:r>
      <w:r>
        <w:t>self-isolating at home with</w:t>
      </w:r>
      <w:r w:rsidR="00113D95">
        <w:t xml:space="preserve"> </w:t>
      </w:r>
      <w:r>
        <w:t>symptoms</w:t>
      </w:r>
      <w:r w:rsidR="00AB19F6">
        <w:t xml:space="preserve"> that are moderate AND who meet the screening guidelines set forth by CDC</w:t>
      </w:r>
      <w:r>
        <w:t xml:space="preserve">. </w:t>
      </w:r>
      <w:r w:rsidR="009313A8">
        <w:t xml:space="preserve">Patients who have mild symptoms should continue to self-isolate at home and monitor their symptoms. For patients with severe or worsening symptoms, they should go to their nearest emergency department. </w:t>
      </w:r>
      <w:r>
        <w:t>By offering “drive thr</w:t>
      </w:r>
      <w:r w:rsidR="00AB19F6">
        <w:t>ough</w:t>
      </w:r>
      <w:r>
        <w:t xml:space="preserve">” </w:t>
      </w:r>
      <w:r w:rsidR="000A60CA">
        <w:t>specimen collection</w:t>
      </w:r>
      <w:r>
        <w:t>, we limit patient exposure to the community at large while providing a safe method of swabbing in a controlled environment</w:t>
      </w:r>
      <w:r w:rsidR="00AB19F6">
        <w:t>.</w:t>
      </w:r>
      <w:r w:rsidR="00113D95">
        <w:t xml:space="preserve"> </w:t>
      </w:r>
      <w:r w:rsidR="00AB19F6">
        <w:t xml:space="preserve">We also help conserve hospital and emergency department resources, as well as providers, for the COVID-19 patients and other acute care patients who require a deeper level of care. </w:t>
      </w:r>
    </w:p>
    <w:p w14:paraId="602C953E" w14:textId="6C22CCFD" w:rsidR="00090E04" w:rsidRDefault="00090E04" w:rsidP="00090E04">
      <w:pPr>
        <w:spacing w:after="0" w:line="256" w:lineRule="auto"/>
      </w:pPr>
      <w:r>
        <w:t>PRE-</w:t>
      </w:r>
    </w:p>
    <w:p w14:paraId="368ED8B9" w14:textId="14AC7892" w:rsidR="00090E04" w:rsidRPr="00090E04" w:rsidRDefault="00090E04" w:rsidP="004A491A">
      <w:pPr>
        <w:spacing w:after="0" w:line="256" w:lineRule="auto"/>
        <w:ind w:left="1440" w:hanging="1440"/>
        <w:jc w:val="both"/>
      </w:pPr>
      <w:r>
        <w:t>SCREENING:</w:t>
      </w:r>
      <w:r>
        <w:tab/>
        <w:t xml:space="preserve">Patients who want to be considered for testing </w:t>
      </w:r>
      <w:r w:rsidRPr="00111473">
        <w:t>should call 1</w:t>
      </w:r>
      <w:r w:rsidR="004A491A" w:rsidRPr="00111473">
        <w:t>-</w:t>
      </w:r>
      <w:r w:rsidR="009313A8">
        <w:t>866</w:t>
      </w:r>
      <w:r w:rsidR="00111473" w:rsidRPr="00111473">
        <w:t>-460-1119.</w:t>
      </w:r>
      <w:r w:rsidRPr="00111473">
        <w:t xml:space="preserve"> </w:t>
      </w:r>
      <w:r w:rsidR="00331A5E">
        <w:t xml:space="preserve">Not all callers will be approved for an appointment. Only patients with moderate symptoms who meet other CDC guideline criteria will be offered an appointment. </w:t>
      </w:r>
    </w:p>
    <w:p w14:paraId="63CD67B9" w14:textId="155F2B32" w:rsidR="00DA40D4" w:rsidRDefault="00DA40D4" w:rsidP="00DA40D4">
      <w:pPr>
        <w:ind w:left="1440" w:hanging="1440"/>
        <w:jc w:val="both"/>
      </w:pPr>
    </w:p>
    <w:p w14:paraId="3E2866EA" w14:textId="77777777" w:rsidR="00DA40D4" w:rsidRDefault="00DA40D4" w:rsidP="00DA40D4">
      <w:pPr>
        <w:ind w:left="1440" w:hanging="1440"/>
        <w:jc w:val="both"/>
      </w:pPr>
    </w:p>
    <w:p w14:paraId="5295437A" w14:textId="77777777" w:rsidR="00DA40D4" w:rsidRDefault="00DA40D4" w:rsidP="00DA40D4">
      <w:pPr>
        <w:ind w:left="1440" w:hanging="1440"/>
        <w:jc w:val="both"/>
      </w:pPr>
    </w:p>
    <w:sectPr w:rsidR="00DA40D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AB176" w14:textId="77777777" w:rsidR="00331A5E" w:rsidRDefault="00331A5E" w:rsidP="00331A5E">
      <w:pPr>
        <w:spacing w:after="0" w:line="240" w:lineRule="auto"/>
      </w:pPr>
      <w:r>
        <w:separator/>
      </w:r>
    </w:p>
  </w:endnote>
  <w:endnote w:type="continuationSeparator" w:id="0">
    <w:p w14:paraId="5D096724" w14:textId="77777777" w:rsidR="00331A5E" w:rsidRDefault="00331A5E" w:rsidP="00331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19A4D" w14:textId="77777777" w:rsidR="00331A5E" w:rsidRDefault="00331A5E" w:rsidP="00331A5E">
      <w:pPr>
        <w:spacing w:after="0" w:line="240" w:lineRule="auto"/>
      </w:pPr>
      <w:r>
        <w:separator/>
      </w:r>
    </w:p>
  </w:footnote>
  <w:footnote w:type="continuationSeparator" w:id="0">
    <w:p w14:paraId="1D8C371A" w14:textId="77777777" w:rsidR="00331A5E" w:rsidRDefault="00331A5E" w:rsidP="00331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2F005" w14:textId="00550A0A" w:rsidR="00331A5E" w:rsidRDefault="007576FB" w:rsidP="00331A5E">
    <w:pPr>
      <w:spacing w:after="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F1499C7" wp14:editId="1B17CC40">
          <wp:simplePos x="0" y="0"/>
          <wp:positionH relativeFrom="column">
            <wp:posOffset>4067175</wp:posOffset>
          </wp:positionH>
          <wp:positionV relativeFrom="paragraph">
            <wp:posOffset>9525</wp:posOffset>
          </wp:positionV>
          <wp:extent cx="2324100" cy="490220"/>
          <wp:effectExtent l="0" t="0" r="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dmontOn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490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1A5E">
      <w:t>DRIVE-THROUGH TEST COLLECTION SITES FACT SHEET</w:t>
    </w:r>
    <w:r>
      <w:tab/>
    </w:r>
  </w:p>
  <w:p w14:paraId="04CECA42" w14:textId="67F6C0F3" w:rsidR="00331A5E" w:rsidRDefault="00331A5E" w:rsidP="00331A5E">
    <w:pPr>
      <w:spacing w:after="0"/>
    </w:pPr>
    <w:r>
      <w:t>Media Contact: John Manasso, 678-234-4012</w:t>
    </w:r>
    <w:r w:rsidR="007576FB">
      <w:tab/>
      <w:t xml:space="preserve">             </w:t>
    </w:r>
    <w:r w:rsidR="007576FB">
      <w:tab/>
    </w:r>
  </w:p>
  <w:p w14:paraId="02FD4B72" w14:textId="7AAE176F" w:rsidR="00331A5E" w:rsidRDefault="00331A5E" w:rsidP="007576F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B868CF"/>
    <w:multiLevelType w:val="hybridMultilevel"/>
    <w:tmpl w:val="1E40F9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57C"/>
    <w:rsid w:val="00062836"/>
    <w:rsid w:val="00090E04"/>
    <w:rsid w:val="000A60CA"/>
    <w:rsid w:val="000D17DA"/>
    <w:rsid w:val="00111473"/>
    <w:rsid w:val="00113D95"/>
    <w:rsid w:val="001A7F71"/>
    <w:rsid w:val="002C444F"/>
    <w:rsid w:val="00331A5E"/>
    <w:rsid w:val="00343820"/>
    <w:rsid w:val="004A491A"/>
    <w:rsid w:val="00693465"/>
    <w:rsid w:val="006975C1"/>
    <w:rsid w:val="00703BBA"/>
    <w:rsid w:val="007576FB"/>
    <w:rsid w:val="007B44DF"/>
    <w:rsid w:val="00806CB0"/>
    <w:rsid w:val="0088609C"/>
    <w:rsid w:val="008A4F24"/>
    <w:rsid w:val="008E057C"/>
    <w:rsid w:val="009313A8"/>
    <w:rsid w:val="00AB19F6"/>
    <w:rsid w:val="00AB2B49"/>
    <w:rsid w:val="00B422A1"/>
    <w:rsid w:val="00C916CA"/>
    <w:rsid w:val="00DA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3E8BD5A"/>
  <w15:chartTrackingRefBased/>
  <w15:docId w15:val="{A8E32CC8-329C-451E-9E77-EB8285BD8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A40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40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40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40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40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0D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0E04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331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A5E"/>
  </w:style>
  <w:style w:type="paragraph" w:styleId="Footer">
    <w:name w:val="footer"/>
    <w:basedOn w:val="Normal"/>
    <w:link w:val="FooterChar"/>
    <w:uiPriority w:val="99"/>
    <w:unhideWhenUsed/>
    <w:rsid w:val="00331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2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Duffy</dc:creator>
  <cp:keywords/>
  <dc:description/>
  <cp:lastModifiedBy>Melissa</cp:lastModifiedBy>
  <cp:revision>2</cp:revision>
  <dcterms:created xsi:type="dcterms:W3CDTF">2020-03-24T15:16:00Z</dcterms:created>
  <dcterms:modified xsi:type="dcterms:W3CDTF">2020-03-24T15:16:00Z</dcterms:modified>
</cp:coreProperties>
</file>