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66C75" w14:textId="77777777" w:rsidR="008432DD" w:rsidRPr="008432DD" w:rsidRDefault="008432DD" w:rsidP="008432DD">
      <w:pPr>
        <w:shd w:val="clear" w:color="auto" w:fill="FFFFFF"/>
        <w:spacing w:after="300" w:line="240" w:lineRule="auto"/>
        <w:outlineLvl w:val="0"/>
        <w:rPr>
          <w:rFonts w:ascii="Calluna" w:eastAsia="Times New Roman" w:hAnsi="Calluna" w:cs="Times New Roman"/>
          <w:color w:val="122241"/>
          <w:spacing w:val="-6"/>
          <w:kern w:val="36"/>
          <w:sz w:val="36"/>
          <w:szCs w:val="36"/>
        </w:rPr>
      </w:pPr>
      <w:r w:rsidRPr="008432DD">
        <w:rPr>
          <w:rFonts w:ascii="Brown" w:eastAsia="Times New Roman" w:hAnsi="Brown" w:cs="Times New Roman"/>
          <w:b/>
          <w:bCs/>
          <w:color w:val="122241"/>
          <w:spacing w:val="-6"/>
          <w:kern w:val="36"/>
          <w:sz w:val="36"/>
          <w:szCs w:val="36"/>
        </w:rPr>
        <w:t>Small Business Update:</w:t>
      </w:r>
      <w:r w:rsidRPr="008432DD">
        <w:rPr>
          <w:rFonts w:ascii="Calluna" w:eastAsia="Times New Roman" w:hAnsi="Calluna" w:cs="Times New Roman"/>
          <w:color w:val="122241"/>
          <w:spacing w:val="-6"/>
          <w:kern w:val="36"/>
          <w:sz w:val="36"/>
          <w:szCs w:val="36"/>
        </w:rPr>
        <w:t> American Rescue Plan Act</w:t>
      </w:r>
    </w:p>
    <w:p w14:paraId="4AEB7B93" w14:textId="530738CA" w:rsidR="008432DD" w:rsidRDefault="008432DD" w:rsidP="008432DD">
      <w:pPr>
        <w:shd w:val="clear" w:color="auto" w:fill="FFFFFF"/>
        <w:spacing w:after="0" w:line="240" w:lineRule="auto"/>
        <w:rPr>
          <w:rFonts w:ascii="Calluna" w:eastAsia="Times New Roman" w:hAnsi="Calluna" w:cs="Times New Roman"/>
          <w:color w:val="122241"/>
          <w:sz w:val="24"/>
          <w:szCs w:val="24"/>
        </w:rPr>
      </w:pPr>
      <w:r w:rsidRPr="008432DD">
        <w:rPr>
          <w:rFonts w:ascii="Calluna" w:eastAsia="Times New Roman" w:hAnsi="Calluna" w:cs="Times New Roman"/>
          <w:color w:val="122241"/>
          <w:sz w:val="24"/>
          <w:szCs w:val="24"/>
        </w:rPr>
        <w:t>Everything you need to know about the American Rescue Plan Act and the Restaurant Revitalization Fund.</w:t>
      </w:r>
    </w:p>
    <w:p w14:paraId="571A7785" w14:textId="2D6816DD" w:rsidR="008432DD" w:rsidRDefault="008432DD" w:rsidP="008432DD">
      <w:pPr>
        <w:shd w:val="clear" w:color="auto" w:fill="FFFFFF"/>
        <w:spacing w:after="0" w:line="240" w:lineRule="auto"/>
        <w:rPr>
          <w:rFonts w:ascii="Calluna" w:eastAsia="Times New Roman" w:hAnsi="Calluna" w:cs="Times New Roman"/>
          <w:color w:val="122241"/>
          <w:sz w:val="24"/>
          <w:szCs w:val="24"/>
        </w:rPr>
      </w:pPr>
    </w:p>
    <w:p w14:paraId="0D41E532" w14:textId="12297FA6" w:rsidR="008432DD" w:rsidRPr="008432DD" w:rsidRDefault="008432DD" w:rsidP="008432DD">
      <w:pPr>
        <w:shd w:val="clear" w:color="auto" w:fill="FFFFFF"/>
        <w:spacing w:after="0" w:line="240" w:lineRule="auto"/>
        <w:rPr>
          <w:rFonts w:ascii="Calluna" w:eastAsia="Times New Roman" w:hAnsi="Calluna" w:cs="Times New Roman"/>
          <w:color w:val="122241"/>
        </w:rPr>
      </w:pPr>
      <w:r w:rsidRPr="008432DD">
        <w:rPr>
          <w:rFonts w:ascii="Calluna" w:hAnsi="Calluna"/>
          <w:color w:val="122241"/>
          <w:shd w:val="clear" w:color="auto" w:fill="FFFFFF"/>
        </w:rPr>
        <w:t>During the March 12 Small Business Update, Jeanette Mulvey, Content Director at CO—, spoke with the National Restaurant Association Executive Vice President Sean Kennedy and U.S. Chamber of Commerce Executive Vice President and Chief Policy Officer Neil Bradley about how the American Rescue Plan can help small businesses</w:t>
      </w:r>
      <w:r>
        <w:rPr>
          <w:rFonts w:ascii="Calluna" w:hAnsi="Calluna"/>
          <w:color w:val="122241"/>
          <w:shd w:val="clear" w:color="auto" w:fill="FFFFFF"/>
        </w:rPr>
        <w:t>.</w:t>
      </w:r>
    </w:p>
    <w:p w14:paraId="70080B97" w14:textId="77777777" w:rsidR="008432DD" w:rsidRPr="008432DD" w:rsidRDefault="008432DD" w:rsidP="008432DD">
      <w:pPr>
        <w:shd w:val="clear" w:color="auto" w:fill="FFFFFF"/>
        <w:spacing w:after="0" w:line="240" w:lineRule="auto"/>
        <w:rPr>
          <w:rFonts w:ascii="Calluna" w:eastAsia="Times New Roman" w:hAnsi="Calluna" w:cs="Times New Roman"/>
          <w:color w:val="122241"/>
          <w:sz w:val="24"/>
          <w:szCs w:val="24"/>
        </w:rPr>
      </w:pPr>
    </w:p>
    <w:p w14:paraId="71062B38" w14:textId="78AAFF0B" w:rsidR="008432DD" w:rsidRDefault="008432DD" w:rsidP="008432DD">
      <w:pPr>
        <w:shd w:val="clear" w:color="auto" w:fill="FFFFFF"/>
        <w:spacing w:after="0" w:line="240" w:lineRule="auto"/>
        <w:rPr>
          <w:rFonts w:ascii="Calluna" w:eastAsia="Times New Roman" w:hAnsi="Calluna" w:cs="Times New Roman"/>
          <w:color w:val="122241"/>
        </w:rPr>
      </w:pPr>
      <w:r w:rsidRPr="008432DD">
        <w:rPr>
          <w:rFonts w:ascii="Calluna" w:eastAsia="Times New Roman" w:hAnsi="Calluna" w:cs="Times New Roman"/>
          <w:color w:val="122241"/>
        </w:rPr>
        <w:t>Here are some of the biggest takeaways from the</w:t>
      </w:r>
      <w:r>
        <w:rPr>
          <w:rFonts w:ascii="Calluna" w:eastAsia="Times New Roman" w:hAnsi="Calluna" w:cs="Times New Roman"/>
          <w:color w:val="122241"/>
        </w:rPr>
        <w:t xml:space="preserve"> </w:t>
      </w:r>
      <w:r w:rsidRPr="008432DD">
        <w:rPr>
          <w:rFonts w:ascii="Calluna" w:eastAsia="Times New Roman" w:hAnsi="Calluna" w:cs="Times New Roman"/>
          <w:color w:val="122241"/>
        </w:rPr>
        <w:t>conversation:</w:t>
      </w:r>
    </w:p>
    <w:p w14:paraId="5B6A7BCD" w14:textId="77777777" w:rsidR="008432DD" w:rsidRPr="008432DD" w:rsidRDefault="008432DD" w:rsidP="008432DD">
      <w:pPr>
        <w:shd w:val="clear" w:color="auto" w:fill="FFFFFF"/>
        <w:spacing w:after="0" w:line="240" w:lineRule="auto"/>
        <w:rPr>
          <w:rFonts w:ascii="Calluna" w:eastAsia="Times New Roman" w:hAnsi="Calluna" w:cs="Times New Roman"/>
          <w:color w:val="122241"/>
        </w:rPr>
      </w:pPr>
    </w:p>
    <w:p w14:paraId="14B4FDB4" w14:textId="575DB1A4" w:rsidR="008432DD" w:rsidRDefault="008432DD" w:rsidP="008432DD">
      <w:pPr>
        <w:shd w:val="clear" w:color="auto" w:fill="FFFFFF"/>
        <w:spacing w:after="0" w:line="240" w:lineRule="auto"/>
        <w:rPr>
          <w:rFonts w:ascii="Calluna" w:eastAsia="Times New Roman" w:hAnsi="Calluna" w:cs="Times New Roman"/>
          <w:b/>
          <w:bCs/>
          <w:color w:val="122241"/>
        </w:rPr>
      </w:pPr>
      <w:r w:rsidRPr="008432DD">
        <w:rPr>
          <w:rFonts w:ascii="Calluna" w:eastAsia="Times New Roman" w:hAnsi="Calluna" w:cs="Times New Roman"/>
          <w:b/>
          <w:bCs/>
          <w:color w:val="122241"/>
        </w:rPr>
        <w:t>Billions in new grants specifically for restaurants</w:t>
      </w:r>
    </w:p>
    <w:p w14:paraId="4074CEDF" w14:textId="77777777" w:rsidR="008432DD" w:rsidRPr="008432DD" w:rsidRDefault="008432DD" w:rsidP="008432DD">
      <w:pPr>
        <w:shd w:val="clear" w:color="auto" w:fill="FFFFFF"/>
        <w:spacing w:after="0" w:line="240" w:lineRule="auto"/>
        <w:rPr>
          <w:rFonts w:ascii="Calluna" w:eastAsia="Times New Roman" w:hAnsi="Calluna" w:cs="Times New Roman"/>
          <w:color w:val="122241"/>
        </w:rPr>
      </w:pPr>
    </w:p>
    <w:p w14:paraId="7E75ADB1" w14:textId="67B971EF" w:rsidR="008432DD" w:rsidRDefault="008432DD" w:rsidP="008432DD">
      <w:pPr>
        <w:shd w:val="clear" w:color="auto" w:fill="FFFFFF"/>
        <w:spacing w:after="0" w:line="240" w:lineRule="auto"/>
        <w:rPr>
          <w:rFonts w:ascii="Calluna" w:eastAsia="Times New Roman" w:hAnsi="Calluna" w:cs="Times New Roman"/>
          <w:color w:val="122241"/>
        </w:rPr>
      </w:pPr>
      <w:r w:rsidRPr="008432DD">
        <w:rPr>
          <w:rFonts w:ascii="Calluna" w:eastAsia="Times New Roman" w:hAnsi="Calluna" w:cs="Times New Roman"/>
          <w:color w:val="122241"/>
        </w:rPr>
        <w:t>One of the most significant recent developments in the American Rescue Plan is the creation of the Restaurant Revitalization Fund (RRF). This new $28.6 billion grant program will specifically target hard-hit restaurants and bars, with restaurants able to apply for grants based on lost gross revenue between 2019 and 2020. The maximum grant size will be $5 million for restaurants and $10 million for restaurant groups.</w:t>
      </w:r>
    </w:p>
    <w:p w14:paraId="5054DF13" w14:textId="77777777" w:rsidR="008432DD" w:rsidRPr="008432DD" w:rsidRDefault="008432DD" w:rsidP="008432DD">
      <w:pPr>
        <w:shd w:val="clear" w:color="auto" w:fill="FFFFFF"/>
        <w:spacing w:after="0" w:line="240" w:lineRule="auto"/>
        <w:rPr>
          <w:rFonts w:ascii="Calluna" w:eastAsia="Times New Roman" w:hAnsi="Calluna" w:cs="Times New Roman"/>
          <w:color w:val="122241"/>
        </w:rPr>
      </w:pPr>
    </w:p>
    <w:p w14:paraId="7431D7C6" w14:textId="62FEC267" w:rsidR="008432DD" w:rsidRDefault="008432DD" w:rsidP="008432DD">
      <w:pPr>
        <w:shd w:val="clear" w:color="auto" w:fill="FFFFFF"/>
        <w:spacing w:after="0" w:line="240" w:lineRule="auto"/>
        <w:rPr>
          <w:rFonts w:ascii="Calluna" w:eastAsia="Times New Roman" w:hAnsi="Calluna" w:cs="Times New Roman"/>
          <w:color w:val="122241"/>
        </w:rPr>
      </w:pPr>
      <w:r w:rsidRPr="008432DD">
        <w:rPr>
          <w:rFonts w:ascii="Calluna" w:eastAsia="Times New Roman" w:hAnsi="Calluna" w:cs="Times New Roman"/>
          <w:color w:val="122241"/>
        </w:rPr>
        <w:t xml:space="preserve">“By our estimates, we've lost $250 billion in revenue from the beginning of the pandemic,” Kennedy said. “From March until January of this year, 110,000 restaurants have been closed. </w:t>
      </w:r>
      <w:proofErr w:type="gramStart"/>
      <w:r w:rsidRPr="008432DD">
        <w:rPr>
          <w:rFonts w:ascii="Calluna" w:eastAsia="Times New Roman" w:hAnsi="Calluna" w:cs="Times New Roman"/>
          <w:color w:val="122241"/>
        </w:rPr>
        <w:t>We've</w:t>
      </w:r>
      <w:proofErr w:type="gramEnd"/>
      <w:r w:rsidRPr="008432DD">
        <w:rPr>
          <w:rFonts w:ascii="Calluna" w:eastAsia="Times New Roman" w:hAnsi="Calluna" w:cs="Times New Roman"/>
          <w:color w:val="122241"/>
        </w:rPr>
        <w:t xml:space="preserve"> had some wins along the way with [programs like PPP]. Still, our goal has always been an industry-specific solution, and the announcement of the passage of the Restaurant Revitalization Fund is a big step towards that.”</w:t>
      </w:r>
    </w:p>
    <w:p w14:paraId="6274D5D6" w14:textId="77777777" w:rsidR="008432DD" w:rsidRPr="008432DD" w:rsidRDefault="008432DD" w:rsidP="008432DD">
      <w:pPr>
        <w:shd w:val="clear" w:color="auto" w:fill="FFFFFF"/>
        <w:spacing w:after="0" w:line="240" w:lineRule="auto"/>
        <w:rPr>
          <w:rFonts w:ascii="Calluna" w:eastAsia="Times New Roman" w:hAnsi="Calluna" w:cs="Times New Roman"/>
          <w:color w:val="122241"/>
        </w:rPr>
      </w:pPr>
    </w:p>
    <w:p w14:paraId="372FBC0B" w14:textId="373C6C94" w:rsidR="008432DD" w:rsidRDefault="008432DD" w:rsidP="008432DD">
      <w:pPr>
        <w:shd w:val="clear" w:color="auto" w:fill="FFFFFF"/>
        <w:spacing w:after="0" w:line="240" w:lineRule="auto"/>
        <w:rPr>
          <w:rFonts w:ascii="Calluna" w:eastAsia="Times New Roman" w:hAnsi="Calluna" w:cs="Times New Roman"/>
          <w:color w:val="122241"/>
        </w:rPr>
      </w:pPr>
      <w:r w:rsidRPr="008432DD">
        <w:rPr>
          <w:rFonts w:ascii="Calluna" w:eastAsia="Times New Roman" w:hAnsi="Calluna" w:cs="Times New Roman"/>
          <w:color w:val="122241"/>
        </w:rPr>
        <w:t>The vast majority of American restaurants and bars will be able to apply for these grants, with the bill explicitly calling out these types of establishments: “restaurant, food stand, food truck, food cart, caterer, saloon, inn, tavern, bar, lounge, brewpub, tasting room, taproom, licensed facility or premise of a beverage alcohol producer where the public may taste, sample, or purchase products.”</w:t>
      </w:r>
    </w:p>
    <w:p w14:paraId="241E2A95" w14:textId="77777777" w:rsidR="008432DD" w:rsidRPr="008432DD" w:rsidRDefault="008432DD" w:rsidP="008432DD">
      <w:pPr>
        <w:shd w:val="clear" w:color="auto" w:fill="FFFFFF"/>
        <w:spacing w:after="0" w:line="240" w:lineRule="auto"/>
        <w:rPr>
          <w:rFonts w:ascii="Calluna" w:eastAsia="Times New Roman" w:hAnsi="Calluna" w:cs="Times New Roman"/>
          <w:color w:val="122241"/>
        </w:rPr>
      </w:pPr>
    </w:p>
    <w:p w14:paraId="3D4DC83D" w14:textId="34544E2D" w:rsidR="008432DD" w:rsidRDefault="008432DD" w:rsidP="008432DD">
      <w:pPr>
        <w:shd w:val="clear" w:color="auto" w:fill="FFFFFF"/>
        <w:spacing w:after="0" w:line="240" w:lineRule="auto"/>
        <w:rPr>
          <w:rFonts w:ascii="Calluna" w:eastAsia="Times New Roman" w:hAnsi="Calluna" w:cs="Times New Roman"/>
          <w:color w:val="122241"/>
        </w:rPr>
      </w:pPr>
      <w:r w:rsidRPr="008432DD">
        <w:rPr>
          <w:rFonts w:ascii="Calluna" w:eastAsia="Times New Roman" w:hAnsi="Calluna" w:cs="Times New Roman"/>
          <w:color w:val="122241"/>
        </w:rPr>
        <w:t>Those not eligible for the grants include any state- or local-government-owned entities or owners who own more than 20 restaurants. However, most franchise operators will be eligible.</w:t>
      </w:r>
    </w:p>
    <w:p w14:paraId="2147E918" w14:textId="77777777" w:rsidR="008432DD" w:rsidRPr="008432DD" w:rsidRDefault="008432DD" w:rsidP="008432DD">
      <w:pPr>
        <w:shd w:val="clear" w:color="auto" w:fill="FFFFFF"/>
        <w:spacing w:after="0" w:line="240" w:lineRule="auto"/>
        <w:rPr>
          <w:rFonts w:ascii="Calluna" w:eastAsia="Times New Roman" w:hAnsi="Calluna" w:cs="Times New Roman"/>
          <w:color w:val="122241"/>
        </w:rPr>
      </w:pPr>
    </w:p>
    <w:p w14:paraId="6C07A89F" w14:textId="5EC601E7" w:rsidR="008432DD" w:rsidRDefault="008432DD" w:rsidP="008432DD">
      <w:pPr>
        <w:shd w:val="clear" w:color="auto" w:fill="FFFFFF"/>
        <w:spacing w:after="0" w:line="240" w:lineRule="auto"/>
        <w:rPr>
          <w:rFonts w:ascii="Calluna" w:eastAsia="Times New Roman" w:hAnsi="Calluna" w:cs="Times New Roman"/>
          <w:color w:val="122241"/>
        </w:rPr>
      </w:pPr>
      <w:r w:rsidRPr="008432DD">
        <w:rPr>
          <w:rFonts w:ascii="Calluna" w:eastAsia="Times New Roman" w:hAnsi="Calluna" w:cs="Times New Roman"/>
          <w:color w:val="122241"/>
        </w:rPr>
        <w:t>The Small Business Administration (SBA) will administer and disperse the RRF grants, but the program does not yet have a launch date.</w:t>
      </w:r>
    </w:p>
    <w:p w14:paraId="6D43DFFE" w14:textId="77777777" w:rsidR="008432DD" w:rsidRPr="008432DD" w:rsidRDefault="008432DD" w:rsidP="008432DD">
      <w:pPr>
        <w:shd w:val="clear" w:color="auto" w:fill="FFFFFF"/>
        <w:spacing w:after="0" w:line="240" w:lineRule="auto"/>
        <w:rPr>
          <w:rFonts w:ascii="Calluna" w:eastAsia="Times New Roman" w:hAnsi="Calluna" w:cs="Times New Roman"/>
          <w:color w:val="122241"/>
        </w:rPr>
      </w:pPr>
    </w:p>
    <w:p w14:paraId="7CDCBB24" w14:textId="5C31293C" w:rsidR="008432DD" w:rsidRDefault="008432DD" w:rsidP="008432DD">
      <w:pPr>
        <w:shd w:val="clear" w:color="auto" w:fill="FFFFFF"/>
        <w:spacing w:after="0" w:line="240" w:lineRule="auto"/>
        <w:rPr>
          <w:rFonts w:ascii="Calluna" w:eastAsia="Times New Roman" w:hAnsi="Calluna" w:cs="Times New Roman"/>
          <w:b/>
          <w:bCs/>
          <w:color w:val="122241"/>
        </w:rPr>
      </w:pPr>
      <w:r w:rsidRPr="008432DD">
        <w:rPr>
          <w:rFonts w:ascii="Calluna" w:eastAsia="Times New Roman" w:hAnsi="Calluna" w:cs="Times New Roman"/>
          <w:b/>
          <w:bCs/>
          <w:color w:val="122241"/>
        </w:rPr>
        <w:t xml:space="preserve">Restaurant owners need to prepare right away to </w:t>
      </w:r>
      <w:proofErr w:type="gramStart"/>
      <w:r w:rsidRPr="008432DD">
        <w:rPr>
          <w:rFonts w:ascii="Calluna" w:eastAsia="Times New Roman" w:hAnsi="Calluna" w:cs="Times New Roman"/>
          <w:b/>
          <w:bCs/>
          <w:color w:val="122241"/>
        </w:rPr>
        <w:t>apply</w:t>
      </w:r>
      <w:proofErr w:type="gramEnd"/>
    </w:p>
    <w:p w14:paraId="6507D609" w14:textId="77777777" w:rsidR="008432DD" w:rsidRPr="008432DD" w:rsidRDefault="008432DD" w:rsidP="008432DD">
      <w:pPr>
        <w:shd w:val="clear" w:color="auto" w:fill="FFFFFF"/>
        <w:spacing w:after="0" w:line="240" w:lineRule="auto"/>
        <w:rPr>
          <w:rFonts w:ascii="Calluna" w:eastAsia="Times New Roman" w:hAnsi="Calluna" w:cs="Times New Roman"/>
          <w:color w:val="122241"/>
        </w:rPr>
      </w:pPr>
    </w:p>
    <w:p w14:paraId="3B045D1F" w14:textId="5FF514BF" w:rsidR="008432DD" w:rsidRDefault="008432DD" w:rsidP="008432DD">
      <w:pPr>
        <w:shd w:val="clear" w:color="auto" w:fill="FFFFFF"/>
        <w:spacing w:after="0" w:line="240" w:lineRule="auto"/>
        <w:rPr>
          <w:rFonts w:ascii="Calluna" w:eastAsia="Times New Roman" w:hAnsi="Calluna" w:cs="Times New Roman"/>
          <w:color w:val="122241"/>
        </w:rPr>
      </w:pPr>
      <w:r w:rsidRPr="008432DD">
        <w:rPr>
          <w:rFonts w:ascii="Calluna" w:eastAsia="Times New Roman" w:hAnsi="Calluna" w:cs="Times New Roman"/>
          <w:color w:val="122241"/>
        </w:rPr>
        <w:t>Kennedy said that all restaurant owners that want to apply for RRF grants should immediately register with the government using the </w:t>
      </w:r>
      <w:hyperlink r:id="rId5" w:history="1">
        <w:r w:rsidRPr="008432DD">
          <w:rPr>
            <w:rFonts w:ascii="Calluna" w:eastAsia="Times New Roman" w:hAnsi="Calluna" w:cs="Times New Roman"/>
            <w:color w:val="FF4B3E"/>
            <w:u w:val="single"/>
          </w:rPr>
          <w:t>System of Award Management (SAM)</w:t>
        </w:r>
      </w:hyperlink>
      <w:r w:rsidRPr="008432DD">
        <w:rPr>
          <w:rFonts w:ascii="Calluna" w:eastAsia="Times New Roman" w:hAnsi="Calluna" w:cs="Times New Roman"/>
          <w:color w:val="122241"/>
        </w:rPr>
        <w:t>. To become active on the SAM system, you need to follow these steps:</w:t>
      </w:r>
    </w:p>
    <w:p w14:paraId="5829DECB" w14:textId="77777777" w:rsidR="008432DD" w:rsidRPr="008432DD" w:rsidRDefault="008432DD" w:rsidP="008432DD">
      <w:pPr>
        <w:shd w:val="clear" w:color="auto" w:fill="FFFFFF"/>
        <w:spacing w:after="0" w:line="240" w:lineRule="auto"/>
        <w:rPr>
          <w:rFonts w:ascii="Calluna" w:eastAsia="Times New Roman" w:hAnsi="Calluna" w:cs="Times New Roman"/>
          <w:color w:val="122241"/>
        </w:rPr>
      </w:pPr>
    </w:p>
    <w:p w14:paraId="317550A5" w14:textId="77777777" w:rsidR="008432DD" w:rsidRPr="008432DD" w:rsidRDefault="008432DD" w:rsidP="008432DD">
      <w:pPr>
        <w:numPr>
          <w:ilvl w:val="0"/>
          <w:numId w:val="1"/>
        </w:numPr>
        <w:shd w:val="clear" w:color="auto" w:fill="FFFFFF"/>
        <w:spacing w:after="0" w:line="240" w:lineRule="auto"/>
        <w:ind w:left="1095"/>
        <w:rPr>
          <w:rFonts w:ascii="Calluna" w:eastAsia="Times New Roman" w:hAnsi="Calluna" w:cs="Times New Roman"/>
          <w:color w:val="122241"/>
        </w:rPr>
      </w:pPr>
      <w:r w:rsidRPr="008432DD">
        <w:rPr>
          <w:rFonts w:ascii="Calluna" w:eastAsia="Times New Roman" w:hAnsi="Calluna" w:cs="Times New Roman"/>
          <w:color w:val="122241"/>
        </w:rPr>
        <w:t>First, create a </w:t>
      </w:r>
      <w:hyperlink r:id="rId6" w:history="1">
        <w:r w:rsidRPr="008432DD">
          <w:rPr>
            <w:rFonts w:ascii="Calluna" w:eastAsia="Times New Roman" w:hAnsi="Calluna" w:cs="Times New Roman"/>
            <w:color w:val="FF4B3E"/>
            <w:u w:val="single"/>
          </w:rPr>
          <w:t>login.gov user account</w:t>
        </w:r>
      </w:hyperlink>
    </w:p>
    <w:p w14:paraId="7CA3905F" w14:textId="77777777" w:rsidR="008432DD" w:rsidRPr="008432DD" w:rsidRDefault="008432DD" w:rsidP="008432DD">
      <w:pPr>
        <w:numPr>
          <w:ilvl w:val="0"/>
          <w:numId w:val="1"/>
        </w:numPr>
        <w:shd w:val="clear" w:color="auto" w:fill="FFFFFF"/>
        <w:spacing w:after="0" w:line="240" w:lineRule="auto"/>
        <w:ind w:left="1095"/>
        <w:rPr>
          <w:rFonts w:ascii="Calluna" w:eastAsia="Times New Roman" w:hAnsi="Calluna" w:cs="Times New Roman"/>
          <w:color w:val="122241"/>
        </w:rPr>
      </w:pPr>
      <w:r w:rsidRPr="008432DD">
        <w:rPr>
          <w:rFonts w:ascii="Calluna" w:eastAsia="Times New Roman" w:hAnsi="Calluna" w:cs="Times New Roman"/>
          <w:color w:val="122241"/>
        </w:rPr>
        <w:t>Sign up for a </w:t>
      </w:r>
      <w:hyperlink r:id="rId7" w:history="1">
        <w:r w:rsidRPr="008432DD">
          <w:rPr>
            <w:rFonts w:ascii="Calluna" w:eastAsia="Times New Roman" w:hAnsi="Calluna" w:cs="Times New Roman"/>
            <w:color w:val="FF4B3E"/>
            <w:u w:val="single"/>
          </w:rPr>
          <w:t>DUNS number</w:t>
        </w:r>
      </w:hyperlink>
      <w:r w:rsidRPr="008432DD">
        <w:rPr>
          <w:rFonts w:ascii="Calluna" w:eastAsia="Times New Roman" w:hAnsi="Calluna" w:cs="Times New Roman"/>
          <w:color w:val="122241"/>
        </w:rPr>
        <w:t> (this typically takes 1-2 days to process)</w:t>
      </w:r>
    </w:p>
    <w:p w14:paraId="29E682D3" w14:textId="5954F1CE" w:rsidR="008432DD" w:rsidRDefault="008432DD" w:rsidP="008432DD">
      <w:pPr>
        <w:numPr>
          <w:ilvl w:val="0"/>
          <w:numId w:val="1"/>
        </w:numPr>
        <w:shd w:val="clear" w:color="auto" w:fill="FFFFFF"/>
        <w:spacing w:after="0" w:line="240" w:lineRule="auto"/>
        <w:ind w:left="1095"/>
        <w:rPr>
          <w:rFonts w:ascii="Calluna" w:eastAsia="Times New Roman" w:hAnsi="Calluna" w:cs="Times New Roman"/>
          <w:color w:val="122241"/>
        </w:rPr>
      </w:pPr>
      <w:r w:rsidRPr="008432DD">
        <w:rPr>
          <w:rFonts w:ascii="Calluna" w:eastAsia="Times New Roman" w:hAnsi="Calluna" w:cs="Times New Roman"/>
          <w:color w:val="122241"/>
        </w:rPr>
        <w:t>Using your login.gov, DUNS number, and standard business info such as your Tax ID Number, </w:t>
      </w:r>
      <w:hyperlink r:id="rId8" w:history="1">
        <w:r w:rsidRPr="008432DD">
          <w:rPr>
            <w:rFonts w:ascii="Calluna" w:eastAsia="Times New Roman" w:hAnsi="Calluna" w:cs="Times New Roman"/>
            <w:color w:val="FF4B3E"/>
            <w:u w:val="single"/>
          </w:rPr>
          <w:t>register with SAM</w:t>
        </w:r>
      </w:hyperlink>
      <w:r w:rsidRPr="008432DD">
        <w:rPr>
          <w:rFonts w:ascii="Calluna" w:eastAsia="Times New Roman" w:hAnsi="Calluna" w:cs="Times New Roman"/>
          <w:color w:val="122241"/>
        </w:rPr>
        <w:t> (it can take up to 2 weeks to get the SAM number)</w:t>
      </w:r>
    </w:p>
    <w:p w14:paraId="2ACD406E" w14:textId="77777777" w:rsidR="008432DD" w:rsidRPr="008432DD" w:rsidRDefault="008432DD" w:rsidP="008432DD">
      <w:pPr>
        <w:numPr>
          <w:ilvl w:val="0"/>
          <w:numId w:val="1"/>
        </w:numPr>
        <w:shd w:val="clear" w:color="auto" w:fill="FFFFFF"/>
        <w:spacing w:after="0" w:line="240" w:lineRule="auto"/>
        <w:ind w:left="1095"/>
        <w:rPr>
          <w:rFonts w:ascii="Calluna" w:eastAsia="Times New Roman" w:hAnsi="Calluna" w:cs="Times New Roman"/>
          <w:color w:val="122241"/>
        </w:rPr>
      </w:pPr>
    </w:p>
    <w:p w14:paraId="0B35AB4D" w14:textId="1F2D9893" w:rsidR="008432DD" w:rsidRDefault="008432DD" w:rsidP="008432DD">
      <w:pPr>
        <w:shd w:val="clear" w:color="auto" w:fill="FFFFFF"/>
        <w:spacing w:after="0" w:line="240" w:lineRule="auto"/>
        <w:rPr>
          <w:rFonts w:ascii="Calluna" w:eastAsia="Times New Roman" w:hAnsi="Calluna" w:cs="Times New Roman"/>
          <w:color w:val="122241"/>
        </w:rPr>
      </w:pPr>
      <w:r w:rsidRPr="008432DD">
        <w:rPr>
          <w:rFonts w:ascii="Calluna" w:eastAsia="Times New Roman" w:hAnsi="Calluna" w:cs="Times New Roman"/>
          <w:color w:val="122241"/>
        </w:rPr>
        <w:lastRenderedPageBreak/>
        <w:t>Secondly, you should work with an accountant to prepare relevant paperwork that clearly shows your gross revenue loss in 2020 as compared to 2019.</w:t>
      </w:r>
    </w:p>
    <w:p w14:paraId="3343065C" w14:textId="77777777" w:rsidR="008432DD" w:rsidRPr="008432DD" w:rsidRDefault="008432DD" w:rsidP="008432DD">
      <w:pPr>
        <w:shd w:val="clear" w:color="auto" w:fill="FFFFFF"/>
        <w:spacing w:after="0" w:line="240" w:lineRule="auto"/>
        <w:rPr>
          <w:rFonts w:ascii="Calluna" w:eastAsia="Times New Roman" w:hAnsi="Calluna" w:cs="Times New Roman"/>
          <w:color w:val="122241"/>
        </w:rPr>
      </w:pPr>
    </w:p>
    <w:p w14:paraId="24F969DD" w14:textId="2D57D1C9" w:rsidR="008432DD" w:rsidRDefault="008432DD" w:rsidP="008432DD">
      <w:pPr>
        <w:shd w:val="clear" w:color="auto" w:fill="FFFFFF"/>
        <w:spacing w:after="0" w:line="240" w:lineRule="auto"/>
        <w:rPr>
          <w:rFonts w:ascii="Calluna" w:eastAsia="Times New Roman" w:hAnsi="Calluna" w:cs="Times New Roman"/>
          <w:color w:val="122241"/>
        </w:rPr>
      </w:pPr>
      <w:r w:rsidRPr="008432DD">
        <w:rPr>
          <w:rFonts w:ascii="Calluna" w:eastAsia="Times New Roman" w:hAnsi="Calluna" w:cs="Times New Roman"/>
          <w:color w:val="122241"/>
        </w:rPr>
        <w:t>“Unlike the PPP, this money is coming directly from the federal government, so you have to go through a different registration process so the government recognizes you as someone they can send money to,” Kennedy said. “Be sure to start pulling your paperwork and tax documents, so you are ready to go when the application comes online. … $28.6 billion is going to go quickly.”</w:t>
      </w:r>
    </w:p>
    <w:p w14:paraId="1D17E81C" w14:textId="77777777" w:rsidR="008432DD" w:rsidRPr="008432DD" w:rsidRDefault="008432DD" w:rsidP="008432DD">
      <w:pPr>
        <w:shd w:val="clear" w:color="auto" w:fill="FFFFFF"/>
        <w:spacing w:after="0" w:line="240" w:lineRule="auto"/>
        <w:rPr>
          <w:rFonts w:ascii="Calluna" w:eastAsia="Times New Roman" w:hAnsi="Calluna" w:cs="Times New Roman"/>
          <w:color w:val="122241"/>
        </w:rPr>
      </w:pPr>
    </w:p>
    <w:p w14:paraId="0F5F024E" w14:textId="393036B7" w:rsidR="008432DD" w:rsidRDefault="008432DD" w:rsidP="008432DD">
      <w:pPr>
        <w:shd w:val="clear" w:color="auto" w:fill="FFFFFF"/>
        <w:spacing w:after="0" w:line="240" w:lineRule="auto"/>
        <w:rPr>
          <w:rFonts w:ascii="Calluna" w:eastAsia="Times New Roman" w:hAnsi="Calluna" w:cs="Times New Roman"/>
          <w:color w:val="122241"/>
        </w:rPr>
      </w:pPr>
      <w:r w:rsidRPr="008432DD">
        <w:rPr>
          <w:rFonts w:ascii="Calluna" w:eastAsia="Times New Roman" w:hAnsi="Calluna" w:cs="Times New Roman"/>
          <w:color w:val="122241"/>
        </w:rPr>
        <w:t>To read more about the RRF, </w:t>
      </w:r>
      <w:hyperlink r:id="rId9" w:history="1">
        <w:r w:rsidRPr="008432DD">
          <w:rPr>
            <w:rFonts w:ascii="Calluna" w:eastAsia="Times New Roman" w:hAnsi="Calluna" w:cs="Times New Roman"/>
            <w:color w:val="FF4B3E"/>
            <w:u w:val="single"/>
          </w:rPr>
          <w:t>RestaurantsAct.com offers several in-depth resources</w:t>
        </w:r>
      </w:hyperlink>
      <w:r w:rsidRPr="008432DD">
        <w:rPr>
          <w:rFonts w:ascii="Calluna" w:eastAsia="Times New Roman" w:hAnsi="Calluna" w:cs="Times New Roman"/>
          <w:color w:val="122241"/>
        </w:rPr>
        <w:t>.</w:t>
      </w:r>
    </w:p>
    <w:p w14:paraId="09AFDB55" w14:textId="77777777" w:rsidR="008432DD" w:rsidRPr="008432DD" w:rsidRDefault="008432DD" w:rsidP="008432DD">
      <w:pPr>
        <w:shd w:val="clear" w:color="auto" w:fill="FFFFFF"/>
        <w:spacing w:after="0" w:line="240" w:lineRule="auto"/>
        <w:rPr>
          <w:rFonts w:ascii="Calluna" w:eastAsia="Times New Roman" w:hAnsi="Calluna" w:cs="Times New Roman"/>
          <w:color w:val="122241"/>
        </w:rPr>
      </w:pPr>
    </w:p>
    <w:p w14:paraId="4AE81498" w14:textId="3A7DFEFB" w:rsidR="008432DD" w:rsidRDefault="008432DD" w:rsidP="008432DD">
      <w:pPr>
        <w:shd w:val="clear" w:color="auto" w:fill="FFFFFF"/>
        <w:spacing w:after="0" w:line="240" w:lineRule="auto"/>
        <w:rPr>
          <w:rFonts w:ascii="Calluna" w:eastAsia="Times New Roman" w:hAnsi="Calluna" w:cs="Times New Roman"/>
          <w:b/>
          <w:bCs/>
          <w:color w:val="122241"/>
        </w:rPr>
      </w:pPr>
      <w:r w:rsidRPr="008432DD">
        <w:rPr>
          <w:rFonts w:ascii="Calluna" w:eastAsia="Times New Roman" w:hAnsi="Calluna" w:cs="Times New Roman"/>
          <w:b/>
          <w:bCs/>
          <w:color w:val="122241"/>
        </w:rPr>
        <w:t xml:space="preserve">Changes to the upcoming Shuttered Venue Operators grant </w:t>
      </w:r>
      <w:proofErr w:type="gramStart"/>
      <w:r w:rsidRPr="008432DD">
        <w:rPr>
          <w:rFonts w:ascii="Calluna" w:eastAsia="Times New Roman" w:hAnsi="Calluna" w:cs="Times New Roman"/>
          <w:b/>
          <w:bCs/>
          <w:color w:val="122241"/>
        </w:rPr>
        <w:t>program</w:t>
      </w:r>
      <w:proofErr w:type="gramEnd"/>
    </w:p>
    <w:p w14:paraId="0EABB861" w14:textId="77777777" w:rsidR="008432DD" w:rsidRPr="008432DD" w:rsidRDefault="008432DD" w:rsidP="008432DD">
      <w:pPr>
        <w:shd w:val="clear" w:color="auto" w:fill="FFFFFF"/>
        <w:spacing w:after="0" w:line="240" w:lineRule="auto"/>
        <w:rPr>
          <w:rFonts w:ascii="Calluna" w:eastAsia="Times New Roman" w:hAnsi="Calluna" w:cs="Times New Roman"/>
          <w:color w:val="122241"/>
        </w:rPr>
      </w:pPr>
    </w:p>
    <w:p w14:paraId="446AF624" w14:textId="6CCD28DE" w:rsidR="008432DD" w:rsidRDefault="008432DD" w:rsidP="008432DD">
      <w:pPr>
        <w:shd w:val="clear" w:color="auto" w:fill="FFFFFF"/>
        <w:spacing w:after="0" w:line="240" w:lineRule="auto"/>
        <w:rPr>
          <w:rFonts w:ascii="Calluna" w:eastAsia="Times New Roman" w:hAnsi="Calluna" w:cs="Times New Roman"/>
          <w:color w:val="122241"/>
        </w:rPr>
      </w:pPr>
      <w:r w:rsidRPr="008432DD">
        <w:rPr>
          <w:rFonts w:ascii="Calluna" w:eastAsia="Times New Roman" w:hAnsi="Calluna" w:cs="Times New Roman"/>
          <w:color w:val="122241"/>
        </w:rPr>
        <w:t>The </w:t>
      </w:r>
      <w:hyperlink r:id="rId10" w:history="1">
        <w:r w:rsidRPr="008432DD">
          <w:rPr>
            <w:rFonts w:ascii="Calluna" w:eastAsia="Times New Roman" w:hAnsi="Calluna" w:cs="Times New Roman"/>
            <w:color w:val="FF4B3E"/>
            <w:u w:val="single"/>
          </w:rPr>
          <w:t>Shuttered Venue Operators (SVO) grant program</w:t>
        </w:r>
      </w:hyperlink>
      <w:r w:rsidRPr="008432DD">
        <w:rPr>
          <w:rFonts w:ascii="Calluna" w:eastAsia="Times New Roman" w:hAnsi="Calluna" w:cs="Times New Roman"/>
          <w:color w:val="122241"/>
        </w:rPr>
        <w:t xml:space="preserve">, which was first announced in December, has not yet been launched. When it does launch, </w:t>
      </w:r>
      <w:proofErr w:type="gramStart"/>
      <w:r w:rsidRPr="008432DD">
        <w:rPr>
          <w:rFonts w:ascii="Calluna" w:eastAsia="Times New Roman" w:hAnsi="Calluna" w:cs="Times New Roman"/>
          <w:color w:val="122241"/>
        </w:rPr>
        <w:t>it’s</w:t>
      </w:r>
      <w:proofErr w:type="gramEnd"/>
      <w:r w:rsidRPr="008432DD">
        <w:rPr>
          <w:rFonts w:ascii="Calluna" w:eastAsia="Times New Roman" w:hAnsi="Calluna" w:cs="Times New Roman"/>
          <w:color w:val="122241"/>
        </w:rPr>
        <w:t xml:space="preserve"> expected to deliver $15 billion in aid to live venues, including movie theaters, concert spaces and museums.</w:t>
      </w:r>
    </w:p>
    <w:p w14:paraId="15A5BF5E" w14:textId="77777777" w:rsidR="008432DD" w:rsidRPr="008432DD" w:rsidRDefault="008432DD" w:rsidP="008432DD">
      <w:pPr>
        <w:shd w:val="clear" w:color="auto" w:fill="FFFFFF"/>
        <w:spacing w:after="0" w:line="240" w:lineRule="auto"/>
        <w:rPr>
          <w:rFonts w:ascii="Calluna" w:eastAsia="Times New Roman" w:hAnsi="Calluna" w:cs="Times New Roman"/>
          <w:color w:val="122241"/>
        </w:rPr>
      </w:pPr>
    </w:p>
    <w:p w14:paraId="5671A4A2" w14:textId="12AB3039" w:rsidR="008432DD" w:rsidRDefault="008432DD" w:rsidP="008432DD">
      <w:pPr>
        <w:shd w:val="clear" w:color="auto" w:fill="FFFFFF"/>
        <w:spacing w:after="0" w:line="240" w:lineRule="auto"/>
        <w:rPr>
          <w:rFonts w:ascii="Calluna" w:eastAsia="Times New Roman" w:hAnsi="Calluna" w:cs="Times New Roman"/>
          <w:color w:val="122241"/>
        </w:rPr>
      </w:pPr>
      <w:r w:rsidRPr="008432DD">
        <w:rPr>
          <w:rFonts w:ascii="Calluna" w:eastAsia="Times New Roman" w:hAnsi="Calluna" w:cs="Times New Roman"/>
          <w:color w:val="122241"/>
        </w:rPr>
        <w:t>However, Bradley notes that this upcoming program has been changed in the American Rescue Plan legislation. Most importantly, owners and operators eligible for the SVO grants can now also apply for PPP funds. This is a massive change that will impact a lot of venues.</w:t>
      </w:r>
    </w:p>
    <w:p w14:paraId="4C65C197" w14:textId="77777777" w:rsidR="008432DD" w:rsidRPr="008432DD" w:rsidRDefault="008432DD" w:rsidP="008432DD">
      <w:pPr>
        <w:shd w:val="clear" w:color="auto" w:fill="FFFFFF"/>
        <w:spacing w:after="0" w:line="240" w:lineRule="auto"/>
        <w:rPr>
          <w:rFonts w:ascii="Calluna" w:eastAsia="Times New Roman" w:hAnsi="Calluna" w:cs="Times New Roman"/>
          <w:color w:val="122241"/>
        </w:rPr>
      </w:pPr>
    </w:p>
    <w:p w14:paraId="60C5C7B8" w14:textId="76C0913F" w:rsidR="008432DD" w:rsidRDefault="008432DD" w:rsidP="008432DD">
      <w:pPr>
        <w:shd w:val="clear" w:color="auto" w:fill="FFFFFF"/>
        <w:spacing w:after="0" w:line="240" w:lineRule="auto"/>
        <w:rPr>
          <w:rFonts w:ascii="Calluna" w:eastAsia="Times New Roman" w:hAnsi="Calluna" w:cs="Times New Roman"/>
          <w:color w:val="122241"/>
        </w:rPr>
      </w:pPr>
      <w:r w:rsidRPr="008432DD">
        <w:rPr>
          <w:rFonts w:ascii="Calluna" w:eastAsia="Times New Roman" w:hAnsi="Calluna" w:cs="Times New Roman"/>
          <w:color w:val="122241"/>
        </w:rPr>
        <w:t xml:space="preserve">“You can apply for a PPP loan right now, including a second-draw PPP loan, and still apply for a shuttered venue grant once the program is open,” Bradley said. “That restriction has gone away. If you were waiting and deciding what to do, </w:t>
      </w:r>
      <w:proofErr w:type="gramStart"/>
      <w:r w:rsidRPr="008432DD">
        <w:rPr>
          <w:rFonts w:ascii="Calluna" w:eastAsia="Times New Roman" w:hAnsi="Calluna" w:cs="Times New Roman"/>
          <w:color w:val="122241"/>
        </w:rPr>
        <w:t>don't</w:t>
      </w:r>
      <w:proofErr w:type="gramEnd"/>
      <w:r w:rsidRPr="008432DD">
        <w:rPr>
          <w:rFonts w:ascii="Calluna" w:eastAsia="Times New Roman" w:hAnsi="Calluna" w:cs="Times New Roman"/>
          <w:color w:val="122241"/>
        </w:rPr>
        <w:t xml:space="preserve"> wait any longer. Apply for the PPP and get your forms ready to apply for the shuttered venue grant.”</w:t>
      </w:r>
    </w:p>
    <w:p w14:paraId="54912475" w14:textId="77777777" w:rsidR="008432DD" w:rsidRPr="008432DD" w:rsidRDefault="008432DD" w:rsidP="008432DD">
      <w:pPr>
        <w:shd w:val="clear" w:color="auto" w:fill="FFFFFF"/>
        <w:spacing w:after="0" w:line="240" w:lineRule="auto"/>
        <w:rPr>
          <w:rFonts w:ascii="Calluna" w:eastAsia="Times New Roman" w:hAnsi="Calluna" w:cs="Times New Roman"/>
          <w:color w:val="122241"/>
        </w:rPr>
      </w:pPr>
    </w:p>
    <w:p w14:paraId="1E8BDB20" w14:textId="5F307F08" w:rsidR="008432DD" w:rsidRDefault="008432DD" w:rsidP="008432DD">
      <w:pPr>
        <w:shd w:val="clear" w:color="auto" w:fill="FFFFFF"/>
        <w:spacing w:after="0" w:line="240" w:lineRule="auto"/>
        <w:rPr>
          <w:rFonts w:ascii="Calluna" w:eastAsia="Times New Roman" w:hAnsi="Calluna" w:cs="Times New Roman"/>
          <w:b/>
          <w:bCs/>
          <w:color w:val="122241"/>
        </w:rPr>
      </w:pPr>
      <w:r w:rsidRPr="008432DD">
        <w:rPr>
          <w:rFonts w:ascii="Calluna" w:eastAsia="Times New Roman" w:hAnsi="Calluna" w:cs="Times New Roman"/>
          <w:b/>
          <w:bCs/>
          <w:color w:val="122241"/>
        </w:rPr>
        <w:t xml:space="preserve">Employee Retention Tax Credit (ERTC) extended through the end of </w:t>
      </w:r>
      <w:proofErr w:type="gramStart"/>
      <w:r w:rsidRPr="008432DD">
        <w:rPr>
          <w:rFonts w:ascii="Calluna" w:eastAsia="Times New Roman" w:hAnsi="Calluna" w:cs="Times New Roman"/>
          <w:b/>
          <w:bCs/>
          <w:color w:val="122241"/>
        </w:rPr>
        <w:t>2021</w:t>
      </w:r>
      <w:proofErr w:type="gramEnd"/>
    </w:p>
    <w:p w14:paraId="628650A3" w14:textId="77777777" w:rsidR="008432DD" w:rsidRPr="008432DD" w:rsidRDefault="008432DD" w:rsidP="008432DD">
      <w:pPr>
        <w:shd w:val="clear" w:color="auto" w:fill="FFFFFF"/>
        <w:spacing w:after="0" w:line="240" w:lineRule="auto"/>
        <w:rPr>
          <w:rFonts w:ascii="Calluna" w:eastAsia="Times New Roman" w:hAnsi="Calluna" w:cs="Times New Roman"/>
          <w:color w:val="122241"/>
        </w:rPr>
      </w:pPr>
    </w:p>
    <w:p w14:paraId="76622912" w14:textId="55D06B49" w:rsidR="008432DD" w:rsidRDefault="008432DD" w:rsidP="008432DD">
      <w:pPr>
        <w:shd w:val="clear" w:color="auto" w:fill="FFFFFF"/>
        <w:spacing w:after="0" w:line="240" w:lineRule="auto"/>
        <w:rPr>
          <w:rFonts w:ascii="Calluna" w:eastAsia="Times New Roman" w:hAnsi="Calluna" w:cs="Times New Roman"/>
          <w:color w:val="122241"/>
        </w:rPr>
      </w:pPr>
      <w:r w:rsidRPr="008432DD">
        <w:rPr>
          <w:rFonts w:ascii="Calluna" w:eastAsia="Times New Roman" w:hAnsi="Calluna" w:cs="Times New Roman"/>
          <w:color w:val="122241"/>
        </w:rPr>
        <w:t>In the December 2020 coronavirus relief bill, Congress </w:t>
      </w:r>
      <w:hyperlink r:id="rId11" w:history="1">
        <w:r w:rsidRPr="008432DD">
          <w:rPr>
            <w:rFonts w:ascii="Calluna" w:eastAsia="Times New Roman" w:hAnsi="Calluna" w:cs="Times New Roman"/>
            <w:color w:val="FF4B3E"/>
            <w:u w:val="single"/>
          </w:rPr>
          <w:t>expanded the Employee Retention Tax Credit (ERTC)</w:t>
        </w:r>
      </w:hyperlink>
      <w:r w:rsidRPr="008432DD">
        <w:rPr>
          <w:rFonts w:ascii="Calluna" w:eastAsia="Times New Roman" w:hAnsi="Calluna" w:cs="Times New Roman"/>
          <w:color w:val="122241"/>
        </w:rPr>
        <w:t> to help struggling small businesses for the first two quarters of 2021. The American Rescue Act will further help those same businesses by offering the ERTC for the third and fourth quarters of 2021.</w:t>
      </w:r>
    </w:p>
    <w:p w14:paraId="37B0A2D7" w14:textId="77777777" w:rsidR="008432DD" w:rsidRPr="008432DD" w:rsidRDefault="008432DD" w:rsidP="008432DD">
      <w:pPr>
        <w:shd w:val="clear" w:color="auto" w:fill="FFFFFF"/>
        <w:spacing w:after="0" w:line="240" w:lineRule="auto"/>
        <w:rPr>
          <w:rFonts w:ascii="Calluna" w:eastAsia="Times New Roman" w:hAnsi="Calluna" w:cs="Times New Roman"/>
          <w:color w:val="122241"/>
        </w:rPr>
      </w:pPr>
    </w:p>
    <w:p w14:paraId="2ECE9E90" w14:textId="0E63EB59" w:rsidR="008432DD" w:rsidRDefault="008432DD" w:rsidP="008432DD">
      <w:pPr>
        <w:shd w:val="clear" w:color="auto" w:fill="FFFFFF"/>
        <w:spacing w:after="0" w:line="240" w:lineRule="auto"/>
        <w:rPr>
          <w:rFonts w:ascii="Calluna" w:eastAsia="Times New Roman" w:hAnsi="Calluna" w:cs="Times New Roman"/>
          <w:color w:val="122241"/>
        </w:rPr>
      </w:pPr>
      <w:r w:rsidRPr="008432DD">
        <w:rPr>
          <w:rFonts w:ascii="Calluna" w:eastAsia="Times New Roman" w:hAnsi="Calluna" w:cs="Times New Roman"/>
          <w:color w:val="122241"/>
        </w:rPr>
        <w:t xml:space="preserve">“One of the things that was included in the [American Rescue Act] is an extension of the Employee Retention Tax Credit all the way through the end of the calendar of 2021, which means even more reasons to pay attention,” Bradley said. “That’s up to $7,000 per employee per quarter for four quarters. </w:t>
      </w:r>
      <w:proofErr w:type="gramStart"/>
      <w:r w:rsidRPr="008432DD">
        <w:rPr>
          <w:rFonts w:ascii="Calluna" w:eastAsia="Times New Roman" w:hAnsi="Calluna" w:cs="Times New Roman"/>
          <w:color w:val="122241"/>
        </w:rPr>
        <w:t>So</w:t>
      </w:r>
      <w:proofErr w:type="gramEnd"/>
      <w:r w:rsidRPr="008432DD">
        <w:rPr>
          <w:rFonts w:ascii="Calluna" w:eastAsia="Times New Roman" w:hAnsi="Calluna" w:cs="Times New Roman"/>
          <w:color w:val="122241"/>
        </w:rPr>
        <w:t xml:space="preserve"> if your business remains off, it hasn't recovered at the level it was in 2019, and you’re paying your employees, this is a really important tool.”</w:t>
      </w:r>
    </w:p>
    <w:p w14:paraId="2A48759F" w14:textId="77777777" w:rsidR="008432DD" w:rsidRPr="008432DD" w:rsidRDefault="008432DD" w:rsidP="008432DD">
      <w:pPr>
        <w:shd w:val="clear" w:color="auto" w:fill="FFFFFF"/>
        <w:spacing w:after="0" w:line="240" w:lineRule="auto"/>
        <w:rPr>
          <w:rFonts w:ascii="Calluna" w:eastAsia="Times New Roman" w:hAnsi="Calluna" w:cs="Times New Roman"/>
          <w:color w:val="122241"/>
        </w:rPr>
      </w:pPr>
    </w:p>
    <w:p w14:paraId="47A5BA14" w14:textId="38D528C2" w:rsidR="008432DD" w:rsidRDefault="008432DD" w:rsidP="008432DD">
      <w:pPr>
        <w:shd w:val="clear" w:color="auto" w:fill="FFFFFF"/>
        <w:spacing w:after="0" w:line="240" w:lineRule="auto"/>
        <w:rPr>
          <w:rFonts w:ascii="Calluna" w:eastAsia="Times New Roman" w:hAnsi="Calluna" w:cs="Times New Roman"/>
          <w:b/>
          <w:bCs/>
          <w:color w:val="122241"/>
        </w:rPr>
      </w:pPr>
      <w:r w:rsidRPr="008432DD">
        <w:rPr>
          <w:rFonts w:ascii="Calluna" w:eastAsia="Times New Roman" w:hAnsi="Calluna" w:cs="Times New Roman"/>
          <w:b/>
          <w:bCs/>
          <w:color w:val="122241"/>
        </w:rPr>
        <w:t xml:space="preserve">PPP application deadlines could extend beyond </w:t>
      </w:r>
      <w:proofErr w:type="gramStart"/>
      <w:r w:rsidRPr="008432DD">
        <w:rPr>
          <w:rFonts w:ascii="Calluna" w:eastAsia="Times New Roman" w:hAnsi="Calluna" w:cs="Times New Roman"/>
          <w:b/>
          <w:bCs/>
          <w:color w:val="122241"/>
        </w:rPr>
        <w:t>March</w:t>
      </w:r>
      <w:proofErr w:type="gramEnd"/>
    </w:p>
    <w:p w14:paraId="648965B4" w14:textId="77777777" w:rsidR="008432DD" w:rsidRPr="008432DD" w:rsidRDefault="008432DD" w:rsidP="008432DD">
      <w:pPr>
        <w:shd w:val="clear" w:color="auto" w:fill="FFFFFF"/>
        <w:spacing w:after="0" w:line="240" w:lineRule="auto"/>
        <w:rPr>
          <w:rFonts w:ascii="Calluna" w:eastAsia="Times New Roman" w:hAnsi="Calluna" w:cs="Times New Roman"/>
          <w:color w:val="122241"/>
        </w:rPr>
      </w:pPr>
    </w:p>
    <w:p w14:paraId="3BE05AD9" w14:textId="060F9252" w:rsidR="008432DD" w:rsidRDefault="008432DD" w:rsidP="008432DD">
      <w:pPr>
        <w:shd w:val="clear" w:color="auto" w:fill="FFFFFF"/>
        <w:spacing w:after="0" w:line="240" w:lineRule="auto"/>
        <w:rPr>
          <w:rFonts w:ascii="Calluna" w:eastAsia="Times New Roman" w:hAnsi="Calluna" w:cs="Times New Roman"/>
          <w:color w:val="122241"/>
        </w:rPr>
      </w:pPr>
      <w:r w:rsidRPr="008432DD">
        <w:rPr>
          <w:rFonts w:ascii="Calluna" w:eastAsia="Times New Roman" w:hAnsi="Calluna" w:cs="Times New Roman"/>
          <w:color w:val="122241"/>
        </w:rPr>
        <w:t>While this Small Business Update primarily concerned the American Rescue Plan, Bradley also mentioned discussions in Congress to extend the PPP application deadline from March to June, which would help more businesses use the program.</w:t>
      </w:r>
    </w:p>
    <w:p w14:paraId="1E6D04CB" w14:textId="77777777" w:rsidR="008432DD" w:rsidRPr="008432DD" w:rsidRDefault="008432DD" w:rsidP="008432DD">
      <w:pPr>
        <w:shd w:val="clear" w:color="auto" w:fill="FFFFFF"/>
        <w:spacing w:after="0" w:line="240" w:lineRule="auto"/>
        <w:rPr>
          <w:rFonts w:ascii="Calluna" w:eastAsia="Times New Roman" w:hAnsi="Calluna" w:cs="Times New Roman"/>
          <w:color w:val="122241"/>
        </w:rPr>
      </w:pPr>
    </w:p>
    <w:p w14:paraId="2909F88C" w14:textId="77777777" w:rsidR="008432DD" w:rsidRPr="008432DD" w:rsidRDefault="008432DD" w:rsidP="008432DD">
      <w:pPr>
        <w:shd w:val="clear" w:color="auto" w:fill="FFFFFF"/>
        <w:spacing w:after="0" w:line="240" w:lineRule="auto"/>
        <w:rPr>
          <w:rFonts w:ascii="Calluna" w:eastAsia="Times New Roman" w:hAnsi="Calluna" w:cs="Times New Roman"/>
          <w:color w:val="122241"/>
        </w:rPr>
      </w:pPr>
      <w:r w:rsidRPr="008432DD">
        <w:rPr>
          <w:rFonts w:ascii="Calluna" w:eastAsia="Times New Roman" w:hAnsi="Calluna" w:cs="Times New Roman"/>
          <w:color w:val="122241"/>
        </w:rPr>
        <w:t>“We expect that next week, Congress will take up legislation to extend the PPP deadline for an additional two months,” Bradley said. “So that means that up until June 1, you'll be able to go to your lender and apply for a PPP loan. And there will be an additional month where the SBA is able to approve all the loans it has received.”</w:t>
      </w:r>
    </w:p>
    <w:p w14:paraId="72BEB16C" w14:textId="77777777" w:rsidR="00DC02B8" w:rsidRPr="008432DD" w:rsidRDefault="00DC02B8"/>
    <w:sectPr w:rsidR="00DC02B8" w:rsidRPr="00843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luna">
    <w:altName w:val="Cambria"/>
    <w:panose1 w:val="00000000000000000000"/>
    <w:charset w:val="00"/>
    <w:family w:val="roman"/>
    <w:notTrueType/>
    <w:pitch w:val="default"/>
  </w:font>
  <w:font w:name="Brow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A7DAD"/>
    <w:multiLevelType w:val="multilevel"/>
    <w:tmpl w:val="7938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2DD"/>
    <w:rsid w:val="006D2FD9"/>
    <w:rsid w:val="008432DD"/>
    <w:rsid w:val="00DC0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42F3B"/>
  <w15:chartTrackingRefBased/>
  <w15:docId w15:val="{B8D4393C-6C5E-4437-A6DF-7E3CB682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920557">
      <w:bodyDiv w:val="1"/>
      <w:marLeft w:val="0"/>
      <w:marRight w:val="0"/>
      <w:marTop w:val="0"/>
      <w:marBottom w:val="0"/>
      <w:divBdr>
        <w:top w:val="none" w:sz="0" w:space="0" w:color="auto"/>
        <w:left w:val="none" w:sz="0" w:space="0" w:color="auto"/>
        <w:bottom w:val="none" w:sz="0" w:space="0" w:color="auto"/>
        <w:right w:val="none" w:sz="0" w:space="0" w:color="auto"/>
      </w:divBdr>
      <w:divsChild>
        <w:div w:id="87849759">
          <w:marLeft w:val="0"/>
          <w:marRight w:val="0"/>
          <w:marTop w:val="0"/>
          <w:marBottom w:val="0"/>
          <w:divBdr>
            <w:top w:val="none" w:sz="0" w:space="0" w:color="auto"/>
            <w:left w:val="none" w:sz="0" w:space="0" w:color="auto"/>
            <w:bottom w:val="none" w:sz="0" w:space="0" w:color="auto"/>
            <w:right w:val="none" w:sz="0" w:space="0" w:color="auto"/>
          </w:divBdr>
          <w:divsChild>
            <w:div w:id="1183670315">
              <w:marLeft w:val="0"/>
              <w:marRight w:val="0"/>
              <w:marTop w:val="0"/>
              <w:marBottom w:val="975"/>
              <w:divBdr>
                <w:top w:val="none" w:sz="0" w:space="0" w:color="auto"/>
                <w:left w:val="none" w:sz="0" w:space="0" w:color="auto"/>
                <w:bottom w:val="none" w:sz="0" w:space="0" w:color="auto"/>
                <w:right w:val="none" w:sz="0" w:space="0" w:color="auto"/>
              </w:divBdr>
              <w:divsChild>
                <w:div w:id="2052487485">
                  <w:marLeft w:val="0"/>
                  <w:marRight w:val="0"/>
                  <w:marTop w:val="0"/>
                  <w:marBottom w:val="0"/>
                  <w:divBdr>
                    <w:top w:val="single" w:sz="18" w:space="23" w:color="FFFFFF"/>
                    <w:left w:val="none" w:sz="0" w:space="0" w:color="auto"/>
                    <w:bottom w:val="none" w:sz="0" w:space="0" w:color="auto"/>
                    <w:right w:val="none" w:sz="0" w:space="0" w:color="auto"/>
                  </w:divBdr>
                </w:div>
              </w:divsChild>
            </w:div>
          </w:divsChild>
        </w:div>
      </w:divsChild>
    </w:div>
    <w:div w:id="125501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gov/SAM/pages/public/loginFAQ.js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edgov.dnb.com/webform/index.j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gov/" TargetMode="External"/><Relationship Id="rId11" Type="http://schemas.openxmlformats.org/officeDocument/2006/relationships/hyperlink" Target="https://www.uschamber.com/co/events/small-business-update-town-hall/stimulus-employee-retention-tax-credit-ppp-update" TargetMode="External"/><Relationship Id="rId5" Type="http://schemas.openxmlformats.org/officeDocument/2006/relationships/hyperlink" Target="https://sam.gov/SAM/" TargetMode="External"/><Relationship Id="rId10" Type="http://schemas.openxmlformats.org/officeDocument/2006/relationships/hyperlink" Target="https://www.uschamber.com/co/run/business-financing/shuttered-venue-operator-grants-stimulus" TargetMode="External"/><Relationship Id="rId4" Type="http://schemas.openxmlformats.org/officeDocument/2006/relationships/webSettings" Target="webSettings.xml"/><Relationship Id="rId9" Type="http://schemas.openxmlformats.org/officeDocument/2006/relationships/hyperlink" Target="https://restaurantsact.com/federal-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924</Words>
  <Characters>5270</Characters>
  <Application>Microsoft Office Word</Application>
  <DocSecurity>0</DocSecurity>
  <Lines>97</Lines>
  <Paragraphs>51</Paragraphs>
  <ScaleCrop>false</ScaleCrop>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Sills</dc:creator>
  <cp:keywords/>
  <dc:description/>
  <cp:lastModifiedBy>Sandy  Sills</cp:lastModifiedBy>
  <cp:revision>1</cp:revision>
  <dcterms:created xsi:type="dcterms:W3CDTF">2021-03-16T01:22:00Z</dcterms:created>
  <dcterms:modified xsi:type="dcterms:W3CDTF">2021-03-16T01:31:00Z</dcterms:modified>
</cp:coreProperties>
</file>