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C6E0" w14:textId="77777777" w:rsidR="003226B7" w:rsidRDefault="00000000">
      <w:pPr>
        <w:pStyle w:val="Heading1"/>
        <w:spacing w:before="80" w:after="80"/>
        <w:ind w:firstLine="720"/>
        <w:jc w:val="center"/>
        <w:rPr>
          <w:rFonts w:ascii="Calibri" w:eastAsia="Calibri" w:hAnsi="Calibri" w:cs="Calibri"/>
        </w:rPr>
      </w:pPr>
      <w:bookmarkStart w:id="0" w:name="_o4lm4tllt5gl" w:colFirst="0" w:colLast="0"/>
      <w:bookmarkEnd w:id="0"/>
      <w:r>
        <w:rPr>
          <w:rFonts w:ascii="Calibri" w:eastAsia="Calibri" w:hAnsi="Calibri" w:cs="Calibri"/>
        </w:rPr>
        <w:t xml:space="preserve">2023 Q2-Q4 Planning </w:t>
      </w:r>
    </w:p>
    <w:p w14:paraId="30AF7083" w14:textId="77777777" w:rsidR="003226B7" w:rsidRDefault="00000000">
      <w:pPr>
        <w:pStyle w:val="Heading1"/>
        <w:rPr>
          <w:rFonts w:ascii="Calibri" w:eastAsia="Calibri" w:hAnsi="Calibri" w:cs="Calibri"/>
          <w:b/>
          <w:color w:val="242424"/>
          <w:sz w:val="24"/>
          <w:szCs w:val="24"/>
          <w:u w:val="single"/>
        </w:rPr>
      </w:pPr>
      <w:bookmarkStart w:id="1" w:name="_mxfjqkw7derd" w:colFirst="0" w:colLast="0"/>
      <w:bookmarkEnd w:id="1"/>
      <w:r>
        <w:rPr>
          <w:rFonts w:ascii="Calibri" w:eastAsia="Calibri" w:hAnsi="Calibri" w:cs="Calibri"/>
          <w:u w:val="single"/>
        </w:rPr>
        <w:t>MENDOCINO COUNTY</w:t>
      </w:r>
    </w:p>
    <w:p w14:paraId="557C2C7A" w14:textId="77777777" w:rsidR="003226B7" w:rsidRDefault="00000000">
      <w:pPr>
        <w:shd w:val="clear" w:color="auto" w:fill="FFFFFF"/>
        <w:rPr>
          <w:rFonts w:ascii="Calibri" w:eastAsia="Calibri" w:hAnsi="Calibri" w:cs="Calibri"/>
          <w:b/>
          <w:color w:val="242424"/>
        </w:rPr>
      </w:pPr>
      <w:r>
        <w:rPr>
          <w:rFonts w:ascii="Calibri" w:eastAsia="Calibri" w:hAnsi="Calibri" w:cs="Calibri"/>
          <w:b/>
          <w:color w:val="242424"/>
        </w:rPr>
        <w:t xml:space="preserve"> Major Campaigns</w:t>
      </w:r>
    </w:p>
    <w:p w14:paraId="17C32AD3" w14:textId="77777777" w:rsidR="003226B7" w:rsidRDefault="00000000">
      <w:pPr>
        <w:numPr>
          <w:ilvl w:val="1"/>
          <w:numId w:val="2"/>
        </w:numPr>
        <w:shd w:val="clear" w:color="auto" w:fill="FFFFFF"/>
        <w:spacing w:line="231" w:lineRule="auto"/>
        <w:rPr>
          <w:color w:val="424242"/>
        </w:rPr>
      </w:pPr>
      <w:r>
        <w:rPr>
          <w:rFonts w:ascii="Calibri" w:eastAsia="Calibri" w:hAnsi="Calibri" w:cs="Calibri"/>
          <w:b/>
          <w:color w:val="424242"/>
        </w:rPr>
        <w:t>Q1 - Q4: Recruitment (currently running)</w:t>
      </w:r>
    </w:p>
    <w:p w14:paraId="354EA6B6" w14:textId="77777777" w:rsidR="003226B7" w:rsidRDefault="00000000">
      <w:pPr>
        <w:numPr>
          <w:ilvl w:val="2"/>
          <w:numId w:val="2"/>
        </w:numPr>
        <w:shd w:val="clear" w:color="auto" w:fill="FFFFFF"/>
        <w:spacing w:line="231" w:lineRule="auto"/>
        <w:rPr>
          <w:rFonts w:ascii="Calibri" w:eastAsia="Calibri" w:hAnsi="Calibri" w:cs="Calibri"/>
        </w:rPr>
      </w:pPr>
      <w:r>
        <w:rPr>
          <w:rFonts w:ascii="Calibri" w:eastAsia="Calibri" w:hAnsi="Calibri" w:cs="Calibri"/>
        </w:rPr>
        <w:t>Recruitment SEM will run all year</w:t>
      </w:r>
    </w:p>
    <w:p w14:paraId="255E6797" w14:textId="77777777" w:rsidR="003226B7" w:rsidRDefault="00000000">
      <w:pPr>
        <w:numPr>
          <w:ilvl w:val="2"/>
          <w:numId w:val="2"/>
        </w:numPr>
        <w:shd w:val="clear" w:color="auto" w:fill="FFFFFF"/>
        <w:spacing w:line="231" w:lineRule="auto"/>
        <w:rPr>
          <w:rFonts w:ascii="Calibri" w:eastAsia="Calibri" w:hAnsi="Calibri" w:cs="Calibri"/>
        </w:rPr>
      </w:pPr>
      <w:r>
        <w:rPr>
          <w:rFonts w:ascii="Calibri" w:eastAsia="Calibri" w:hAnsi="Calibri" w:cs="Calibri"/>
        </w:rPr>
        <w:t xml:space="preserve">North Coast Network Recruitment hasn’t launched yet (includes </w:t>
      </w:r>
      <w:proofErr w:type="spellStart"/>
      <w:r>
        <w:rPr>
          <w:rFonts w:ascii="Calibri" w:eastAsia="Calibri" w:hAnsi="Calibri" w:cs="Calibri"/>
        </w:rPr>
        <w:t>Mendo</w:t>
      </w:r>
      <w:proofErr w:type="spellEnd"/>
      <w:r>
        <w:rPr>
          <w:rFonts w:ascii="Calibri" w:eastAsia="Calibri" w:hAnsi="Calibri" w:cs="Calibri"/>
        </w:rPr>
        <w:t xml:space="preserve">, Clear </w:t>
      </w:r>
      <w:proofErr w:type="gramStart"/>
      <w:r>
        <w:rPr>
          <w:rFonts w:ascii="Calibri" w:eastAsia="Calibri" w:hAnsi="Calibri" w:cs="Calibri"/>
        </w:rPr>
        <w:t>Lake</w:t>
      </w:r>
      <w:proofErr w:type="gramEnd"/>
      <w:r>
        <w:rPr>
          <w:rFonts w:ascii="Calibri" w:eastAsia="Calibri" w:hAnsi="Calibri" w:cs="Calibri"/>
        </w:rPr>
        <w:t xml:space="preserve"> and St. Helena)</w:t>
      </w:r>
    </w:p>
    <w:p w14:paraId="31B8CCAB" w14:textId="77777777" w:rsidR="003226B7" w:rsidRDefault="00000000">
      <w:pPr>
        <w:numPr>
          <w:ilvl w:val="2"/>
          <w:numId w:val="2"/>
        </w:numPr>
        <w:shd w:val="clear" w:color="auto" w:fill="FFFFFF"/>
        <w:spacing w:line="231" w:lineRule="auto"/>
        <w:rPr>
          <w:rFonts w:ascii="Calibri" w:eastAsia="Calibri" w:hAnsi="Calibri" w:cs="Calibri"/>
        </w:rPr>
      </w:pPr>
      <w:r>
        <w:rPr>
          <w:rFonts w:ascii="Calibri" w:eastAsia="Calibri" w:hAnsi="Calibri" w:cs="Calibri"/>
        </w:rPr>
        <w:t>System Recruitment hasn’t launched yet (includes markets through CA nursing schools and Portland area)</w:t>
      </w:r>
    </w:p>
    <w:p w14:paraId="19909A89" w14:textId="77777777" w:rsidR="003226B7" w:rsidRDefault="00000000">
      <w:pPr>
        <w:numPr>
          <w:ilvl w:val="2"/>
          <w:numId w:val="2"/>
        </w:numPr>
        <w:shd w:val="clear" w:color="auto" w:fill="FFFFFF"/>
        <w:spacing w:line="231" w:lineRule="auto"/>
        <w:rPr>
          <w:rFonts w:ascii="Calibri" w:eastAsia="Calibri" w:hAnsi="Calibri" w:cs="Calibri"/>
        </w:rPr>
      </w:pPr>
      <w:r>
        <w:rPr>
          <w:rFonts w:ascii="Calibri" w:eastAsia="Calibri" w:hAnsi="Calibri" w:cs="Calibri"/>
        </w:rPr>
        <w:t>Continue SEM for full year</w:t>
      </w:r>
    </w:p>
    <w:p w14:paraId="5B852826" w14:textId="77777777" w:rsidR="003226B7" w:rsidRDefault="00000000">
      <w:pPr>
        <w:numPr>
          <w:ilvl w:val="1"/>
          <w:numId w:val="2"/>
        </w:numPr>
        <w:shd w:val="clear" w:color="auto" w:fill="FFFFFF"/>
        <w:spacing w:line="231" w:lineRule="auto"/>
        <w:rPr>
          <w:color w:val="000000"/>
        </w:rPr>
      </w:pPr>
      <w:r>
        <w:rPr>
          <w:rFonts w:ascii="Calibri" w:eastAsia="Calibri" w:hAnsi="Calibri" w:cs="Calibri"/>
          <w:b/>
        </w:rPr>
        <w:t>Q1: Orthopedics</w:t>
      </w:r>
    </w:p>
    <w:p w14:paraId="1E62245B"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Timing: Q1</w:t>
      </w:r>
    </w:p>
    <w:p w14:paraId="361975C6" w14:textId="77777777" w:rsidR="003226B7" w:rsidRDefault="00000000">
      <w:pPr>
        <w:numPr>
          <w:ilvl w:val="2"/>
          <w:numId w:val="2"/>
        </w:numPr>
        <w:spacing w:line="231" w:lineRule="auto"/>
        <w:rPr>
          <w:rFonts w:ascii="Calibri" w:eastAsia="Calibri" w:hAnsi="Calibri" w:cs="Calibri"/>
          <w:color w:val="424242"/>
        </w:rPr>
      </w:pPr>
      <w:r>
        <w:rPr>
          <w:rFonts w:ascii="Calibri" w:eastAsia="Calibri" w:hAnsi="Calibri" w:cs="Calibri"/>
        </w:rPr>
        <w:t xml:space="preserve">Operations and Landing Page: </w:t>
      </w:r>
      <w:hyperlink r:id="rId7">
        <w:r>
          <w:rPr>
            <w:rFonts w:ascii="Calibri" w:eastAsia="Calibri" w:hAnsi="Calibri" w:cs="Calibri"/>
            <w:color w:val="1155CC"/>
            <w:u w:val="single"/>
          </w:rPr>
          <w:t>https://www.adventisthealth.org/mendocino-county/orthopedics/hra</w:t>
        </w:r>
      </w:hyperlink>
    </w:p>
    <w:p w14:paraId="09C8080C"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Goals: Awareness and volume driving for Dr. Mai and Dr. Charpentier. Operations are in place to follow up on leads.</w:t>
      </w:r>
    </w:p>
    <w:p w14:paraId="59E9630A"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 xml:space="preserve">CTA: form fill, HRA  </w:t>
      </w:r>
    </w:p>
    <w:p w14:paraId="698956B0"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Targeting: PSA, SSA</w:t>
      </w:r>
    </w:p>
    <w:p w14:paraId="54CF98E5" w14:textId="77777777" w:rsidR="003226B7" w:rsidRDefault="00000000">
      <w:pPr>
        <w:numPr>
          <w:ilvl w:val="3"/>
          <w:numId w:val="2"/>
        </w:numPr>
        <w:spacing w:line="231" w:lineRule="auto"/>
        <w:rPr>
          <w:rFonts w:ascii="Calibri" w:eastAsia="Calibri" w:hAnsi="Calibri" w:cs="Calibri"/>
        </w:rPr>
      </w:pPr>
      <w:r>
        <w:rPr>
          <w:rFonts w:ascii="Calibri" w:eastAsia="Calibri" w:hAnsi="Calibri" w:cs="Calibri"/>
        </w:rPr>
        <w:t>Will this be county wide for social? If so, will it come from Adventist Health page. - Yes</w:t>
      </w:r>
    </w:p>
    <w:p w14:paraId="3B2965CE"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Mandatory tactics: Social and SEM – open to suggestions</w:t>
      </w:r>
    </w:p>
    <w:p w14:paraId="3E3356CB"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Additional information: We may pivot if Dr. Mai and Dr. Charpentier reach max capacity.</w:t>
      </w:r>
    </w:p>
    <w:p w14:paraId="5295841C"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Media plan budget.</w:t>
      </w:r>
    </w:p>
    <w:p w14:paraId="4CFA0242" w14:textId="77777777" w:rsidR="003226B7" w:rsidRDefault="00000000">
      <w:pPr>
        <w:numPr>
          <w:ilvl w:val="1"/>
          <w:numId w:val="2"/>
        </w:numPr>
        <w:shd w:val="clear" w:color="auto" w:fill="FFFFFF"/>
        <w:spacing w:line="231" w:lineRule="auto"/>
        <w:rPr>
          <w:color w:val="000000"/>
        </w:rPr>
      </w:pPr>
      <w:r>
        <w:rPr>
          <w:rFonts w:ascii="Calibri" w:eastAsia="Calibri" w:hAnsi="Calibri" w:cs="Calibri"/>
          <w:b/>
        </w:rPr>
        <w:t>Q2: Primary Care</w:t>
      </w:r>
    </w:p>
    <w:p w14:paraId="2E3580E2"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Timing: Q2</w:t>
      </w:r>
    </w:p>
    <w:p w14:paraId="559E2EF3"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 xml:space="preserve">Operations and Landing Page: We will build a new landing page in the new format – March 1. Landing page will provide uniform details for all three markets and contact information for each market: AHMC, AHUV, AHHM - Just want to confirm this will be a county wide campaign then? Yes, all campaigns will be county wide - Grace to confirm if one consolidated landing </w:t>
      </w:r>
      <w:proofErr w:type="gramStart"/>
      <w:r>
        <w:rPr>
          <w:rFonts w:ascii="Calibri" w:eastAsia="Calibri" w:hAnsi="Calibri" w:cs="Calibri"/>
        </w:rPr>
        <w:t>page?</w:t>
      </w:r>
      <w:proofErr w:type="gramEnd"/>
      <w:r>
        <w:rPr>
          <w:rFonts w:ascii="Calibri" w:eastAsia="Calibri" w:hAnsi="Calibri" w:cs="Calibri"/>
        </w:rPr>
        <w:t xml:space="preserve"> </w:t>
      </w:r>
    </w:p>
    <w:p w14:paraId="307BF9BE"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 xml:space="preserve">TB: Yes, one landing page. Maybe </w:t>
      </w:r>
      <w:proofErr w:type="gramStart"/>
      <w:r>
        <w:rPr>
          <w:rFonts w:ascii="Calibri" w:eastAsia="Calibri" w:hAnsi="Calibri" w:cs="Calibri"/>
        </w:rPr>
        <w:t>similar to</w:t>
      </w:r>
      <w:proofErr w:type="gramEnd"/>
      <w:r>
        <w:rPr>
          <w:rFonts w:ascii="Calibri" w:eastAsia="Calibri" w:hAnsi="Calibri" w:cs="Calibri"/>
        </w:rPr>
        <w:t xml:space="preserve"> CVN primary care / online scheduling landing page, but with a modification of which docs are in which cities so people can choose the cities they live near</w:t>
      </w:r>
    </w:p>
    <w:p w14:paraId="1F28C338" w14:textId="77777777" w:rsidR="003226B7" w:rsidRDefault="00000000">
      <w:pPr>
        <w:numPr>
          <w:ilvl w:val="3"/>
          <w:numId w:val="2"/>
        </w:numPr>
        <w:spacing w:line="231" w:lineRule="auto"/>
        <w:rPr>
          <w:rFonts w:ascii="Calibri" w:eastAsia="Calibri" w:hAnsi="Calibri" w:cs="Calibri"/>
        </w:rPr>
      </w:pPr>
      <w:r>
        <w:rPr>
          <w:rFonts w:ascii="Calibri" w:eastAsia="Calibri" w:hAnsi="Calibri" w:cs="Calibri"/>
        </w:rPr>
        <w:t>Per Matthew: Build the page to be in same template as Dental (the marketing landing page). Include docs and links to their profiles, along with Book Online buttons. You could also include a general Request Appointment button like on the Dental page.</w:t>
      </w:r>
    </w:p>
    <w:p w14:paraId="79D602F9" w14:textId="77777777" w:rsidR="003226B7" w:rsidRDefault="00000000">
      <w:pPr>
        <w:numPr>
          <w:ilvl w:val="3"/>
          <w:numId w:val="2"/>
        </w:numPr>
        <w:spacing w:line="231" w:lineRule="auto"/>
        <w:rPr>
          <w:rFonts w:ascii="Calibri" w:eastAsia="Calibri" w:hAnsi="Calibri" w:cs="Calibri"/>
        </w:rPr>
      </w:pPr>
      <w:r>
        <w:rPr>
          <w:rFonts w:ascii="Calibri" w:eastAsia="Calibri" w:hAnsi="Calibri" w:cs="Calibri"/>
        </w:rPr>
        <w:t>Ryan - believes it’s just one Primary Care clinic in each of the three markets</w:t>
      </w:r>
    </w:p>
    <w:p w14:paraId="223CFD2D" w14:textId="77777777" w:rsidR="003226B7" w:rsidRDefault="00000000">
      <w:pPr>
        <w:numPr>
          <w:ilvl w:val="3"/>
          <w:numId w:val="2"/>
        </w:numPr>
        <w:spacing w:line="231" w:lineRule="auto"/>
        <w:rPr>
          <w:rFonts w:ascii="Calibri" w:eastAsia="Calibri" w:hAnsi="Calibri" w:cs="Calibri"/>
        </w:rPr>
      </w:pPr>
      <w:r>
        <w:rPr>
          <w:rFonts w:ascii="Calibri" w:eastAsia="Calibri" w:hAnsi="Calibri" w:cs="Calibri"/>
        </w:rPr>
        <w:t>LB - CTA should be book online. Select market nearest you. If Book Online not available, use Request Appointment form, and perhaps include “select city nearest you,” and then they would need 1 lead manager per market</w:t>
      </w:r>
    </w:p>
    <w:p w14:paraId="18C95E6C"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Goals: volume driving.</w:t>
      </w:r>
    </w:p>
    <w:p w14:paraId="00381C1F"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lastRenderedPageBreak/>
        <w:t xml:space="preserve">CTA: Book online or request an appointment depending on landing page </w:t>
      </w:r>
    </w:p>
    <w:p w14:paraId="039B7E4C" w14:textId="77777777" w:rsidR="003226B7" w:rsidRDefault="00000000">
      <w:pPr>
        <w:numPr>
          <w:ilvl w:val="3"/>
          <w:numId w:val="2"/>
        </w:numPr>
        <w:spacing w:line="231" w:lineRule="auto"/>
        <w:rPr>
          <w:rFonts w:ascii="Calibri" w:eastAsia="Calibri" w:hAnsi="Calibri" w:cs="Calibri"/>
        </w:rPr>
      </w:pPr>
      <w:r>
        <w:rPr>
          <w:rFonts w:ascii="Calibri" w:eastAsia="Calibri" w:hAnsi="Calibri" w:cs="Calibri"/>
        </w:rPr>
        <w:t>Per LB - Book online (see notes above)</w:t>
      </w:r>
    </w:p>
    <w:p w14:paraId="7F48E374"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Targeting: PSA, SSA</w:t>
      </w:r>
    </w:p>
    <w:p w14:paraId="2A4ACA0C"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Mandatory tactics: Social, Billboard, and SEM – open to suggestions</w:t>
      </w:r>
    </w:p>
    <w:p w14:paraId="1235E715"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Additional information: Maybe a shift in focus to rapid care when all three markets are ready Do we know when the shift to rapid care will likely take place? Will it dip into Q3? If it shifts to rapid care, will it be the same CTA or would it switch to a completely different campaign</w:t>
      </w:r>
    </w:p>
    <w:p w14:paraId="38EED75D" w14:textId="77777777" w:rsidR="003226B7" w:rsidRDefault="00000000">
      <w:pPr>
        <w:numPr>
          <w:ilvl w:val="0"/>
          <w:numId w:val="1"/>
        </w:numPr>
        <w:spacing w:line="231" w:lineRule="auto"/>
        <w:rPr>
          <w:rFonts w:ascii="Calibri" w:eastAsia="Calibri" w:hAnsi="Calibri" w:cs="Calibri"/>
        </w:rPr>
      </w:pPr>
      <w:r>
        <w:rPr>
          <w:rFonts w:ascii="Calibri" w:eastAsia="Calibri" w:hAnsi="Calibri" w:cs="Calibri"/>
        </w:rPr>
        <w:t xml:space="preserve">CTA for Rapid Care would be Learn More </w:t>
      </w:r>
    </w:p>
    <w:p w14:paraId="3DC8D03F" w14:textId="77777777" w:rsidR="003226B7" w:rsidRDefault="00000000">
      <w:pPr>
        <w:numPr>
          <w:ilvl w:val="0"/>
          <w:numId w:val="1"/>
        </w:numPr>
        <w:spacing w:line="231" w:lineRule="auto"/>
        <w:rPr>
          <w:rFonts w:ascii="Calibri" w:eastAsia="Calibri" w:hAnsi="Calibri" w:cs="Calibri"/>
        </w:rPr>
      </w:pPr>
      <w:r>
        <w:rPr>
          <w:rFonts w:ascii="Calibri" w:eastAsia="Calibri" w:hAnsi="Calibri" w:cs="Calibri"/>
        </w:rPr>
        <w:t xml:space="preserve">Call out: For Rapid Care SEM need to be set up for phone conversions. </w:t>
      </w:r>
    </w:p>
    <w:p w14:paraId="5BE9C2F9" w14:textId="77777777" w:rsidR="003226B7" w:rsidRDefault="00000000">
      <w:pPr>
        <w:numPr>
          <w:ilvl w:val="0"/>
          <w:numId w:val="1"/>
        </w:numPr>
        <w:spacing w:line="231" w:lineRule="auto"/>
        <w:rPr>
          <w:rFonts w:ascii="Calibri" w:eastAsia="Calibri" w:hAnsi="Calibri" w:cs="Calibri"/>
        </w:rPr>
      </w:pPr>
      <w:r>
        <w:rPr>
          <w:rFonts w:ascii="Calibri" w:eastAsia="Calibri" w:hAnsi="Calibri" w:cs="Calibri"/>
        </w:rPr>
        <w:t>Ask if Join Waitlist could be a potential CTA, we’ve seen success from that in the past</w:t>
      </w:r>
    </w:p>
    <w:p w14:paraId="31E9AC3D" w14:textId="77777777" w:rsidR="003226B7" w:rsidRDefault="00000000">
      <w:pPr>
        <w:numPr>
          <w:ilvl w:val="0"/>
          <w:numId w:val="1"/>
        </w:numPr>
        <w:spacing w:line="231" w:lineRule="auto"/>
        <w:rPr>
          <w:rFonts w:ascii="Calibri" w:eastAsia="Calibri" w:hAnsi="Calibri" w:cs="Calibri"/>
        </w:rPr>
      </w:pPr>
      <w:r>
        <w:rPr>
          <w:rFonts w:ascii="Calibri" w:eastAsia="Calibri" w:hAnsi="Calibri" w:cs="Calibri"/>
        </w:rPr>
        <w:t xml:space="preserve">Per Ryan 1/11: Previously, Rapid Care rollout in Ukiah didn’t go well. They are very cautious and don’t want to promote Rapid Care until AFTER it launches. Launches 1/19, can’t promote until after 1/23. Ryan believes they will want to push this </w:t>
      </w:r>
      <w:proofErr w:type="gramStart"/>
      <w:r>
        <w:rPr>
          <w:rFonts w:ascii="Calibri" w:eastAsia="Calibri" w:hAnsi="Calibri" w:cs="Calibri"/>
        </w:rPr>
        <w:t>pretty hard</w:t>
      </w:r>
      <w:proofErr w:type="gramEnd"/>
      <w:r>
        <w:rPr>
          <w:rFonts w:ascii="Calibri" w:eastAsia="Calibri" w:hAnsi="Calibri" w:cs="Calibri"/>
        </w:rPr>
        <w:t xml:space="preserve">. Likely leverage creative from Maureen. Would only be for Ukiah. It would be a minor campaign, perhaps flighting between Rapid Care Social and </w:t>
      </w:r>
      <w:proofErr w:type="spellStart"/>
      <w:r>
        <w:rPr>
          <w:rFonts w:ascii="Calibri" w:eastAsia="Calibri" w:hAnsi="Calibri" w:cs="Calibri"/>
        </w:rPr>
        <w:t>and</w:t>
      </w:r>
      <w:proofErr w:type="spellEnd"/>
      <w:r>
        <w:rPr>
          <w:rFonts w:ascii="Calibri" w:eastAsia="Calibri" w:hAnsi="Calibri" w:cs="Calibri"/>
        </w:rPr>
        <w:t xml:space="preserve"> Primary Care Social running concurrently. </w:t>
      </w:r>
    </w:p>
    <w:p w14:paraId="6C817B92" w14:textId="77777777" w:rsidR="003226B7" w:rsidRDefault="00000000">
      <w:pPr>
        <w:numPr>
          <w:ilvl w:val="1"/>
          <w:numId w:val="1"/>
        </w:numPr>
        <w:spacing w:line="231" w:lineRule="auto"/>
        <w:rPr>
          <w:rFonts w:ascii="Calibri" w:eastAsia="Calibri" w:hAnsi="Calibri" w:cs="Calibri"/>
        </w:rPr>
      </w:pPr>
      <w:r>
        <w:rPr>
          <w:rFonts w:ascii="Calibri" w:eastAsia="Calibri" w:hAnsi="Calibri" w:cs="Calibri"/>
        </w:rPr>
        <w:t xml:space="preserve">LB - asked Ryan to do a mini brief for Rapid Care. Just some Social </w:t>
      </w:r>
      <w:proofErr w:type="spellStart"/>
      <w:r>
        <w:rPr>
          <w:rFonts w:ascii="Calibri" w:eastAsia="Calibri" w:hAnsi="Calibri" w:cs="Calibri"/>
        </w:rPr>
        <w:t>some time</w:t>
      </w:r>
      <w:proofErr w:type="spellEnd"/>
      <w:r>
        <w:rPr>
          <w:rFonts w:ascii="Calibri" w:eastAsia="Calibri" w:hAnsi="Calibri" w:cs="Calibri"/>
        </w:rPr>
        <w:t xml:space="preserve"> in the spring, they want to be careful not to drive too much </w:t>
      </w:r>
      <w:proofErr w:type="gramStart"/>
      <w:r>
        <w:rPr>
          <w:rFonts w:ascii="Calibri" w:eastAsia="Calibri" w:hAnsi="Calibri" w:cs="Calibri"/>
        </w:rPr>
        <w:t>volume</w:t>
      </w:r>
      <w:proofErr w:type="gramEnd"/>
      <w:r>
        <w:rPr>
          <w:rFonts w:ascii="Calibri" w:eastAsia="Calibri" w:hAnsi="Calibri" w:cs="Calibri"/>
        </w:rPr>
        <w:t xml:space="preserve"> so folks have a positive. Maybe leverage some print insertions we already have in Ukiah Journal. Timing - Ryan said latter half of the spring. (</w:t>
      </w:r>
      <w:proofErr w:type="gramStart"/>
      <w:r>
        <w:rPr>
          <w:rFonts w:ascii="Calibri" w:eastAsia="Calibri" w:hAnsi="Calibri" w:cs="Calibri"/>
        </w:rPr>
        <w:t>maybe</w:t>
      </w:r>
      <w:proofErr w:type="gramEnd"/>
      <w:r>
        <w:rPr>
          <w:rFonts w:ascii="Calibri" w:eastAsia="Calibri" w:hAnsi="Calibri" w:cs="Calibri"/>
        </w:rPr>
        <w:t xml:space="preserve"> May?) </w:t>
      </w:r>
    </w:p>
    <w:p w14:paraId="3E6E80F5"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Media plan budget.</w:t>
      </w:r>
    </w:p>
    <w:p w14:paraId="305606A7" w14:textId="77777777" w:rsidR="003226B7" w:rsidRDefault="00000000">
      <w:pPr>
        <w:numPr>
          <w:ilvl w:val="1"/>
          <w:numId w:val="2"/>
        </w:numPr>
        <w:spacing w:line="231" w:lineRule="auto"/>
        <w:rPr>
          <w:rFonts w:ascii="Calibri" w:eastAsia="Calibri" w:hAnsi="Calibri" w:cs="Calibri"/>
          <w:color w:val="FF0000"/>
        </w:rPr>
      </w:pPr>
      <w:r>
        <w:rPr>
          <w:rFonts w:ascii="Calibri" w:eastAsia="Calibri" w:hAnsi="Calibri" w:cs="Calibri"/>
          <w:color w:val="FF0000"/>
        </w:rPr>
        <w:t xml:space="preserve">Next step: </w:t>
      </w:r>
    </w:p>
    <w:p w14:paraId="6F4A11BA" w14:textId="77777777" w:rsidR="003226B7" w:rsidRDefault="00000000">
      <w:pPr>
        <w:numPr>
          <w:ilvl w:val="2"/>
          <w:numId w:val="2"/>
        </w:numPr>
        <w:spacing w:line="231" w:lineRule="auto"/>
        <w:rPr>
          <w:rFonts w:ascii="Calibri" w:eastAsia="Calibri" w:hAnsi="Calibri" w:cs="Calibri"/>
          <w:color w:val="FF0000"/>
        </w:rPr>
      </w:pPr>
      <w:r>
        <w:rPr>
          <w:rFonts w:ascii="Calibri" w:eastAsia="Calibri" w:hAnsi="Calibri" w:cs="Calibri"/>
          <w:color w:val="FF0000"/>
        </w:rPr>
        <w:t xml:space="preserve">Ryan to confirm PCP landing page information </w:t>
      </w:r>
    </w:p>
    <w:p w14:paraId="0796FD57" w14:textId="77777777" w:rsidR="003226B7" w:rsidRDefault="00000000">
      <w:pPr>
        <w:numPr>
          <w:ilvl w:val="2"/>
          <w:numId w:val="2"/>
        </w:numPr>
        <w:spacing w:line="231" w:lineRule="auto"/>
        <w:rPr>
          <w:rFonts w:ascii="Calibri" w:eastAsia="Calibri" w:hAnsi="Calibri" w:cs="Calibri"/>
          <w:color w:val="FF0000"/>
        </w:rPr>
      </w:pPr>
      <w:r>
        <w:rPr>
          <w:rFonts w:ascii="Calibri" w:eastAsia="Calibri" w:hAnsi="Calibri" w:cs="Calibri"/>
          <w:color w:val="FF0000"/>
        </w:rPr>
        <w:t xml:space="preserve">Rapid Care campaign - would budget for Ukiah specific social flight </w:t>
      </w:r>
    </w:p>
    <w:p w14:paraId="4681B451" w14:textId="77777777" w:rsidR="003226B7" w:rsidRDefault="00000000">
      <w:pPr>
        <w:numPr>
          <w:ilvl w:val="1"/>
          <w:numId w:val="2"/>
        </w:numPr>
        <w:shd w:val="clear" w:color="auto" w:fill="FFFFFF"/>
        <w:spacing w:line="231" w:lineRule="auto"/>
        <w:rPr>
          <w:color w:val="000000"/>
        </w:rPr>
      </w:pPr>
      <w:r>
        <w:rPr>
          <w:rFonts w:ascii="Calibri" w:eastAsia="Calibri" w:hAnsi="Calibri" w:cs="Calibri"/>
          <w:b/>
        </w:rPr>
        <w:t>Q3:</w:t>
      </w:r>
      <w:r>
        <w:rPr>
          <w:rFonts w:ascii="Calibri" w:eastAsia="Calibri" w:hAnsi="Calibri" w:cs="Calibri"/>
        </w:rPr>
        <w:t xml:space="preserve"> </w:t>
      </w:r>
      <w:r>
        <w:rPr>
          <w:rFonts w:ascii="Calibri" w:eastAsia="Calibri" w:hAnsi="Calibri" w:cs="Calibri"/>
          <w:b/>
        </w:rPr>
        <w:t>Oncology</w:t>
      </w:r>
    </w:p>
    <w:p w14:paraId="78EF6CBA"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Timing: Q3</w:t>
      </w:r>
    </w:p>
    <w:p w14:paraId="142B0B97"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 xml:space="preserve">Operations and Landing Page: We will build a new landing page in the new format – June 1. Landing page will provide uniform details for all three markets, and contact information for each market: AHMC, AHUV, </w:t>
      </w:r>
      <w:proofErr w:type="gramStart"/>
      <w:r>
        <w:rPr>
          <w:rFonts w:ascii="Calibri" w:eastAsia="Calibri" w:hAnsi="Calibri" w:cs="Calibri"/>
        </w:rPr>
        <w:t>AHHM  -</w:t>
      </w:r>
      <w:proofErr w:type="gramEnd"/>
      <w:r>
        <w:rPr>
          <w:rFonts w:ascii="Calibri" w:eastAsia="Calibri" w:hAnsi="Calibri" w:cs="Calibri"/>
        </w:rPr>
        <w:t xml:space="preserve"> Just want to confirm this will be a county wide campaign then? </w:t>
      </w:r>
    </w:p>
    <w:p w14:paraId="5268689C"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 xml:space="preserve">Goals: volume driving. </w:t>
      </w:r>
    </w:p>
    <w:p w14:paraId="0A8210D3" w14:textId="77777777" w:rsidR="003226B7" w:rsidRDefault="00000000">
      <w:pPr>
        <w:numPr>
          <w:ilvl w:val="3"/>
          <w:numId w:val="2"/>
        </w:numPr>
        <w:spacing w:line="231" w:lineRule="auto"/>
        <w:rPr>
          <w:rFonts w:ascii="Calibri" w:eastAsia="Calibri" w:hAnsi="Calibri" w:cs="Calibri"/>
        </w:rPr>
      </w:pPr>
      <w:r>
        <w:rPr>
          <w:rFonts w:ascii="Calibri" w:eastAsia="Calibri" w:hAnsi="Calibri" w:cs="Calibri"/>
        </w:rPr>
        <w:t>Will volume driving be HRA? If so, how many and what will landing page look like?</w:t>
      </w:r>
    </w:p>
    <w:p w14:paraId="3ACC3490" w14:textId="77777777" w:rsidR="003226B7" w:rsidRDefault="00000000">
      <w:pPr>
        <w:numPr>
          <w:ilvl w:val="3"/>
          <w:numId w:val="2"/>
        </w:numPr>
        <w:spacing w:line="231" w:lineRule="auto"/>
        <w:rPr>
          <w:rFonts w:ascii="Calibri" w:eastAsia="Calibri" w:hAnsi="Calibri" w:cs="Calibri"/>
        </w:rPr>
      </w:pPr>
      <w:r>
        <w:rPr>
          <w:rFonts w:ascii="Calibri" w:eastAsia="Calibri" w:hAnsi="Calibri" w:cs="Calibri"/>
        </w:rPr>
        <w:t xml:space="preserve">LB - what services for cancer do we have? Ryan wasn’t sure and will follow up for all 3 markets. They don’t have rad </w:t>
      </w:r>
      <w:proofErr w:type="spellStart"/>
      <w:r>
        <w:rPr>
          <w:rFonts w:ascii="Calibri" w:eastAsia="Calibri" w:hAnsi="Calibri" w:cs="Calibri"/>
        </w:rPr>
        <w:t>onc</w:t>
      </w:r>
      <w:proofErr w:type="spellEnd"/>
      <w:r>
        <w:rPr>
          <w:rFonts w:ascii="Calibri" w:eastAsia="Calibri" w:hAnsi="Calibri" w:cs="Calibri"/>
        </w:rPr>
        <w:t xml:space="preserve">. Maybe just med </w:t>
      </w:r>
      <w:proofErr w:type="spellStart"/>
      <w:r>
        <w:rPr>
          <w:rFonts w:ascii="Calibri" w:eastAsia="Calibri" w:hAnsi="Calibri" w:cs="Calibri"/>
        </w:rPr>
        <w:t>onc</w:t>
      </w:r>
      <w:proofErr w:type="spellEnd"/>
      <w:r>
        <w:rPr>
          <w:rFonts w:ascii="Calibri" w:eastAsia="Calibri" w:hAnsi="Calibri" w:cs="Calibri"/>
        </w:rPr>
        <w:t>? It doesn’t appear to be comprehensive, just medical oncology. This will inform how hard we push / what kind of budget we recommend.</w:t>
      </w:r>
    </w:p>
    <w:p w14:paraId="47093DD9" w14:textId="77777777" w:rsidR="003226B7" w:rsidRDefault="00000000">
      <w:pPr>
        <w:numPr>
          <w:ilvl w:val="3"/>
          <w:numId w:val="2"/>
        </w:numPr>
        <w:spacing w:line="231" w:lineRule="auto"/>
        <w:rPr>
          <w:rFonts w:ascii="Calibri" w:eastAsia="Calibri" w:hAnsi="Calibri" w:cs="Calibri"/>
          <w:color w:val="FF0000"/>
        </w:rPr>
      </w:pPr>
      <w:r>
        <w:rPr>
          <w:rFonts w:ascii="Calibri" w:eastAsia="Calibri" w:hAnsi="Calibri" w:cs="Calibri"/>
          <w:color w:val="FF0000"/>
        </w:rPr>
        <w:t xml:space="preserve">Next steps - on hold until Ryan finds out more info. </w:t>
      </w:r>
    </w:p>
    <w:p w14:paraId="489676E3" w14:textId="0EEEA1DA" w:rsidR="003226B7" w:rsidRPr="007A0D1B" w:rsidRDefault="00000000">
      <w:pPr>
        <w:numPr>
          <w:ilvl w:val="2"/>
          <w:numId w:val="2"/>
        </w:numPr>
        <w:spacing w:line="231" w:lineRule="auto"/>
        <w:rPr>
          <w:rFonts w:ascii="Calibri" w:eastAsia="Calibri" w:hAnsi="Calibri" w:cs="Calibri"/>
          <w:color w:val="424242"/>
        </w:rPr>
      </w:pPr>
      <w:r>
        <w:rPr>
          <w:rFonts w:ascii="Calibri" w:eastAsia="Calibri" w:hAnsi="Calibri" w:cs="Calibri"/>
          <w:color w:val="FF0000"/>
        </w:rPr>
        <w:t xml:space="preserve">CTA: TBD depending on focus - Ryan to </w:t>
      </w:r>
      <w:proofErr w:type="spellStart"/>
      <w:r>
        <w:rPr>
          <w:rFonts w:ascii="Calibri" w:eastAsia="Calibri" w:hAnsi="Calibri" w:cs="Calibri"/>
          <w:color w:val="FF0000"/>
        </w:rPr>
        <w:t>udpate</w:t>
      </w:r>
      <w:proofErr w:type="spellEnd"/>
      <w:r w:rsidR="007A0D1B">
        <w:rPr>
          <w:rFonts w:ascii="Calibri" w:eastAsia="Calibri" w:hAnsi="Calibri" w:cs="Calibri"/>
          <w:color w:val="FF0000"/>
        </w:rPr>
        <w:t xml:space="preserve"> (Yolanda Practice Admin in </w:t>
      </w:r>
      <w:proofErr w:type="spellStart"/>
      <w:r w:rsidR="007A0D1B">
        <w:rPr>
          <w:rFonts w:ascii="Calibri" w:eastAsia="Calibri" w:hAnsi="Calibri" w:cs="Calibri"/>
          <w:color w:val="FF0000"/>
        </w:rPr>
        <w:t>Uk</w:t>
      </w:r>
      <w:proofErr w:type="spellEnd"/>
      <w:r w:rsidR="007A0D1B">
        <w:rPr>
          <w:rFonts w:ascii="Calibri" w:eastAsia="Calibri" w:hAnsi="Calibri" w:cs="Calibri"/>
          <w:color w:val="FF0000"/>
        </w:rPr>
        <w:t xml:space="preserve"> and Franke, led by Dr. Wong in UK, Dr. Sharma in MC, Refer to </w:t>
      </w:r>
      <w:proofErr w:type="spellStart"/>
      <w:r w:rsidR="007A0D1B">
        <w:rPr>
          <w:rFonts w:ascii="Calibri" w:eastAsia="Calibri" w:hAnsi="Calibri" w:cs="Calibri"/>
          <w:color w:val="FF0000"/>
        </w:rPr>
        <w:t>Uk</w:t>
      </w:r>
      <w:proofErr w:type="spellEnd"/>
      <w:r w:rsidR="007A0D1B">
        <w:rPr>
          <w:rFonts w:ascii="Calibri" w:eastAsia="Calibri" w:hAnsi="Calibri" w:cs="Calibri"/>
          <w:color w:val="FF0000"/>
        </w:rPr>
        <w:t xml:space="preserve"> from HM)</w:t>
      </w:r>
    </w:p>
    <w:p w14:paraId="35EFF259" w14:textId="5DC47A8E" w:rsidR="007A0D1B" w:rsidRPr="007A0D1B" w:rsidRDefault="007A0D1B" w:rsidP="007A0D1B">
      <w:pPr>
        <w:numPr>
          <w:ilvl w:val="3"/>
          <w:numId w:val="2"/>
        </w:numPr>
        <w:spacing w:line="231" w:lineRule="auto"/>
        <w:rPr>
          <w:rFonts w:ascii="Calibri" w:eastAsia="Calibri" w:hAnsi="Calibri" w:cs="Calibri"/>
          <w:color w:val="424242"/>
        </w:rPr>
      </w:pPr>
      <w:r>
        <w:rPr>
          <w:rFonts w:ascii="Calibri" w:eastAsia="Calibri" w:hAnsi="Calibri" w:cs="Calibri"/>
          <w:color w:val="FF0000"/>
        </w:rPr>
        <w:t xml:space="preserve">MC: Dr. Sharma: </w:t>
      </w:r>
    </w:p>
    <w:p w14:paraId="24561A63" w14:textId="559E7A21" w:rsidR="007A0D1B" w:rsidRPr="007A0D1B" w:rsidRDefault="007A0D1B" w:rsidP="007A0D1B">
      <w:pPr>
        <w:numPr>
          <w:ilvl w:val="3"/>
          <w:numId w:val="2"/>
        </w:numPr>
        <w:spacing w:line="231" w:lineRule="auto"/>
        <w:rPr>
          <w:rFonts w:ascii="Calibri" w:eastAsia="Calibri" w:hAnsi="Calibri" w:cs="Calibri"/>
          <w:color w:val="424242"/>
        </w:rPr>
      </w:pPr>
      <w:r>
        <w:rPr>
          <w:rFonts w:ascii="Calibri" w:eastAsia="Calibri" w:hAnsi="Calibri" w:cs="Calibri"/>
          <w:color w:val="FF0000"/>
        </w:rPr>
        <w:t>UV: Dr. Wong:</w:t>
      </w:r>
    </w:p>
    <w:p w14:paraId="44FB07A1" w14:textId="3544E3C8" w:rsidR="007A0D1B" w:rsidRDefault="007A0D1B" w:rsidP="007A0D1B">
      <w:pPr>
        <w:numPr>
          <w:ilvl w:val="3"/>
          <w:numId w:val="2"/>
        </w:numPr>
        <w:spacing w:line="231" w:lineRule="auto"/>
        <w:rPr>
          <w:rFonts w:ascii="Calibri" w:eastAsia="Calibri" w:hAnsi="Calibri" w:cs="Calibri"/>
          <w:color w:val="424242"/>
        </w:rPr>
      </w:pPr>
      <w:r>
        <w:rPr>
          <w:rFonts w:ascii="Calibri" w:eastAsia="Calibri" w:hAnsi="Calibri" w:cs="Calibri"/>
          <w:color w:val="FF0000"/>
        </w:rPr>
        <w:t>HM:</w:t>
      </w:r>
    </w:p>
    <w:p w14:paraId="4F5BC020"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Targeting: PSA, SSA</w:t>
      </w:r>
    </w:p>
    <w:p w14:paraId="0DE6676A"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Mandatory tactics: Billboard, SEM, Social – open to suggestions</w:t>
      </w:r>
    </w:p>
    <w:p w14:paraId="5B1A148A"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 xml:space="preserve">Additional information: No additional information </w:t>
      </w:r>
      <w:proofErr w:type="gramStart"/>
      <w:r>
        <w:rPr>
          <w:rFonts w:ascii="Calibri" w:eastAsia="Calibri" w:hAnsi="Calibri" w:cs="Calibri"/>
        </w:rPr>
        <w:t>at this time</w:t>
      </w:r>
      <w:proofErr w:type="gramEnd"/>
      <w:r>
        <w:rPr>
          <w:rFonts w:ascii="Calibri" w:eastAsia="Calibri" w:hAnsi="Calibri" w:cs="Calibri"/>
        </w:rPr>
        <w:t>.</w:t>
      </w:r>
    </w:p>
    <w:p w14:paraId="1292D378"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lastRenderedPageBreak/>
        <w:t>Media plan budget</w:t>
      </w:r>
    </w:p>
    <w:p w14:paraId="25C75433" w14:textId="77777777" w:rsidR="003226B7" w:rsidRDefault="00000000">
      <w:pPr>
        <w:numPr>
          <w:ilvl w:val="1"/>
          <w:numId w:val="2"/>
        </w:numPr>
        <w:shd w:val="clear" w:color="auto" w:fill="FFFFFF"/>
        <w:spacing w:line="231" w:lineRule="auto"/>
        <w:rPr>
          <w:color w:val="000000"/>
        </w:rPr>
      </w:pPr>
      <w:r>
        <w:rPr>
          <w:rFonts w:ascii="Calibri" w:eastAsia="Calibri" w:hAnsi="Calibri" w:cs="Calibri"/>
          <w:b/>
        </w:rPr>
        <w:t>Q4: GI</w:t>
      </w:r>
    </w:p>
    <w:p w14:paraId="6AF5E571"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Timing: Q4</w:t>
      </w:r>
    </w:p>
    <w:p w14:paraId="767013BD" w14:textId="77777777" w:rsidR="003226B7" w:rsidRDefault="00000000">
      <w:pPr>
        <w:numPr>
          <w:ilvl w:val="2"/>
          <w:numId w:val="2"/>
        </w:numPr>
        <w:spacing w:line="231" w:lineRule="auto"/>
        <w:rPr>
          <w:rFonts w:ascii="Calibri" w:eastAsia="Calibri" w:hAnsi="Calibri" w:cs="Calibri"/>
          <w:color w:val="424242"/>
        </w:rPr>
      </w:pPr>
      <w:r>
        <w:rPr>
          <w:rFonts w:ascii="Calibri" w:eastAsia="Calibri" w:hAnsi="Calibri" w:cs="Calibri"/>
        </w:rPr>
        <w:t xml:space="preserve">Operations and Landing Page: We will build a new landing page in the new format – Sep 1. Landing page will provide uniform details for all three markets, and contact information for each market: AHMC, AHUV, </w:t>
      </w:r>
      <w:proofErr w:type="gramStart"/>
      <w:r>
        <w:rPr>
          <w:rFonts w:ascii="Calibri" w:eastAsia="Calibri" w:hAnsi="Calibri" w:cs="Calibri"/>
        </w:rPr>
        <w:t>AHHM  -</w:t>
      </w:r>
      <w:proofErr w:type="gramEnd"/>
      <w:r>
        <w:rPr>
          <w:rFonts w:ascii="Calibri" w:eastAsia="Calibri" w:hAnsi="Calibri" w:cs="Calibri"/>
        </w:rPr>
        <w:t xml:space="preserve"> Just want to confirm this will be a county wide campaign then? Yes</w:t>
      </w:r>
    </w:p>
    <w:p w14:paraId="44B224E2"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For SEM- It would be helpful to add in a form Fill on the page and an HRA.</w:t>
      </w:r>
    </w:p>
    <w:p w14:paraId="013DC93F"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 xml:space="preserve">What services will be promoted? Overarching GI in general? What is the patient journey? </w:t>
      </w:r>
    </w:p>
    <w:p w14:paraId="3A5E32E1" w14:textId="77777777" w:rsidR="003226B7" w:rsidRDefault="00000000">
      <w:pPr>
        <w:numPr>
          <w:ilvl w:val="3"/>
          <w:numId w:val="2"/>
        </w:numPr>
        <w:spacing w:line="231" w:lineRule="auto"/>
        <w:rPr>
          <w:rFonts w:ascii="Calibri" w:eastAsia="Calibri" w:hAnsi="Calibri" w:cs="Calibri"/>
        </w:rPr>
      </w:pPr>
      <w:r>
        <w:rPr>
          <w:rFonts w:ascii="Calibri" w:eastAsia="Calibri" w:hAnsi="Calibri" w:cs="Calibri"/>
        </w:rPr>
        <w:t>Colonoscopy? Cancer screenings? GERD, gallstones, ulcers? Do they have any specific GI areas of expertise?</w:t>
      </w:r>
    </w:p>
    <w:p w14:paraId="4AD2B609" w14:textId="77777777" w:rsidR="003226B7" w:rsidRDefault="00000000">
      <w:pPr>
        <w:numPr>
          <w:ilvl w:val="3"/>
          <w:numId w:val="2"/>
        </w:numPr>
        <w:spacing w:line="231" w:lineRule="auto"/>
        <w:rPr>
          <w:rFonts w:ascii="Calibri" w:eastAsia="Calibri" w:hAnsi="Calibri" w:cs="Calibri"/>
          <w:color w:val="FF0000"/>
        </w:rPr>
      </w:pPr>
      <w:r>
        <w:rPr>
          <w:rFonts w:ascii="Calibri" w:eastAsia="Calibri" w:hAnsi="Calibri" w:cs="Calibri"/>
          <w:color w:val="FF0000"/>
        </w:rPr>
        <w:t xml:space="preserve">Per Ryan: He’ll need to follow up to confirm where we want to focus, which will then inform the plan. </w:t>
      </w:r>
    </w:p>
    <w:p w14:paraId="109E437A" w14:textId="77777777" w:rsidR="003226B7" w:rsidRDefault="00000000">
      <w:pPr>
        <w:numPr>
          <w:ilvl w:val="3"/>
          <w:numId w:val="2"/>
        </w:numPr>
        <w:spacing w:line="231" w:lineRule="auto"/>
        <w:rPr>
          <w:rFonts w:ascii="Calibri" w:eastAsia="Calibri" w:hAnsi="Calibri" w:cs="Calibri"/>
        </w:rPr>
      </w:pPr>
      <w:r>
        <w:rPr>
          <w:rFonts w:ascii="Calibri" w:eastAsia="Calibri" w:hAnsi="Calibri" w:cs="Calibri"/>
        </w:rPr>
        <w:t xml:space="preserve">LB - where are these physicians (which locations) and do they have capacity? </w:t>
      </w:r>
    </w:p>
    <w:p w14:paraId="228F4862" w14:textId="77777777" w:rsidR="003226B7" w:rsidRDefault="00000000">
      <w:pPr>
        <w:numPr>
          <w:ilvl w:val="4"/>
          <w:numId w:val="2"/>
        </w:numPr>
        <w:spacing w:line="231" w:lineRule="auto"/>
        <w:rPr>
          <w:rFonts w:ascii="Calibri" w:eastAsia="Calibri" w:hAnsi="Calibri" w:cs="Calibri"/>
        </w:rPr>
      </w:pPr>
      <w:r>
        <w:rPr>
          <w:rFonts w:ascii="Calibri" w:eastAsia="Calibri" w:hAnsi="Calibri" w:cs="Calibri"/>
        </w:rPr>
        <w:t>There is a GERD aware they could develop (an HRA), don’t think we’ve ever done it but it’s available.</w:t>
      </w:r>
    </w:p>
    <w:p w14:paraId="6DD89FC1" w14:textId="77777777" w:rsidR="003226B7" w:rsidRDefault="00000000">
      <w:pPr>
        <w:numPr>
          <w:ilvl w:val="4"/>
          <w:numId w:val="2"/>
        </w:numPr>
        <w:spacing w:line="231" w:lineRule="auto"/>
        <w:rPr>
          <w:rFonts w:ascii="Calibri" w:eastAsia="Calibri" w:hAnsi="Calibri" w:cs="Calibri"/>
        </w:rPr>
      </w:pPr>
      <w:r>
        <w:rPr>
          <w:rFonts w:ascii="Calibri" w:eastAsia="Calibri" w:hAnsi="Calibri" w:cs="Calibri"/>
        </w:rPr>
        <w:t>There is also a Colon Aware HRA available, but it depends on what they are trying to drive. This one is for Colon cancer.</w:t>
      </w:r>
    </w:p>
    <w:p w14:paraId="2A75AC3F"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Goals: Volume driving.</w:t>
      </w:r>
    </w:p>
    <w:p w14:paraId="7F5DAD8C" w14:textId="3BC032BC" w:rsidR="003226B7" w:rsidRDefault="00000000">
      <w:pPr>
        <w:numPr>
          <w:ilvl w:val="2"/>
          <w:numId w:val="2"/>
        </w:numPr>
        <w:spacing w:line="231" w:lineRule="auto"/>
        <w:rPr>
          <w:rFonts w:ascii="Calibri" w:eastAsia="Calibri" w:hAnsi="Calibri" w:cs="Calibri"/>
          <w:color w:val="FF0000"/>
        </w:rPr>
      </w:pPr>
      <w:r>
        <w:rPr>
          <w:rFonts w:ascii="Calibri" w:eastAsia="Calibri" w:hAnsi="Calibri" w:cs="Calibri"/>
          <w:color w:val="FF0000"/>
        </w:rPr>
        <w:t xml:space="preserve">CTA: TBD depending on focus - </w:t>
      </w:r>
      <w:r w:rsidR="005501EF">
        <w:rPr>
          <w:rFonts w:ascii="Calibri" w:eastAsia="Calibri" w:hAnsi="Calibri" w:cs="Calibri"/>
          <w:color w:val="FF0000"/>
        </w:rPr>
        <w:t>R</w:t>
      </w:r>
      <w:r>
        <w:rPr>
          <w:rFonts w:ascii="Calibri" w:eastAsia="Calibri" w:hAnsi="Calibri" w:cs="Calibri"/>
          <w:color w:val="FF0000"/>
        </w:rPr>
        <w:t xml:space="preserve">yan to update </w:t>
      </w:r>
    </w:p>
    <w:p w14:paraId="57671B9B" w14:textId="3ACDE5F4" w:rsidR="007A0D1B" w:rsidRDefault="007A0D1B" w:rsidP="007A0D1B">
      <w:pPr>
        <w:numPr>
          <w:ilvl w:val="3"/>
          <w:numId w:val="2"/>
        </w:numPr>
        <w:spacing w:line="231" w:lineRule="auto"/>
        <w:rPr>
          <w:rFonts w:ascii="Calibri" w:eastAsia="Calibri" w:hAnsi="Calibri" w:cs="Calibri"/>
          <w:color w:val="FF0000"/>
        </w:rPr>
      </w:pPr>
      <w:r>
        <w:rPr>
          <w:rFonts w:ascii="Calibri" w:eastAsia="Calibri" w:hAnsi="Calibri" w:cs="Calibri"/>
          <w:color w:val="FF0000"/>
        </w:rPr>
        <w:t xml:space="preserve">MC: locums here one week a month (planning on bring on another GI procedures </w:t>
      </w:r>
      <w:proofErr w:type="gramStart"/>
      <w:r>
        <w:rPr>
          <w:rFonts w:ascii="Calibri" w:eastAsia="Calibri" w:hAnsi="Calibri" w:cs="Calibri"/>
          <w:color w:val="FF0000"/>
        </w:rPr>
        <w:t>only-same</w:t>
      </w:r>
      <w:proofErr w:type="gramEnd"/>
      <w:r>
        <w:rPr>
          <w:rFonts w:ascii="Calibri" w:eastAsia="Calibri" w:hAnsi="Calibri" w:cs="Calibri"/>
          <w:color w:val="FF0000"/>
        </w:rPr>
        <w:t xml:space="preserve"> provider at HM at UV Steve </w:t>
      </w:r>
      <w:proofErr w:type="spellStart"/>
      <w:r>
        <w:rPr>
          <w:rFonts w:ascii="Calibri" w:eastAsia="Calibri" w:hAnsi="Calibri" w:cs="Calibri"/>
          <w:color w:val="FF0000"/>
        </w:rPr>
        <w:t>DeNigris</w:t>
      </w:r>
      <w:proofErr w:type="spellEnd"/>
      <w:r>
        <w:rPr>
          <w:rFonts w:ascii="Calibri" w:eastAsia="Calibri" w:hAnsi="Calibri" w:cs="Calibri"/>
          <w:color w:val="FF0000"/>
        </w:rPr>
        <w:t>.</w:t>
      </w:r>
    </w:p>
    <w:p w14:paraId="45AA2D2B" w14:textId="5B460688" w:rsidR="007A0D1B" w:rsidRDefault="007A0D1B" w:rsidP="007A0D1B">
      <w:pPr>
        <w:numPr>
          <w:ilvl w:val="3"/>
          <w:numId w:val="2"/>
        </w:numPr>
        <w:spacing w:line="231" w:lineRule="auto"/>
        <w:rPr>
          <w:rFonts w:ascii="Calibri" w:eastAsia="Calibri" w:hAnsi="Calibri" w:cs="Calibri"/>
          <w:color w:val="FF0000"/>
        </w:rPr>
      </w:pPr>
      <w:r>
        <w:rPr>
          <w:rFonts w:ascii="Calibri" w:eastAsia="Calibri" w:hAnsi="Calibri" w:cs="Calibri"/>
          <w:color w:val="FF0000"/>
        </w:rPr>
        <w:t xml:space="preserve">UV: Dr. </w:t>
      </w:r>
      <w:proofErr w:type="spellStart"/>
      <w:r>
        <w:rPr>
          <w:rFonts w:ascii="Calibri" w:eastAsia="Calibri" w:hAnsi="Calibri" w:cs="Calibri"/>
          <w:color w:val="FF0000"/>
        </w:rPr>
        <w:t>Arrifudin</w:t>
      </w:r>
      <w:proofErr w:type="spellEnd"/>
      <w:r>
        <w:rPr>
          <w:rFonts w:ascii="Calibri" w:eastAsia="Calibri" w:hAnsi="Calibri" w:cs="Calibri"/>
          <w:color w:val="FF0000"/>
        </w:rPr>
        <w:t>, Dr. leads the GI Clinic</w:t>
      </w:r>
    </w:p>
    <w:p w14:paraId="5F96EE08" w14:textId="06F0159E" w:rsidR="007A0D1B" w:rsidRDefault="007A0D1B" w:rsidP="007A0D1B">
      <w:pPr>
        <w:numPr>
          <w:ilvl w:val="3"/>
          <w:numId w:val="2"/>
        </w:numPr>
        <w:spacing w:line="231" w:lineRule="auto"/>
        <w:rPr>
          <w:rFonts w:ascii="Calibri" w:eastAsia="Calibri" w:hAnsi="Calibri" w:cs="Calibri"/>
          <w:color w:val="FF0000"/>
        </w:rPr>
      </w:pPr>
      <w:r>
        <w:rPr>
          <w:rFonts w:ascii="Calibri" w:eastAsia="Calibri" w:hAnsi="Calibri" w:cs="Calibri"/>
          <w:color w:val="FF0000"/>
        </w:rPr>
        <w:t xml:space="preserve">HM: </w:t>
      </w:r>
    </w:p>
    <w:p w14:paraId="437A0120" w14:textId="001F3591" w:rsidR="007A0D1B" w:rsidRDefault="007A0D1B" w:rsidP="007A0D1B">
      <w:pPr>
        <w:spacing w:line="231" w:lineRule="auto"/>
        <w:ind w:left="3600"/>
        <w:rPr>
          <w:rFonts w:ascii="Calibri" w:eastAsia="Calibri" w:hAnsi="Calibri" w:cs="Calibri"/>
          <w:color w:val="FF0000"/>
        </w:rPr>
      </w:pPr>
      <w:r>
        <w:rPr>
          <w:rFonts w:ascii="Calibri" w:eastAsia="Calibri" w:hAnsi="Calibri" w:cs="Calibri"/>
          <w:color w:val="FF0000"/>
        </w:rPr>
        <w:t>*</w:t>
      </w:r>
      <w:proofErr w:type="gramStart"/>
      <w:r>
        <w:rPr>
          <w:rFonts w:ascii="Calibri" w:eastAsia="Calibri" w:hAnsi="Calibri" w:cs="Calibri"/>
          <w:color w:val="FF0000"/>
        </w:rPr>
        <w:t>chronic</w:t>
      </w:r>
      <w:proofErr w:type="gramEnd"/>
      <w:r>
        <w:rPr>
          <w:rFonts w:ascii="Calibri" w:eastAsia="Calibri" w:hAnsi="Calibri" w:cs="Calibri"/>
          <w:color w:val="FF0000"/>
        </w:rPr>
        <w:t xml:space="preserve"> is being sent out of area.</w:t>
      </w:r>
    </w:p>
    <w:p w14:paraId="48569BBF" w14:textId="3DA1BE56" w:rsidR="007A0D1B" w:rsidRDefault="007A0D1B" w:rsidP="007A0D1B">
      <w:pPr>
        <w:spacing w:line="231" w:lineRule="auto"/>
        <w:ind w:left="3600"/>
        <w:rPr>
          <w:rFonts w:ascii="Calibri" w:eastAsia="Calibri" w:hAnsi="Calibri" w:cs="Calibri"/>
          <w:color w:val="FF0000"/>
        </w:rPr>
      </w:pPr>
    </w:p>
    <w:p w14:paraId="010FCA34" w14:textId="2E966771" w:rsidR="007A0D1B" w:rsidRDefault="007A0D1B" w:rsidP="007A0D1B">
      <w:pPr>
        <w:spacing w:line="231" w:lineRule="auto"/>
        <w:ind w:left="3600"/>
        <w:rPr>
          <w:rFonts w:ascii="Calibri" w:eastAsia="Calibri" w:hAnsi="Calibri" w:cs="Calibri"/>
          <w:color w:val="FF0000"/>
        </w:rPr>
      </w:pPr>
      <w:r>
        <w:rPr>
          <w:rFonts w:ascii="Calibri" w:eastAsia="Calibri" w:hAnsi="Calibri" w:cs="Calibri"/>
          <w:color w:val="FF0000"/>
        </w:rPr>
        <w:t xml:space="preserve">Include Brandy </w:t>
      </w:r>
      <w:proofErr w:type="spellStart"/>
      <w:r>
        <w:rPr>
          <w:rFonts w:ascii="Calibri" w:eastAsia="Calibri" w:hAnsi="Calibri" w:cs="Calibri"/>
          <w:color w:val="FF0000"/>
        </w:rPr>
        <w:t>Sandord</w:t>
      </w:r>
      <w:proofErr w:type="spellEnd"/>
      <w:r>
        <w:rPr>
          <w:rFonts w:ascii="Calibri" w:eastAsia="Calibri" w:hAnsi="Calibri" w:cs="Calibri"/>
          <w:color w:val="FF0000"/>
        </w:rPr>
        <w:t xml:space="preserve"> and Franke</w:t>
      </w:r>
    </w:p>
    <w:p w14:paraId="47D7CAB2"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Targeting: PSA, SSA</w:t>
      </w:r>
    </w:p>
    <w:p w14:paraId="3C87EBCD"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 xml:space="preserve">Mandatory tactics: </w:t>
      </w:r>
      <w:r>
        <w:rPr>
          <w:rFonts w:ascii="Calibri" w:eastAsia="Calibri" w:hAnsi="Calibri" w:cs="Calibri"/>
          <w:strike/>
        </w:rPr>
        <w:t>Billboard</w:t>
      </w:r>
      <w:r>
        <w:rPr>
          <w:rFonts w:ascii="Calibri" w:eastAsia="Calibri" w:hAnsi="Calibri" w:cs="Calibri"/>
        </w:rPr>
        <w:t>, SEM, Social – open to suggestions Billboard might not be best tactic. LB agrees on no GI billboard. Ryan suggested potentially doing a Rapid Care billboard instead.</w:t>
      </w:r>
    </w:p>
    <w:p w14:paraId="456DE8D8"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Additional information: This may shift to cardiology if need is apparent Heart Aware HRA if so.</w:t>
      </w:r>
    </w:p>
    <w:p w14:paraId="248A8A5A" w14:textId="77777777" w:rsidR="003226B7" w:rsidRDefault="00000000">
      <w:pPr>
        <w:numPr>
          <w:ilvl w:val="3"/>
          <w:numId w:val="2"/>
        </w:numPr>
        <w:spacing w:line="231" w:lineRule="auto"/>
        <w:rPr>
          <w:rFonts w:ascii="Calibri" w:eastAsia="Calibri" w:hAnsi="Calibri" w:cs="Calibri"/>
        </w:rPr>
      </w:pPr>
      <w:r>
        <w:rPr>
          <w:rFonts w:ascii="Calibri" w:eastAsia="Calibri" w:hAnsi="Calibri" w:cs="Calibri"/>
        </w:rPr>
        <w:t>Ryan needs to follow up on this, but sounds like it may not be for another month that he’ll know</w:t>
      </w:r>
    </w:p>
    <w:p w14:paraId="71EA570A" w14:textId="77777777" w:rsidR="003226B7" w:rsidRDefault="00000000">
      <w:pPr>
        <w:numPr>
          <w:ilvl w:val="2"/>
          <w:numId w:val="2"/>
        </w:numPr>
        <w:spacing w:line="231" w:lineRule="auto"/>
        <w:rPr>
          <w:rFonts w:ascii="Calibri" w:eastAsia="Calibri" w:hAnsi="Calibri" w:cs="Calibri"/>
        </w:rPr>
      </w:pPr>
      <w:r>
        <w:rPr>
          <w:rFonts w:ascii="Calibri" w:eastAsia="Calibri" w:hAnsi="Calibri" w:cs="Calibri"/>
        </w:rPr>
        <w:t>Media plan budget</w:t>
      </w:r>
    </w:p>
    <w:p w14:paraId="461A0B40" w14:textId="77777777" w:rsidR="003226B7" w:rsidRDefault="003226B7">
      <w:pPr>
        <w:spacing w:after="160" w:line="231" w:lineRule="auto"/>
        <w:ind w:left="1440"/>
        <w:rPr>
          <w:rFonts w:ascii="Calibri" w:eastAsia="Calibri" w:hAnsi="Calibri" w:cs="Calibri"/>
          <w:color w:val="242424"/>
        </w:rPr>
      </w:pPr>
    </w:p>
    <w:p w14:paraId="29383C51" w14:textId="1DEC09B9" w:rsidR="003226B7" w:rsidRPr="008B47B6" w:rsidRDefault="003226B7" w:rsidP="008B47B6">
      <w:pPr>
        <w:rPr>
          <w:rFonts w:ascii="Calibri" w:eastAsia="Calibri" w:hAnsi="Calibri" w:cs="Calibri"/>
        </w:rPr>
      </w:pPr>
      <w:bookmarkStart w:id="2" w:name="_4552a33aru15" w:colFirst="0" w:colLast="0"/>
      <w:bookmarkEnd w:id="2"/>
    </w:p>
    <w:sectPr w:rsidR="003226B7" w:rsidRPr="008B47B6">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C4792" w14:textId="77777777" w:rsidR="00065CC9" w:rsidRDefault="00065CC9">
      <w:pPr>
        <w:spacing w:line="240" w:lineRule="auto"/>
      </w:pPr>
      <w:r>
        <w:separator/>
      </w:r>
    </w:p>
  </w:endnote>
  <w:endnote w:type="continuationSeparator" w:id="0">
    <w:p w14:paraId="5AC922F2" w14:textId="77777777" w:rsidR="00065CC9" w:rsidRDefault="00065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DF565" w14:textId="77777777" w:rsidR="00065CC9" w:rsidRDefault="00065CC9">
      <w:pPr>
        <w:spacing w:line="240" w:lineRule="auto"/>
      </w:pPr>
      <w:r>
        <w:separator/>
      </w:r>
    </w:p>
  </w:footnote>
  <w:footnote w:type="continuationSeparator" w:id="0">
    <w:p w14:paraId="27CFF6C7" w14:textId="77777777" w:rsidR="00065CC9" w:rsidRDefault="00065C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17B" w14:textId="77777777" w:rsidR="003226B7" w:rsidRDefault="003226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6CB"/>
    <w:multiLevelType w:val="multilevel"/>
    <w:tmpl w:val="1436CEA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710C2B63"/>
    <w:multiLevelType w:val="multilevel"/>
    <w:tmpl w:val="85626A7E"/>
    <w:lvl w:ilvl="0">
      <w:start w:val="1"/>
      <w:numFmt w:val="bullet"/>
      <w:lvlText w:val="●"/>
      <w:lvlJc w:val="left"/>
      <w:pPr>
        <w:ind w:left="720" w:hanging="360"/>
      </w:pPr>
      <w:rPr>
        <w:rFonts w:ascii="Calibri" w:eastAsia="Calibri" w:hAnsi="Calibri" w:cs="Calibri"/>
        <w:color w:val="242424"/>
        <w:sz w:val="23"/>
        <w:szCs w:val="23"/>
        <w:u w:val="none"/>
      </w:rPr>
    </w:lvl>
    <w:lvl w:ilvl="1">
      <w:start w:val="1"/>
      <w:numFmt w:val="bullet"/>
      <w:lvlText w:val="○"/>
      <w:lvlJc w:val="left"/>
      <w:pPr>
        <w:ind w:left="1440" w:hanging="360"/>
      </w:pPr>
      <w:rPr>
        <w:rFonts w:ascii="Calibri" w:eastAsia="Calibri" w:hAnsi="Calibri" w:cs="Calibri"/>
        <w:color w:val="242424"/>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6840570">
    <w:abstractNumId w:val="0"/>
  </w:num>
  <w:num w:numId="2" w16cid:durableId="179020059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6B7"/>
    <w:rsid w:val="00065CC9"/>
    <w:rsid w:val="00283F66"/>
    <w:rsid w:val="003226B7"/>
    <w:rsid w:val="0048294F"/>
    <w:rsid w:val="005501EF"/>
    <w:rsid w:val="006838EA"/>
    <w:rsid w:val="007A0D1B"/>
    <w:rsid w:val="008B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5565E5"/>
  <w15:docId w15:val="{A7A35799-784E-424E-8BA4-A2B06A7E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dventisthealth.org/mendocino-county/orthopedics/h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Anderson,Ryan</cp:lastModifiedBy>
  <cp:revision>2</cp:revision>
  <dcterms:created xsi:type="dcterms:W3CDTF">2023-02-02T23:30:00Z</dcterms:created>
  <dcterms:modified xsi:type="dcterms:W3CDTF">2023-02-02T23:30:00Z</dcterms:modified>
</cp:coreProperties>
</file>