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CBDE" w14:textId="77777777" w:rsidR="000A61DC" w:rsidRDefault="000A61DC" w:rsidP="000A61DC">
      <w:pPr>
        <w:pStyle w:val="MSICaption"/>
      </w:pPr>
      <w:r>
        <w:t>NY</w:t>
      </w:r>
      <w:r w:rsidRPr="00ED1FFE">
        <w:t>9253-21</w:t>
      </w:r>
      <w:r>
        <w:t xml:space="preserve"> New York City Entertainment Package</w:t>
      </w:r>
    </w:p>
    <w:p w14:paraId="2320BACC" w14:textId="77777777" w:rsidR="000A61DC" w:rsidRDefault="000A61DC" w:rsidP="000A61DC">
      <w:pPr>
        <w:pStyle w:val="MSIDestination"/>
      </w:pPr>
      <w:r w:rsidRPr="00ED1FFE">
        <w:t>New York, New York</w:t>
      </w:r>
    </w:p>
    <w:p w14:paraId="39AAF1F6" w14:textId="77777777" w:rsidR="000A61DC" w:rsidRDefault="000A61DC" w:rsidP="000A61DC">
      <w:pPr>
        <w:pStyle w:val="MSITitle"/>
      </w:pPr>
      <w:r w:rsidRPr="00ED1FFE">
        <w:t>Make the Most of Manhattan's Must-See Entertainment in New York, New York for Four Days &amp; Three Nights at Either The Westin New York Grand Central, Sofitel New York Hotel, Element Times Square New York West or New York Marriott Marquis with Economy Class Air for Two, Plus Live Entertainment Package</w:t>
      </w:r>
    </w:p>
    <w:p w14:paraId="6E1139A4" w14:textId="77777777" w:rsidR="000A61DC" w:rsidRDefault="000A61DC" w:rsidP="000A61DC">
      <w:pPr>
        <w:pStyle w:val="MSIBodyText"/>
      </w:pPr>
      <w:r w:rsidRPr="00ED1FFE">
        <w:t>New York City is a city set apart from every other, one where the pace never slows and the energy never fizzles, making it one of America’s most fascinating and diverse cities, and boasting an eclectic mingling of locals and foreigners, arts and culture, theater and museums, delectable cuisine and spirits. Paint the town with tickets to your favorite Broadway show, musical, sporting event or concert!</w:t>
      </w:r>
      <w:r w:rsidRPr="00ED1FFE">
        <w:br/>
      </w:r>
      <w:r w:rsidRPr="00ED1FFE">
        <w:br/>
        <w:t>Relax in modern comfort at one of four excellent hotels in the heart of Midtown Manhattan. The Westin New York Grand Central boasts contemporary features and unmatched service for an unparalleled experience. Situated on 42nd Street at 3rd Avenue, The Westin puts you just a few short blocks from renowned landmarks, including the United Nations Headquarters, the Empire State Building, Bryant Park and The New York Public Library. For French luxury in the world's most exciting city, a stay at the four-diamond Sofitel New York Hotel offers the ultimate in comfort and convenience. This brilliant, 30-story hotel evokes a contemporary statement in limestone and glass, just a stone's throw from Fifth Avenue. Eco-friendly Element New York Times Square West will inspire and rejuvenate you with sustainable services and practices that make it easy to play a role in being environmentally sound. Located just steps from Times Square, Madison Square Garden, and Port Authority Bus Terminal, Element gives you space to live your life, with fully-stocked kitchenettes, rooftop patio, and bikes to borrow. A vibrant fixture of Manhattan, the New York Marriott Marquis brilliantly captures the Big Apple's spirit in modern style with an ideal location on West 46th Street and Broadway. After an eventful day of sightseeing, retreat to thoughtfully appointed, spacious accommodations, and dine in an array of restaurants, including New York's only revolving dining destination, where views of Times Square are spectacularly on display.</w:t>
      </w:r>
      <w:r w:rsidRPr="00ED1FFE">
        <w:br/>
      </w:r>
      <w:r w:rsidRPr="00ED1FFE">
        <w:br/>
        <w:t>Your "Gold Entertainment Package" will have you sitting on the edge of your seat with tickets to a Broadway show, concert or sporting event. Choose from dazzling and dramatic Broadway with its belt-worthy catchy tunes, the energy and excitement of concerts, or the rivalries and rookies at sports events! When the lights dim, the curtain rises, and the clock starts, be there to enjoy the thrill of a live theatrical, musical or sports performance!</w:t>
      </w:r>
    </w:p>
    <w:p w14:paraId="25DD292A" w14:textId="77777777" w:rsidR="000A61DC" w:rsidRDefault="000A61DC" w:rsidP="000A61DC">
      <w:pPr>
        <w:pStyle w:val="MSIYTI"/>
      </w:pPr>
      <w:r w:rsidRPr="00ED1FFE">
        <w:t>Your trip for two includes:</w:t>
      </w:r>
      <w:r w:rsidRPr="00ED1FFE">
        <w:br/>
        <w:t>• Round trip Economy Class air</w:t>
      </w:r>
      <w:r w:rsidRPr="00ED1FFE">
        <w:br/>
        <w:t>• 4 days/3 nights accommodations at Either The Westin New York Grand Central, Sofitel New York Hotel, Element Times Square New York West or New York Marriott Marquis</w:t>
      </w:r>
      <w:r w:rsidRPr="00ED1FFE">
        <w:br/>
        <w:t>• Room-related taxes</w:t>
      </w:r>
      <w:r w:rsidRPr="00ED1FFE">
        <w:br/>
        <w:t>• Broadway Gold Entertainment Package</w:t>
      </w:r>
      <w:r w:rsidRPr="00ED1FFE">
        <w:br/>
        <w:t>• Free concierge reservation service</w:t>
      </w:r>
    </w:p>
    <w:p w14:paraId="4FAE1BD4" w14:textId="77777777" w:rsidR="000A61DC" w:rsidRDefault="000A61DC" w:rsidP="000A61DC">
      <w:pPr>
        <w:pStyle w:val="MSIEstValue"/>
      </w:pPr>
      <w:r w:rsidRPr="00ED1FFE">
        <w:t>Estimated Value $5,300</w:t>
      </w:r>
    </w:p>
    <w:p w14:paraId="656E7C77" w14:textId="77777777" w:rsidR="000A61DC" w:rsidRDefault="000A61DC" w:rsidP="000A61DC">
      <w:pPr>
        <w:pStyle w:val="MSITermsandConditions"/>
      </w:pPr>
      <w:r w:rsidRPr="00ED1FFE">
        <w:t>TERMS AND CONDITIONS: Travel package is non-refundable and subject to availability. Certificates/gift cards cannot be replaced. Airport taxes and carrier imposed fees are the responsibility of the passenger. Flights may not be upgraded with miles. Blackout dates: Jan 1, Sep 20-22, Dec 1-15, 31. Accommodations at The Westin New York Grand Central are in a single king-bedded room. Accommodations at Sofitel New York are in a single queen-bedded room. Entertainment tickets are subject to availability, some restrictions may apply. A minimum 30 day advance reservation is required. Package originates from the Contiguous U.S. Travel is valid for 18 months from date of issue.</w:t>
      </w:r>
    </w:p>
    <w:p w14:paraId="50B6D0A9" w14:textId="77777777" w:rsidR="004B0D56" w:rsidRDefault="004B0D56"/>
    <w:sectPr w:rsidR="004B0D56" w:rsidSect="000A61D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DC"/>
    <w:rsid w:val="000A61DC"/>
    <w:rsid w:val="004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ACC"/>
  <w15:chartTrackingRefBased/>
  <w15:docId w15:val="{AF33B989-D4CF-4984-BCFC-C8A0673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0A61DC"/>
    <w:pPr>
      <w:spacing w:after="240" w:line="280" w:lineRule="exact"/>
    </w:pPr>
    <w:rPr>
      <w:rFonts w:ascii="Trebuchet MS" w:eastAsia="Trebuchet MS" w:hAnsi="Trebuchet MS" w:cs="Times New Roman"/>
      <w:noProof/>
      <w:color w:val="000000"/>
      <w:sz w:val="20"/>
      <w:szCs w:val="20"/>
    </w:rPr>
  </w:style>
  <w:style w:type="paragraph" w:customStyle="1" w:styleId="MSICaption">
    <w:name w:val="MSI Caption"/>
    <w:basedOn w:val="Normal"/>
    <w:rsid w:val="000A61DC"/>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cs="Times New Roman"/>
      <w:noProof/>
      <w:color w:val="104693"/>
      <w:sz w:val="28"/>
      <w:szCs w:val="20"/>
    </w:rPr>
  </w:style>
  <w:style w:type="paragraph" w:customStyle="1" w:styleId="MSITitle">
    <w:name w:val="MSI Title"/>
    <w:basedOn w:val="Normal"/>
    <w:rsid w:val="000A61DC"/>
    <w:pPr>
      <w:spacing w:after="120" w:line="280" w:lineRule="exact"/>
      <w:ind w:left="360" w:right="216"/>
      <w:jc w:val="center"/>
    </w:pPr>
    <w:rPr>
      <w:rFonts w:ascii="Trebuchet MS" w:eastAsia="Trebuchet MS" w:hAnsi="Trebuchet MS" w:cs="Times New Roman"/>
      <w:b/>
      <w:noProof/>
      <w:color w:val="104693"/>
      <w:szCs w:val="20"/>
    </w:rPr>
  </w:style>
  <w:style w:type="paragraph" w:customStyle="1" w:styleId="MSICost">
    <w:name w:val="MSI Cost"/>
    <w:basedOn w:val="MSITitle"/>
    <w:rsid w:val="000A61DC"/>
    <w:pPr>
      <w:spacing w:after="0" w:line="220" w:lineRule="exact"/>
      <w:ind w:left="0" w:right="0"/>
      <w:jc w:val="left"/>
    </w:pPr>
    <w:rPr>
      <w:sz w:val="20"/>
    </w:rPr>
  </w:style>
  <w:style w:type="paragraph" w:customStyle="1" w:styleId="MSIDestination">
    <w:name w:val="MSI Destination"/>
    <w:basedOn w:val="Normal"/>
    <w:rsid w:val="000A61DC"/>
    <w:pPr>
      <w:spacing w:after="280" w:line="280" w:lineRule="exact"/>
      <w:jc w:val="center"/>
    </w:pPr>
    <w:rPr>
      <w:rFonts w:ascii="Trebuchet MS" w:eastAsia="Trebuchet MS" w:hAnsi="Trebuchet MS" w:cs="Times New Roman"/>
      <w:b/>
      <w:noProof/>
      <w:color w:val="104693"/>
      <w:sz w:val="20"/>
      <w:szCs w:val="20"/>
    </w:rPr>
  </w:style>
  <w:style w:type="paragraph" w:customStyle="1" w:styleId="MSIEstValue">
    <w:name w:val="MSI Est Value"/>
    <w:basedOn w:val="MSICost"/>
    <w:rsid w:val="000A61DC"/>
    <w:pPr>
      <w:spacing w:before="120" w:after="240"/>
    </w:pPr>
    <w:rPr>
      <w:b w:val="0"/>
    </w:rPr>
  </w:style>
  <w:style w:type="paragraph" w:customStyle="1" w:styleId="MSITermsandConditions">
    <w:name w:val="MSI Terms and Conditions"/>
    <w:basedOn w:val="Normal"/>
    <w:rsid w:val="000A61DC"/>
    <w:pPr>
      <w:spacing w:after="0" w:line="200" w:lineRule="exact"/>
    </w:pPr>
    <w:rPr>
      <w:rFonts w:ascii="Trebuchet MS" w:eastAsia="Trebuchet MS" w:hAnsi="Trebuchet MS" w:cs="Times New Roman"/>
      <w:i/>
      <w:noProof/>
      <w:color w:val="000000"/>
      <w:sz w:val="18"/>
      <w:szCs w:val="20"/>
    </w:rPr>
  </w:style>
  <w:style w:type="paragraph" w:customStyle="1" w:styleId="MSIYTI">
    <w:name w:val="MSI YTI"/>
    <w:basedOn w:val="MSIBodyText"/>
    <w:rsid w:val="000A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3266</Characters>
  <Application>Microsoft Office Word</Application>
  <DocSecurity>0</DocSecurity>
  <Lines>66</Lines>
  <Paragraphs>47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2022-09-27T15:34:00Z</dcterms:created>
  <dcterms:modified xsi:type="dcterms:W3CDTF">2022-09-27T15:35:00Z</dcterms:modified>
</cp:coreProperties>
</file>