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965" w:rsidRDefault="00433965" w:rsidP="00433965">
      <w:pPr>
        <w:jc w:val="center"/>
      </w:pPr>
      <w:bookmarkStart w:id="0" w:name="_GoBack"/>
      <w:bookmarkEnd w:id="0"/>
      <w:r w:rsidRPr="00433965">
        <w:rPr>
          <w:noProof/>
        </w:rPr>
        <w:drawing>
          <wp:inline distT="0" distB="0" distL="0" distR="0">
            <wp:extent cx="2695575" cy="1133475"/>
            <wp:effectExtent l="0" t="0" r="9525" b="9525"/>
            <wp:docPr id="1" name="Picture 1" descr="C:\Users\JSMITH\Desktop\ac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MITH\Desktop\acec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5927" cy="1133623"/>
                    </a:xfrm>
                    <a:prstGeom prst="rect">
                      <a:avLst/>
                    </a:prstGeom>
                    <a:noFill/>
                    <a:ln>
                      <a:noFill/>
                    </a:ln>
                  </pic:spPr>
                </pic:pic>
              </a:graphicData>
            </a:graphic>
          </wp:inline>
        </w:drawing>
      </w:r>
    </w:p>
    <w:p w:rsidR="0037338A" w:rsidRDefault="0037338A" w:rsidP="00433965">
      <w:pPr>
        <w:tabs>
          <w:tab w:val="left" w:pos="2580"/>
        </w:tabs>
        <w:jc w:val="center"/>
        <w:rPr>
          <w:sz w:val="28"/>
          <w:szCs w:val="28"/>
        </w:rPr>
      </w:pPr>
    </w:p>
    <w:p w:rsidR="00FA6CF0" w:rsidRPr="0037338A" w:rsidRDefault="00433965" w:rsidP="00433965">
      <w:pPr>
        <w:tabs>
          <w:tab w:val="left" w:pos="2580"/>
        </w:tabs>
        <w:jc w:val="center"/>
        <w:rPr>
          <w:sz w:val="28"/>
          <w:szCs w:val="28"/>
        </w:rPr>
      </w:pPr>
      <w:r w:rsidRPr="0037338A">
        <w:rPr>
          <w:sz w:val="28"/>
          <w:szCs w:val="28"/>
        </w:rPr>
        <w:t>December 1, 2016</w:t>
      </w:r>
    </w:p>
    <w:p w:rsidR="00433965" w:rsidRPr="0037338A" w:rsidRDefault="00433965" w:rsidP="00433965">
      <w:pPr>
        <w:tabs>
          <w:tab w:val="left" w:pos="2580"/>
        </w:tabs>
        <w:rPr>
          <w:sz w:val="28"/>
          <w:szCs w:val="28"/>
        </w:rPr>
      </w:pPr>
    </w:p>
    <w:p w:rsidR="00433965" w:rsidRPr="0037338A" w:rsidRDefault="00433965" w:rsidP="00433965">
      <w:pPr>
        <w:tabs>
          <w:tab w:val="left" w:pos="2580"/>
        </w:tabs>
        <w:rPr>
          <w:b/>
          <w:sz w:val="28"/>
          <w:szCs w:val="28"/>
          <w:u w:val="single"/>
        </w:rPr>
      </w:pPr>
      <w:r w:rsidRPr="0037338A">
        <w:rPr>
          <w:b/>
          <w:sz w:val="28"/>
          <w:szCs w:val="28"/>
          <w:u w:val="single"/>
        </w:rPr>
        <w:t>Position Statement</w:t>
      </w:r>
      <w:r w:rsidR="0037338A">
        <w:rPr>
          <w:b/>
          <w:sz w:val="28"/>
          <w:szCs w:val="28"/>
          <w:u w:val="single"/>
        </w:rPr>
        <w:t xml:space="preserve"> - Engineering Firm Ownership</w:t>
      </w:r>
    </w:p>
    <w:p w:rsidR="00433965" w:rsidRPr="0037338A" w:rsidRDefault="00433965" w:rsidP="00433965">
      <w:pPr>
        <w:tabs>
          <w:tab w:val="left" w:pos="2580"/>
        </w:tabs>
        <w:rPr>
          <w:sz w:val="28"/>
          <w:szCs w:val="28"/>
        </w:rPr>
      </w:pPr>
      <w:r w:rsidRPr="0037338A">
        <w:rPr>
          <w:sz w:val="28"/>
          <w:szCs w:val="28"/>
        </w:rPr>
        <w:t>On behalf of the American Council of Engineering Companies of North Carolina (ACEC/NC) representing more than 200 firms statewide and more than 7,500 employees, it is our official position to oppose any revision to North Carolina General Statute Chapter 55B, Professional Corporation Act (1969), in regards to Engineering Firm Ownership.</w:t>
      </w:r>
      <w:r w:rsidR="0037338A" w:rsidRPr="0037338A">
        <w:rPr>
          <w:sz w:val="28"/>
          <w:szCs w:val="28"/>
        </w:rPr>
        <w:t xml:space="preserve"> This Act states in part:</w:t>
      </w:r>
    </w:p>
    <w:p w:rsidR="0037338A" w:rsidRPr="005D35BD" w:rsidRDefault="0037338A" w:rsidP="0037338A">
      <w:pPr>
        <w:pStyle w:val="asection"/>
        <w:spacing w:before="0" w:beforeAutospacing="0" w:after="0" w:afterAutospacing="0"/>
        <w:ind w:left="1080" w:hanging="1080"/>
        <w:jc w:val="both"/>
        <w:rPr>
          <w:rFonts w:asciiTheme="minorHAnsi" w:hAnsiTheme="minorHAnsi"/>
          <w:sz w:val="28"/>
          <w:szCs w:val="28"/>
        </w:rPr>
      </w:pPr>
      <w:r w:rsidRPr="0037338A">
        <w:rPr>
          <w:rFonts w:asciiTheme="minorHAnsi" w:hAnsiTheme="minorHAnsi"/>
          <w:b/>
          <w:bCs/>
          <w:color w:val="000000"/>
          <w:sz w:val="28"/>
          <w:szCs w:val="28"/>
        </w:rPr>
        <w:t xml:space="preserve">§ 55B-6.a.- </w:t>
      </w:r>
      <w:r w:rsidR="005D35BD" w:rsidRPr="005D35BD">
        <w:rPr>
          <w:rFonts w:asciiTheme="minorHAnsi" w:hAnsiTheme="minorHAnsi"/>
          <w:color w:val="000000"/>
          <w:sz w:val="28"/>
          <w:szCs w:val="28"/>
        </w:rPr>
        <w:t>Provided, it shall be lawful in the case of professional corporations rendering services as defined in Chapters 83A, 89A, 89C, 89E, and 89F, for non</w:t>
      </w:r>
      <w:r w:rsidR="005D35BD" w:rsidRPr="005D35BD">
        <w:rPr>
          <w:rFonts w:asciiTheme="minorHAnsi" w:hAnsiTheme="minorHAnsi"/>
          <w:color w:val="000000"/>
          <w:sz w:val="28"/>
          <w:szCs w:val="28"/>
        </w:rPr>
        <w:t>-</w:t>
      </w:r>
      <w:r w:rsidR="005D35BD" w:rsidRPr="005D35BD">
        <w:rPr>
          <w:rFonts w:asciiTheme="minorHAnsi" w:hAnsiTheme="minorHAnsi"/>
          <w:color w:val="000000"/>
          <w:sz w:val="28"/>
          <w:szCs w:val="28"/>
        </w:rPr>
        <w:t>licensed employees of the corporation to own not more than one-third of the total issued and outstanding shares of the corporation;</w:t>
      </w:r>
    </w:p>
    <w:p w:rsidR="0037338A" w:rsidRDefault="0037338A" w:rsidP="0037338A">
      <w:pPr>
        <w:pStyle w:val="asection"/>
        <w:spacing w:before="0" w:beforeAutospacing="0" w:after="0" w:afterAutospacing="0"/>
        <w:ind w:left="1080" w:hanging="1080"/>
        <w:rPr>
          <w:rFonts w:asciiTheme="minorHAnsi" w:hAnsiTheme="minorHAnsi"/>
          <w:sz w:val="28"/>
          <w:szCs w:val="28"/>
        </w:rPr>
      </w:pPr>
    </w:p>
    <w:p w:rsidR="0037338A" w:rsidRDefault="0037338A" w:rsidP="005B44FC">
      <w:pPr>
        <w:pStyle w:val="asection"/>
        <w:spacing w:before="0" w:beforeAutospacing="0" w:after="0" w:afterAutospacing="0"/>
        <w:rPr>
          <w:rFonts w:asciiTheme="minorHAnsi" w:hAnsiTheme="minorHAnsi"/>
          <w:sz w:val="28"/>
          <w:szCs w:val="28"/>
        </w:rPr>
      </w:pPr>
      <w:r w:rsidRPr="0037338A">
        <w:rPr>
          <w:rFonts w:asciiTheme="minorHAnsi" w:hAnsiTheme="minorHAnsi"/>
          <w:sz w:val="28"/>
          <w:szCs w:val="28"/>
        </w:rPr>
        <w:t>Our Board of Directors passed a resolution that “ACEC/NC respectfully opposes any revision in this requirement, and believes the current General Statute as enacted by the North Carolina General Assembly</w:t>
      </w:r>
      <w:r w:rsidR="009D37F8">
        <w:rPr>
          <w:rFonts w:asciiTheme="minorHAnsi" w:hAnsiTheme="minorHAnsi"/>
          <w:sz w:val="28"/>
          <w:szCs w:val="28"/>
        </w:rPr>
        <w:t xml:space="preserve"> protects the health, welfare, and safety of the general public</w:t>
      </w:r>
      <w:r w:rsidRPr="0037338A">
        <w:rPr>
          <w:rFonts w:asciiTheme="minorHAnsi" w:hAnsiTheme="minorHAnsi"/>
          <w:sz w:val="28"/>
          <w:szCs w:val="28"/>
        </w:rPr>
        <w:t>.</w:t>
      </w:r>
      <w:r>
        <w:rPr>
          <w:rFonts w:asciiTheme="minorHAnsi" w:hAnsiTheme="minorHAnsi"/>
          <w:sz w:val="28"/>
          <w:szCs w:val="28"/>
        </w:rPr>
        <w:t>”</w:t>
      </w:r>
    </w:p>
    <w:p w:rsidR="0037338A" w:rsidRDefault="0037338A" w:rsidP="0037338A">
      <w:pPr>
        <w:pStyle w:val="asection"/>
        <w:spacing w:before="0" w:beforeAutospacing="0" w:after="0" w:afterAutospacing="0"/>
        <w:ind w:left="1080" w:hanging="1080"/>
        <w:rPr>
          <w:rFonts w:asciiTheme="minorHAnsi" w:hAnsiTheme="minorHAnsi"/>
          <w:sz w:val="28"/>
          <w:szCs w:val="28"/>
        </w:rPr>
      </w:pPr>
    </w:p>
    <w:p w:rsidR="0037338A" w:rsidRDefault="0037338A" w:rsidP="0037338A">
      <w:pPr>
        <w:pStyle w:val="asection"/>
        <w:spacing w:before="0" w:beforeAutospacing="0" w:after="0" w:afterAutospacing="0"/>
        <w:ind w:left="1080" w:hanging="1080"/>
        <w:rPr>
          <w:rFonts w:asciiTheme="minorHAnsi" w:hAnsiTheme="minorHAnsi"/>
          <w:sz w:val="28"/>
          <w:szCs w:val="28"/>
        </w:rPr>
      </w:pPr>
    </w:p>
    <w:p w:rsidR="0037338A" w:rsidRDefault="0037338A" w:rsidP="0037338A">
      <w:pPr>
        <w:pStyle w:val="asection"/>
        <w:spacing w:before="0" w:beforeAutospacing="0" w:after="0" w:afterAutospacing="0"/>
        <w:ind w:left="1080" w:hanging="1080"/>
        <w:rPr>
          <w:rFonts w:asciiTheme="minorHAnsi" w:hAnsiTheme="minorHAnsi"/>
          <w:sz w:val="28"/>
          <w:szCs w:val="28"/>
        </w:rPr>
      </w:pPr>
      <w:r>
        <w:rPr>
          <w:rFonts w:asciiTheme="minorHAnsi" w:hAnsiTheme="minorHAnsi"/>
          <w:sz w:val="28"/>
          <w:szCs w:val="28"/>
        </w:rPr>
        <w:t>Sincerely,</w:t>
      </w:r>
    </w:p>
    <w:p w:rsidR="0037338A" w:rsidRDefault="0037338A" w:rsidP="0037338A">
      <w:pPr>
        <w:pStyle w:val="asection"/>
        <w:spacing w:before="0" w:beforeAutospacing="0" w:after="0" w:afterAutospacing="0"/>
        <w:ind w:left="1080" w:hanging="1080"/>
        <w:rPr>
          <w:rFonts w:asciiTheme="minorHAnsi" w:hAnsiTheme="minorHAnsi"/>
          <w:sz w:val="28"/>
          <w:szCs w:val="28"/>
        </w:rPr>
      </w:pPr>
    </w:p>
    <w:p w:rsidR="0037338A" w:rsidRDefault="0037338A" w:rsidP="0037338A">
      <w:pPr>
        <w:pStyle w:val="asection"/>
        <w:spacing w:before="0" w:beforeAutospacing="0" w:after="0" w:afterAutospacing="0"/>
        <w:ind w:left="1080" w:hanging="1080"/>
        <w:rPr>
          <w:rFonts w:asciiTheme="minorHAnsi" w:hAnsiTheme="minorHAnsi"/>
          <w:sz w:val="28"/>
          <w:szCs w:val="28"/>
        </w:rPr>
      </w:pPr>
      <w:r w:rsidRPr="0037338A">
        <w:rPr>
          <w:rFonts w:asciiTheme="minorHAnsi" w:hAnsiTheme="minorHAnsi"/>
          <w:noProof/>
          <w:sz w:val="28"/>
          <w:szCs w:val="28"/>
        </w:rPr>
        <w:drawing>
          <wp:anchor distT="0" distB="0" distL="114300" distR="114300" simplePos="0" relativeHeight="251658240" behindDoc="0" locked="0" layoutInCell="1" allowOverlap="1">
            <wp:simplePos x="914400" y="7391400"/>
            <wp:positionH relativeFrom="column">
              <wp:align>left</wp:align>
            </wp:positionH>
            <wp:positionV relativeFrom="paragraph">
              <wp:align>top</wp:align>
            </wp:positionV>
            <wp:extent cx="2238375" cy="742950"/>
            <wp:effectExtent l="0" t="0" r="9525" b="0"/>
            <wp:wrapSquare wrapText="bothSides"/>
            <wp:docPr id="2" name="Picture 2" descr="C:\Users\JSMITH\Desktop\Smith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SMITH\Desktop\Smith Signature.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8375" cy="742950"/>
                    </a:xfrm>
                    <a:prstGeom prst="rect">
                      <a:avLst/>
                    </a:prstGeom>
                    <a:noFill/>
                    <a:ln>
                      <a:noFill/>
                    </a:ln>
                  </pic:spPr>
                </pic:pic>
              </a:graphicData>
            </a:graphic>
          </wp:anchor>
        </w:drawing>
      </w:r>
      <w:r w:rsidR="005B44FC">
        <w:rPr>
          <w:rFonts w:asciiTheme="minorHAnsi" w:hAnsiTheme="minorHAnsi"/>
          <w:sz w:val="28"/>
          <w:szCs w:val="28"/>
        </w:rPr>
        <w:br w:type="textWrapping" w:clear="all"/>
      </w:r>
    </w:p>
    <w:p w:rsidR="0037338A" w:rsidRDefault="0037338A" w:rsidP="0037338A">
      <w:pPr>
        <w:pStyle w:val="asection"/>
        <w:spacing w:before="0" w:beforeAutospacing="0" w:after="0" w:afterAutospacing="0"/>
        <w:ind w:left="1080" w:hanging="1080"/>
        <w:rPr>
          <w:rFonts w:asciiTheme="minorHAnsi" w:hAnsiTheme="minorHAnsi"/>
          <w:sz w:val="28"/>
          <w:szCs w:val="28"/>
        </w:rPr>
      </w:pPr>
      <w:r>
        <w:rPr>
          <w:rFonts w:asciiTheme="minorHAnsi" w:hAnsiTheme="minorHAnsi"/>
          <w:sz w:val="28"/>
          <w:szCs w:val="28"/>
        </w:rPr>
        <w:t>James A. Smith, Jr., PE</w:t>
      </w:r>
    </w:p>
    <w:p w:rsidR="0037338A" w:rsidRPr="0037338A" w:rsidRDefault="0037338A" w:rsidP="0037338A">
      <w:pPr>
        <w:pStyle w:val="asection"/>
        <w:spacing w:before="0" w:beforeAutospacing="0" w:after="0" w:afterAutospacing="0"/>
        <w:ind w:left="1080" w:hanging="1080"/>
        <w:rPr>
          <w:rFonts w:asciiTheme="minorHAnsi" w:hAnsiTheme="minorHAnsi"/>
          <w:sz w:val="28"/>
          <w:szCs w:val="28"/>
        </w:rPr>
      </w:pPr>
      <w:r>
        <w:rPr>
          <w:rFonts w:asciiTheme="minorHAnsi" w:hAnsiTheme="minorHAnsi"/>
          <w:sz w:val="28"/>
          <w:szCs w:val="28"/>
        </w:rPr>
        <w:t>Executive Director, ACEC/NC</w:t>
      </w:r>
    </w:p>
    <w:sectPr w:rsidR="0037338A" w:rsidRPr="0037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65"/>
    <w:rsid w:val="0037338A"/>
    <w:rsid w:val="00433965"/>
    <w:rsid w:val="005B44FC"/>
    <w:rsid w:val="005D35BD"/>
    <w:rsid w:val="009D37F8"/>
    <w:rsid w:val="00FA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E301"/>
  <w15:chartTrackingRefBased/>
  <w15:docId w15:val="{3692DE18-9028-4DCE-BEA1-B5276170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ection">
    <w:name w:val="asection"/>
    <w:basedOn w:val="Normal"/>
    <w:rsid w:val="00373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argin1">
    <w:name w:val="amargin1"/>
    <w:basedOn w:val="Normal"/>
    <w:rsid w:val="003733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lock1">
    <w:name w:val="ablock1"/>
    <w:basedOn w:val="Normal"/>
    <w:rsid w:val="003733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338A"/>
  </w:style>
  <w:style w:type="character" w:customStyle="1" w:styleId="chistorynote">
    <w:name w:val="chistorynote"/>
    <w:basedOn w:val="DefaultParagraphFont"/>
    <w:rsid w:val="0037338A"/>
  </w:style>
  <w:style w:type="paragraph" w:styleId="BalloonText">
    <w:name w:val="Balloon Text"/>
    <w:basedOn w:val="Normal"/>
    <w:link w:val="BalloonTextChar"/>
    <w:uiPriority w:val="99"/>
    <w:semiHidden/>
    <w:unhideWhenUsed/>
    <w:rsid w:val="005B4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8149">
      <w:bodyDiv w:val="1"/>
      <w:marLeft w:val="0"/>
      <w:marRight w:val="0"/>
      <w:marTop w:val="0"/>
      <w:marBottom w:val="0"/>
      <w:divBdr>
        <w:top w:val="none" w:sz="0" w:space="0" w:color="auto"/>
        <w:left w:val="none" w:sz="0" w:space="0" w:color="auto"/>
        <w:bottom w:val="none" w:sz="0" w:space="0" w:color="auto"/>
        <w:right w:val="none" w:sz="0" w:space="0" w:color="auto"/>
      </w:divBdr>
    </w:div>
    <w:div w:id="176272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JSMITH</dc:creator>
  <cp:keywords/>
  <dc:description/>
  <cp:lastModifiedBy>JSMITH</cp:lastModifiedBy>
  <cp:revision>3</cp:revision>
  <cp:lastPrinted>2016-11-18T14:58:00Z</cp:lastPrinted>
  <dcterms:created xsi:type="dcterms:W3CDTF">2016-11-18T14:34:00Z</dcterms:created>
  <dcterms:modified xsi:type="dcterms:W3CDTF">2016-11-22T16:11:00Z</dcterms:modified>
</cp:coreProperties>
</file>