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0" w:type="auto"/>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6955"/>
        <w:gridCol w:w="418"/>
        <w:gridCol w:w="3427"/>
      </w:tblGrid>
      <w:tr w:rsidR="00241AF4" w14:paraId="221BF285" w14:textId="77777777" w:rsidTr="003B1452">
        <w:trPr>
          <w:cnfStyle w:val="100000000000" w:firstRow="1" w:lastRow="0" w:firstColumn="0" w:lastColumn="0" w:oddVBand="0" w:evenVBand="0" w:oddHBand="0" w:evenHBand="0" w:firstRowFirstColumn="0" w:firstRowLastColumn="0" w:lastRowFirstColumn="0" w:lastRowLastColumn="0"/>
          <w:cantSplit/>
          <w:trHeight w:hRule="exact" w:val="13032"/>
        </w:trPr>
        <w:tc>
          <w:tcPr>
            <w:tcW w:w="6955" w:type="dxa"/>
          </w:tcPr>
          <w:tbl>
            <w:tblPr>
              <w:tblStyle w:val="NewsletterTable"/>
              <w:tblW w:w="0" w:type="auto"/>
              <w:tblLayout w:type="fixed"/>
              <w:tblLook w:val="01E0" w:firstRow="1" w:lastRow="1" w:firstColumn="1" w:lastColumn="1" w:noHBand="0" w:noVBand="0"/>
              <w:tblDescription w:val="Title"/>
            </w:tblPr>
            <w:tblGrid>
              <w:gridCol w:w="6955"/>
            </w:tblGrid>
            <w:tr w:rsidR="00201A2C" w:rsidRPr="00201A2C" w14:paraId="28562F3E" w14:textId="77777777" w:rsidTr="003B1452">
              <w:trPr>
                <w:cnfStyle w:val="100000000000" w:firstRow="1" w:lastRow="0" w:firstColumn="0" w:lastColumn="0" w:oddVBand="0" w:evenVBand="0" w:oddHBand="0" w:evenHBand="0" w:firstRowFirstColumn="0" w:firstRowLastColumn="0" w:lastRowFirstColumn="0" w:lastRowLastColumn="0"/>
              </w:trPr>
              <w:tc>
                <w:tcPr>
                  <w:tcW w:w="6955" w:type="dxa"/>
                </w:tcPr>
                <w:p w14:paraId="08B87B13" w14:textId="77777777" w:rsidR="00241AF4" w:rsidRPr="00201A2C" w:rsidRDefault="00241AF4">
                  <w:pPr>
                    <w:pStyle w:val="TableSpace"/>
                    <w:rPr>
                      <w:color w:val="DCA510"/>
                    </w:rPr>
                  </w:pPr>
                </w:p>
              </w:tc>
            </w:tr>
            <w:tr w:rsidR="00201A2C" w:rsidRPr="00201A2C" w14:paraId="152FC6C0" w14:textId="77777777" w:rsidTr="003B1452">
              <w:tc>
                <w:tcPr>
                  <w:tcW w:w="6955" w:type="dxa"/>
                  <w:shd w:val="clear" w:color="auto" w:fill="27004B"/>
                </w:tcPr>
                <w:p w14:paraId="0D5F1EDD" w14:textId="05FDA823" w:rsidR="00241AF4" w:rsidRPr="00201A2C" w:rsidRDefault="002F7C95" w:rsidP="00B81779">
                  <w:pPr>
                    <w:pStyle w:val="Title"/>
                    <w:tabs>
                      <w:tab w:val="right" w:pos="6811"/>
                    </w:tabs>
                    <w:rPr>
                      <w:color w:val="DCA510"/>
                    </w:rPr>
                  </w:pPr>
                  <w:r w:rsidRPr="006B2E9F">
                    <w:rPr>
                      <w:b/>
                      <w:bCs/>
                      <w:color w:val="FFFFFF" w:themeColor="background1"/>
                    </w:rPr>
                    <w:t>December 2023</w:t>
                  </w:r>
                  <w:r w:rsidR="005537BE" w:rsidRPr="006B2E9F">
                    <w:rPr>
                      <w:color w:val="FFFFFF" w:themeColor="background1"/>
                    </w:rPr>
                    <w:t xml:space="preserve"> </w:t>
                  </w:r>
                  <w:r w:rsidR="005537BE" w:rsidRPr="008F0676">
                    <w:rPr>
                      <w:color w:val="FFFFFF" w:themeColor="background1"/>
                    </w:rPr>
                    <w:t>Newsletter</w:t>
                  </w:r>
                  <w:r w:rsidR="00B81779" w:rsidRPr="00201A2C">
                    <w:rPr>
                      <w:color w:val="DCA510"/>
                    </w:rPr>
                    <w:tab/>
                  </w:r>
                </w:p>
              </w:tc>
            </w:tr>
            <w:tr w:rsidR="00201A2C" w:rsidRPr="00201A2C" w14:paraId="4376861D" w14:textId="77777777" w:rsidTr="003B1452">
              <w:trPr>
                <w:cnfStyle w:val="010000000000" w:firstRow="0" w:lastRow="1" w:firstColumn="0" w:lastColumn="0" w:oddVBand="0" w:evenVBand="0" w:oddHBand="0" w:evenHBand="0" w:firstRowFirstColumn="0" w:firstRowLastColumn="0" w:lastRowFirstColumn="0" w:lastRowLastColumn="0"/>
              </w:trPr>
              <w:tc>
                <w:tcPr>
                  <w:tcW w:w="6955" w:type="dxa"/>
                </w:tcPr>
                <w:p w14:paraId="64E86BA5" w14:textId="77777777" w:rsidR="00241AF4" w:rsidRPr="00201A2C" w:rsidRDefault="00241AF4">
                  <w:pPr>
                    <w:pStyle w:val="TableSpace"/>
                    <w:rPr>
                      <w:color w:val="DCA510"/>
                    </w:rPr>
                  </w:pPr>
                </w:p>
              </w:tc>
            </w:tr>
          </w:tbl>
          <w:p w14:paraId="7EEA8DD1" w14:textId="498281B1" w:rsidR="00241AF4" w:rsidRDefault="00B4412C" w:rsidP="00505048">
            <w:pPr>
              <w:pStyle w:val="ContactInfo"/>
              <w:ind w:left="0"/>
              <w:jc w:val="center"/>
            </w:pPr>
            <w:r w:rsidRPr="00B4412C">
              <w:rPr>
                <w:rFonts w:asciiTheme="majorHAnsi" w:eastAsiaTheme="majorEastAsia" w:hAnsiTheme="majorHAnsi" w:cstheme="majorBidi"/>
                <w:noProof/>
                <w:color w:val="956AAC" w:themeColor="accent5"/>
                <w:sz w:val="66"/>
                <w:szCs w:val="66"/>
              </w:rPr>
              <w:drawing>
                <wp:inline distT="0" distB="0" distL="0" distR="0" wp14:anchorId="6238D72F" wp14:editId="39A41C16">
                  <wp:extent cx="4416425" cy="1336040"/>
                  <wp:effectExtent l="0" t="0" r="3175" b="0"/>
                  <wp:docPr id="9" name="Picture 8" descr="A black and white sign&#10;&#10;Description automatically generated with low confidence">
                    <a:extLst xmlns:a="http://schemas.openxmlformats.org/drawingml/2006/main">
                      <a:ext uri="{FF2B5EF4-FFF2-40B4-BE49-F238E27FC236}">
                        <a16:creationId xmlns:a16="http://schemas.microsoft.com/office/drawing/2014/main" id="{E2B57E46-BF40-0CE2-758F-69752742A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black and white sign&#10;&#10;Description automatically generated with low confidence">
                            <a:extLst>
                              <a:ext uri="{FF2B5EF4-FFF2-40B4-BE49-F238E27FC236}">
                                <a16:creationId xmlns:a16="http://schemas.microsoft.com/office/drawing/2014/main" id="{E2B57E46-BF40-0CE2-758F-69752742AD52}"/>
                              </a:ext>
                            </a:extLst>
                          </pic:cNvPr>
                          <pic:cNvPicPr>
                            <a:picLocks noChangeAspect="1"/>
                          </pic:cNvPicPr>
                        </pic:nvPicPr>
                        <pic:blipFill>
                          <a:blip r:embed="rId8">
                            <a:clrChange>
                              <a:clrFrom>
                                <a:srgbClr val="FFFEF7"/>
                              </a:clrFrom>
                              <a:clrTo>
                                <a:srgbClr val="FFFEF7">
                                  <a:alpha val="0"/>
                                </a:srgbClr>
                              </a:clrTo>
                            </a:clrChange>
                          </a:blip>
                          <a:stretch>
                            <a:fillRect/>
                          </a:stretch>
                        </pic:blipFill>
                        <pic:spPr>
                          <a:xfrm>
                            <a:off x="0" y="0"/>
                            <a:ext cx="4416425" cy="1336040"/>
                          </a:xfrm>
                          <a:prstGeom prst="rect">
                            <a:avLst/>
                          </a:prstGeom>
                          <a:ln>
                            <a:noFill/>
                          </a:ln>
                        </pic:spPr>
                      </pic:pic>
                    </a:graphicData>
                  </a:graphic>
                </wp:inline>
              </w:drawing>
            </w:r>
            <w:r w:rsidR="00E84307" w:rsidRPr="006B2E9F">
              <w:rPr>
                <w:color w:val="27004B"/>
                <w:sz w:val="18"/>
                <w:szCs w:val="18"/>
              </w:rPr>
              <w:t xml:space="preserve">P.O. Box 164, Westmoreland, </w:t>
            </w:r>
            <w:r w:rsidR="006B2E9F" w:rsidRPr="006B2E9F">
              <w:rPr>
                <w:color w:val="27004B"/>
                <w:sz w:val="18"/>
                <w:szCs w:val="18"/>
              </w:rPr>
              <w:t>KS</w:t>
            </w:r>
            <w:r w:rsidR="00E84307" w:rsidRPr="006B2E9F">
              <w:rPr>
                <w:color w:val="27004B"/>
                <w:sz w:val="18"/>
                <w:szCs w:val="18"/>
              </w:rPr>
              <w:t xml:space="preserve"> 66549</w:t>
            </w:r>
            <w:r w:rsidR="00B06595" w:rsidRPr="006B2E9F">
              <w:rPr>
                <w:color w:val="27004B"/>
                <w:sz w:val="18"/>
                <w:szCs w:val="18"/>
              </w:rPr>
              <w:t xml:space="preserve"> </w:t>
            </w:r>
            <w:r w:rsidR="00B06595" w:rsidRPr="006B2E9F">
              <w:rPr>
                <w:rFonts w:ascii="Calibri" w:hAnsi="Calibri" w:cs="Calibri"/>
                <w:color w:val="27004B"/>
                <w:sz w:val="18"/>
                <w:szCs w:val="18"/>
              </w:rPr>
              <w:t>·</w:t>
            </w:r>
            <w:r w:rsidR="008E14A1" w:rsidRPr="002B7232">
              <w:rPr>
                <w:color w:val="27004B"/>
                <w:sz w:val="18"/>
                <w:szCs w:val="18"/>
              </w:rPr>
              <w:t xml:space="preserve"> (785) 477-5424 </w:t>
            </w:r>
            <w:r w:rsidR="008E14A1" w:rsidRPr="002B7232">
              <w:rPr>
                <w:rFonts w:ascii="Calibri" w:hAnsi="Calibri" w:cs="Calibri"/>
                <w:color w:val="27004B"/>
                <w:sz w:val="18"/>
                <w:szCs w:val="18"/>
              </w:rPr>
              <w:t xml:space="preserve">· </w:t>
            </w:r>
            <w:hyperlink r:id="rId9" w:history="1">
              <w:r w:rsidR="008E14A1" w:rsidRPr="00DA6657">
                <w:rPr>
                  <w:rStyle w:val="Hyperlink"/>
                  <w:rFonts w:ascii="Calibri" w:hAnsi="Calibri" w:cs="Calibri"/>
                  <w:color w:val="27004B"/>
                  <w:sz w:val="18"/>
                  <w:szCs w:val="18"/>
                </w:rPr>
                <w:t>www.ucowf.net</w:t>
              </w:r>
            </w:hyperlink>
          </w:p>
          <w:tbl>
            <w:tblPr>
              <w:tblStyle w:val="NewsletterTable"/>
              <w:tblW w:w="0" w:type="auto"/>
              <w:shd w:val="clear" w:color="auto" w:fill="FFF1AD"/>
              <w:tblLayout w:type="fixed"/>
              <w:tblLook w:val="0660" w:firstRow="1" w:lastRow="1" w:firstColumn="0" w:lastColumn="0" w:noHBand="1" w:noVBand="1"/>
              <w:tblDescription w:val="Intro letter"/>
            </w:tblPr>
            <w:tblGrid>
              <w:gridCol w:w="6955"/>
            </w:tblGrid>
            <w:tr w:rsidR="00241AF4" w14:paraId="115445D8" w14:textId="77777777" w:rsidTr="007D3406">
              <w:trPr>
                <w:cnfStyle w:val="100000000000" w:firstRow="1" w:lastRow="0" w:firstColumn="0" w:lastColumn="0" w:oddVBand="0" w:evenVBand="0" w:oddHBand="0" w:evenHBand="0" w:firstRowFirstColumn="0" w:firstRowLastColumn="0" w:lastRowFirstColumn="0" w:lastRowLastColumn="0"/>
              </w:trPr>
              <w:tc>
                <w:tcPr>
                  <w:tcW w:w="6955" w:type="dxa"/>
                  <w:shd w:val="clear" w:color="auto" w:fill="FFF1AD"/>
                </w:tcPr>
                <w:p w14:paraId="074F8955" w14:textId="77777777" w:rsidR="00241AF4" w:rsidRDefault="00241AF4">
                  <w:pPr>
                    <w:pStyle w:val="TableSpace"/>
                  </w:pPr>
                </w:p>
              </w:tc>
            </w:tr>
            <w:tr w:rsidR="00241AF4" w14:paraId="04483DF5" w14:textId="77777777" w:rsidTr="007D3406">
              <w:tc>
                <w:tcPr>
                  <w:tcW w:w="6955" w:type="dxa"/>
                  <w:shd w:val="clear" w:color="auto" w:fill="FFF1AD"/>
                </w:tcPr>
                <w:p w14:paraId="5ECBA527" w14:textId="74DB88B6" w:rsidR="006B2E9F" w:rsidRDefault="006B2E9F" w:rsidP="006B2E9F">
                  <w:pPr>
                    <w:spacing w:after="200" w:line="252" w:lineRule="auto"/>
                    <w:ind w:left="0"/>
                    <w:rPr>
                      <w:rFonts w:eastAsiaTheme="minorHAnsi"/>
                      <w:noProof/>
                    </w:rPr>
                  </w:pPr>
                  <w:r>
                    <w:rPr>
                      <w:b/>
                      <w:bCs/>
                      <w:color w:val="27004B"/>
                    </w:rPr>
                    <w:t xml:space="preserve">  </w:t>
                  </w:r>
                  <w:r w:rsidR="006D1A73" w:rsidRPr="00A07DC9">
                    <w:rPr>
                      <w:b/>
                      <w:bCs/>
                      <w:color w:val="27004B"/>
                    </w:rPr>
                    <w:t>PRESIDENT’</w:t>
                  </w:r>
                  <w:r w:rsidR="00431CE1">
                    <w:rPr>
                      <w:b/>
                      <w:bCs/>
                      <w:color w:val="27004B"/>
                    </w:rPr>
                    <w:t>S</w:t>
                  </w:r>
                  <w:r w:rsidR="006D1A73" w:rsidRPr="00A07DC9">
                    <w:rPr>
                      <w:b/>
                      <w:bCs/>
                      <w:color w:val="27004B"/>
                    </w:rPr>
                    <w:t xml:space="preserve"> BLOG</w:t>
                  </w:r>
                  <w:r w:rsidR="00E87561" w:rsidRPr="00A07DC9">
                    <w:rPr>
                      <w:b/>
                      <w:bCs/>
                      <w:color w:val="27004B"/>
                    </w:rPr>
                    <w:t>:</w:t>
                  </w:r>
                  <w:r>
                    <w:rPr>
                      <w:rFonts w:eastAsiaTheme="minorHAnsi"/>
                      <w:noProof/>
                    </w:rPr>
                    <w:t xml:space="preserve"> </w:t>
                  </w:r>
                </w:p>
                <w:p w14:paraId="0FB9E0B1" w14:textId="77777777" w:rsidR="007139DE" w:rsidRPr="00EE72A4" w:rsidRDefault="006B2E9F" w:rsidP="007139DE">
                  <w:pPr>
                    <w:spacing w:before="0" w:line="252" w:lineRule="auto"/>
                    <w:rPr>
                      <w:rFonts w:eastAsiaTheme="minorHAnsi" w:cs="Calibri"/>
                      <w:sz w:val="20"/>
                      <w:szCs w:val="20"/>
                    </w:rPr>
                  </w:pPr>
                  <w:r w:rsidRPr="00EE72A4">
                    <w:rPr>
                      <w:rFonts w:eastAsiaTheme="minorHAnsi"/>
                      <w:noProof/>
                    </w:rPr>
                    <w:drawing>
                      <wp:anchor distT="0" distB="0" distL="114300" distR="114300" simplePos="0" relativeHeight="251680256" behindDoc="0" locked="0" layoutInCell="1" allowOverlap="1" wp14:anchorId="4EFCCD64" wp14:editId="0CE50CDA">
                        <wp:simplePos x="0" y="0"/>
                        <wp:positionH relativeFrom="column">
                          <wp:posOffset>95250</wp:posOffset>
                        </wp:positionH>
                        <wp:positionV relativeFrom="paragraph">
                          <wp:posOffset>-4445</wp:posOffset>
                        </wp:positionV>
                        <wp:extent cx="926457" cy="107632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26457" cy="1076325"/>
                                </a:xfrm>
                                <a:prstGeom prst="rect">
                                  <a:avLst/>
                                </a:prstGeom>
                                <a:noFill/>
                                <a:ln>
                                  <a:noFill/>
                                </a:ln>
                              </pic:spPr>
                            </pic:pic>
                          </a:graphicData>
                        </a:graphic>
                      </wp:anchor>
                    </w:drawing>
                  </w:r>
                  <w:r w:rsidR="0082600A" w:rsidRPr="00EE72A4">
                    <w:rPr>
                      <w:rFonts w:eastAsiaTheme="minorHAnsi" w:cs="Calibri"/>
                      <w:sz w:val="20"/>
                      <w:szCs w:val="20"/>
                    </w:rPr>
                    <w:t>First, I want to say how honored and humbled I am to have been elected the 46</w:t>
                  </w:r>
                  <w:r w:rsidR="0082600A" w:rsidRPr="00EE72A4">
                    <w:rPr>
                      <w:rFonts w:eastAsiaTheme="minorHAnsi" w:cs="Calibri"/>
                      <w:sz w:val="20"/>
                      <w:szCs w:val="20"/>
                      <w:vertAlign w:val="superscript"/>
                    </w:rPr>
                    <w:t>th</w:t>
                  </w:r>
                  <w:r w:rsidR="0082600A" w:rsidRPr="00EE72A4">
                    <w:rPr>
                      <w:rFonts w:eastAsiaTheme="minorHAnsi" w:cs="Calibri"/>
                      <w:sz w:val="20"/>
                      <w:szCs w:val="20"/>
                    </w:rPr>
                    <w:t xml:space="preserve"> President of UCOWF and I want to thank the immediate past president, Andrew Petitt, and other past presidents including, Dawn Royal and Jack Heacock, for all of their support and advice as I transition into my new role. I also want to  welcome you to our new and much improved website. Which is directly due to much diligent and hard work by members of your Board of Directors. </w:t>
                  </w:r>
                </w:p>
                <w:p w14:paraId="7D0785AD" w14:textId="77777777" w:rsidR="00EE72A4" w:rsidRDefault="00EE72A4" w:rsidP="007139DE">
                  <w:pPr>
                    <w:spacing w:before="0"/>
                    <w:jc w:val="both"/>
                    <w:rPr>
                      <w:rFonts w:eastAsiaTheme="minorHAnsi" w:cs="Calibri"/>
                      <w:sz w:val="20"/>
                      <w:szCs w:val="20"/>
                    </w:rPr>
                  </w:pPr>
                </w:p>
                <w:p w14:paraId="7CC70942" w14:textId="7934E379" w:rsidR="007139DE" w:rsidRPr="00EE72A4" w:rsidRDefault="0082600A" w:rsidP="007139DE">
                  <w:pPr>
                    <w:spacing w:before="0"/>
                    <w:jc w:val="both"/>
                    <w:rPr>
                      <w:rFonts w:eastAsiaTheme="minorHAnsi" w:cs="Calibri"/>
                      <w:sz w:val="20"/>
                      <w:szCs w:val="20"/>
                    </w:rPr>
                  </w:pPr>
                  <w:r w:rsidRPr="00EE72A4">
                    <w:rPr>
                      <w:rFonts w:eastAsiaTheme="minorHAnsi" w:cs="Calibri"/>
                      <w:sz w:val="20"/>
                      <w:szCs w:val="20"/>
                    </w:rPr>
                    <w:t xml:space="preserve">As we come off a very well run and successful 50th training conference held in beautiful Virginia Beach, VA. we should take a few minutes to reflect on some of the accomplishments of the organization in the past year. </w:t>
                  </w:r>
                </w:p>
                <w:p w14:paraId="09FFD654" w14:textId="77777777" w:rsidR="00EE72A4" w:rsidRDefault="00EE72A4" w:rsidP="007139DE">
                  <w:pPr>
                    <w:spacing w:before="0"/>
                    <w:rPr>
                      <w:rFonts w:eastAsiaTheme="minorHAnsi" w:cs="Calibri"/>
                      <w:sz w:val="20"/>
                      <w:szCs w:val="20"/>
                    </w:rPr>
                  </w:pPr>
                </w:p>
                <w:p w14:paraId="766A3B03" w14:textId="748E1671" w:rsidR="007139DE" w:rsidRPr="00EE72A4" w:rsidRDefault="0082600A" w:rsidP="007139DE">
                  <w:pPr>
                    <w:spacing w:before="0"/>
                    <w:rPr>
                      <w:rFonts w:eastAsiaTheme="minorHAnsi" w:cs="Calibri"/>
                      <w:sz w:val="20"/>
                      <w:szCs w:val="20"/>
                    </w:rPr>
                  </w:pPr>
                  <w:r w:rsidRPr="00EE72A4">
                    <w:rPr>
                      <w:rFonts w:eastAsiaTheme="minorHAnsi" w:cs="Calibri"/>
                      <w:sz w:val="20"/>
                      <w:szCs w:val="20"/>
                    </w:rPr>
                    <w:t xml:space="preserve">First and probably foremost, thanks to members of the Intergovernmental Committee, Past President, Dawn Royal, testified in Washington D.C. before the U. S. House of Representatives on several of our priorities, including faster implementation of N.A.C. (the National Accuracy Clearing) project, higher monetary fraud collection retention rates for the states and of course newer technology with a higher level of security for EBT cards. This was and is a  real coup for UCOWF as it's the first time members of Congress have asked us to testify and have recognized us as subject matter experts in the area of welfare fraud. The Intergovernmental Committee followed this impressive feat up with several important interviews with various national news organizations.    As your incoming president I fully support these efforts and look forward to the Intergovernmental Committee to building on them during the coming year.    </w:t>
                  </w:r>
                </w:p>
                <w:p w14:paraId="2FF56771" w14:textId="77777777" w:rsidR="00EE72A4" w:rsidRDefault="00EE72A4" w:rsidP="007139DE">
                  <w:pPr>
                    <w:spacing w:before="0" w:line="252" w:lineRule="auto"/>
                    <w:rPr>
                      <w:rFonts w:eastAsiaTheme="minorHAnsi" w:cs="Calibri"/>
                      <w:sz w:val="20"/>
                      <w:szCs w:val="20"/>
                    </w:rPr>
                  </w:pPr>
                </w:p>
                <w:p w14:paraId="4A82501D" w14:textId="4D894234" w:rsidR="00241AF4" w:rsidRPr="0025681F" w:rsidRDefault="007C0963" w:rsidP="00F04D18">
                  <w:pPr>
                    <w:spacing w:line="252" w:lineRule="auto"/>
                    <w:jc w:val="right"/>
                    <w:rPr>
                      <w:b/>
                      <w:bCs/>
                      <w:color w:val="FF0000"/>
                      <w:sz w:val="16"/>
                      <w:szCs w:val="16"/>
                    </w:rPr>
                  </w:pPr>
                  <w:r w:rsidRPr="00BC7744">
                    <w:rPr>
                      <w:b/>
                      <w:bCs/>
                      <w:color w:val="27004B"/>
                      <w:sz w:val="16"/>
                      <w:szCs w:val="16"/>
                    </w:rPr>
                    <w:t>Continued</w:t>
                  </w:r>
                  <w:r w:rsidR="00086899" w:rsidRPr="00BC7744">
                    <w:rPr>
                      <w:b/>
                      <w:bCs/>
                      <w:color w:val="27004B"/>
                      <w:sz w:val="16"/>
                      <w:szCs w:val="16"/>
                    </w:rPr>
                    <w:t xml:space="preserve"> Page </w:t>
                  </w:r>
                  <w:r w:rsidR="00EE72A4">
                    <w:rPr>
                      <w:b/>
                      <w:bCs/>
                      <w:color w:val="27004B"/>
                      <w:sz w:val="16"/>
                      <w:szCs w:val="16"/>
                    </w:rPr>
                    <w:t>5</w:t>
                  </w:r>
                </w:p>
              </w:tc>
            </w:tr>
            <w:tr w:rsidR="00241AF4" w14:paraId="06F722B4" w14:textId="77777777" w:rsidTr="007D3406">
              <w:trPr>
                <w:cnfStyle w:val="010000000000" w:firstRow="0" w:lastRow="1" w:firstColumn="0" w:lastColumn="0" w:oddVBand="0" w:evenVBand="0" w:oddHBand="0" w:evenHBand="0" w:firstRowFirstColumn="0" w:firstRowLastColumn="0" w:lastRowFirstColumn="0" w:lastRowLastColumn="0"/>
              </w:trPr>
              <w:tc>
                <w:tcPr>
                  <w:tcW w:w="6955" w:type="dxa"/>
                  <w:shd w:val="clear" w:color="auto" w:fill="FFF1AD"/>
                </w:tcPr>
                <w:p w14:paraId="627D962D" w14:textId="77777777" w:rsidR="00241AF4" w:rsidRDefault="00241AF4">
                  <w:pPr>
                    <w:pStyle w:val="TableSpace"/>
                  </w:pPr>
                </w:p>
              </w:tc>
            </w:tr>
          </w:tbl>
          <w:p w14:paraId="2D748CCE" w14:textId="289397A6" w:rsidR="00241AF4" w:rsidRDefault="00241AF4" w:rsidP="00425BD9">
            <w:pPr>
              <w:spacing w:after="200" w:line="276" w:lineRule="auto"/>
            </w:pPr>
          </w:p>
        </w:tc>
        <w:tc>
          <w:tcPr>
            <w:tcW w:w="418" w:type="dxa"/>
          </w:tcPr>
          <w:p w14:paraId="6B4A7D5F" w14:textId="77777777" w:rsidR="00241AF4" w:rsidRDefault="00241AF4">
            <w:pPr>
              <w:spacing w:after="200" w:line="276" w:lineRule="auto"/>
              <w:rPr>
                <w:noProof/>
              </w:rPr>
            </w:pPr>
          </w:p>
        </w:tc>
        <w:tc>
          <w:tcPr>
            <w:tcW w:w="3427" w:type="dxa"/>
            <w:tcBorders>
              <w:top w:val="single" w:sz="4" w:space="0" w:color="199BD0" w:themeColor="accent1"/>
            </w:tcBorders>
          </w:tcPr>
          <w:p w14:paraId="23B88ABE" w14:textId="022970E0" w:rsidR="00241AF4" w:rsidRDefault="00D75AE1">
            <w:pPr>
              <w:pStyle w:val="Photo"/>
            </w:pPr>
            <w:r w:rsidRPr="00D75AE1">
              <w:rPr>
                <w:noProof/>
              </w:rPr>
              <w:drawing>
                <wp:inline distT="0" distB="0" distL="0" distR="0" wp14:anchorId="0ADBF527" wp14:editId="3358A05A">
                  <wp:extent cx="2006703" cy="2006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6703" cy="2006703"/>
                          </a:xfrm>
                          <a:prstGeom prst="rect">
                            <a:avLst/>
                          </a:prstGeom>
                        </pic:spPr>
                      </pic:pic>
                    </a:graphicData>
                  </a:graphic>
                </wp:inline>
              </w:drawing>
            </w:r>
          </w:p>
          <w:tbl>
            <w:tblPr>
              <w:tblStyle w:val="NewsletterTable"/>
              <w:tblpPr w:leftFromText="180" w:rightFromText="180" w:vertAnchor="text" w:horzAnchor="margin" w:tblpY="-113"/>
              <w:tblOverlap w:val="never"/>
              <w:tblW w:w="0" w:type="auto"/>
              <w:tblBorders>
                <w:top w:val="none" w:sz="0" w:space="0" w:color="auto"/>
                <w:bottom w:val="none" w:sz="0" w:space="0" w:color="auto"/>
              </w:tblBorders>
              <w:tblLayout w:type="fixed"/>
              <w:tblLook w:val="04A0" w:firstRow="1" w:lastRow="0" w:firstColumn="1" w:lastColumn="0" w:noHBand="0" w:noVBand="1"/>
              <w:tblDescription w:val="Announcement table"/>
            </w:tblPr>
            <w:tblGrid>
              <w:gridCol w:w="3427"/>
            </w:tblGrid>
            <w:tr w:rsidR="005537BE" w14:paraId="4BBA8844" w14:textId="77777777" w:rsidTr="005537BE">
              <w:trPr>
                <w:cnfStyle w:val="100000000000" w:firstRow="1" w:lastRow="0" w:firstColumn="0" w:lastColumn="0" w:oddVBand="0" w:evenVBand="0" w:oddHBand="0" w:evenHBand="0" w:firstRowFirstColumn="0" w:firstRowLastColumn="0" w:lastRowFirstColumn="0" w:lastRowLastColumn="0"/>
              </w:trPr>
              <w:tc>
                <w:tcPr>
                  <w:tcW w:w="3427" w:type="dxa"/>
                </w:tcPr>
                <w:p w14:paraId="411B3484" w14:textId="77777777" w:rsidR="005537BE" w:rsidRDefault="005537BE" w:rsidP="005537BE">
                  <w:pPr>
                    <w:pStyle w:val="TableSpace"/>
                    <w:ind w:left="0"/>
                  </w:pPr>
                </w:p>
              </w:tc>
            </w:tr>
            <w:tr w:rsidR="005537BE" w14:paraId="407FC742" w14:textId="77777777" w:rsidTr="006B2E9F">
              <w:trPr>
                <w:trHeight w:val="3345"/>
              </w:trPr>
              <w:tc>
                <w:tcPr>
                  <w:tcW w:w="3427" w:type="dxa"/>
                  <w:tcBorders>
                    <w:bottom w:val="single" w:sz="24" w:space="0" w:color="7030A0"/>
                  </w:tcBorders>
                </w:tcPr>
                <w:p w14:paraId="4E0A6A26" w14:textId="51A09E05" w:rsidR="005537BE" w:rsidRPr="00461E22" w:rsidRDefault="005537BE" w:rsidP="005537BE">
                  <w:pPr>
                    <w:pStyle w:val="Heading1"/>
                    <w:spacing w:after="200" w:line="276" w:lineRule="auto"/>
                    <w:rPr>
                      <w:color w:val="DCA510"/>
                    </w:rPr>
                  </w:pPr>
                  <w:r w:rsidRPr="00461E22">
                    <w:rPr>
                      <w:color w:val="DCA510"/>
                    </w:rPr>
                    <w:t>Inside This Issue</w:t>
                  </w:r>
                </w:p>
                <w:p w14:paraId="481DA221" w14:textId="60CCEDFE" w:rsidR="005537BE" w:rsidRPr="00EE72A4" w:rsidRDefault="008D6BE2" w:rsidP="00BF2C33">
                  <w:pPr>
                    <w:spacing w:after="200" w:line="276" w:lineRule="auto"/>
                    <w:jc w:val="right"/>
                    <w:rPr>
                      <w:color w:val="27004B"/>
                    </w:rPr>
                  </w:pPr>
                  <w:r w:rsidRPr="00EE72A4">
                    <w:rPr>
                      <w:color w:val="27004B"/>
                    </w:rPr>
                    <w:t>President’s Blog</w:t>
                  </w:r>
                </w:p>
                <w:p w14:paraId="30D309DB" w14:textId="43A699B9" w:rsidR="006B2E9F" w:rsidRPr="00EE72A4" w:rsidRDefault="006B2E9F" w:rsidP="00BF2C33">
                  <w:pPr>
                    <w:spacing w:after="200" w:line="276" w:lineRule="auto"/>
                    <w:jc w:val="right"/>
                    <w:rPr>
                      <w:color w:val="27004B"/>
                    </w:rPr>
                  </w:pPr>
                  <w:r w:rsidRPr="00EE72A4">
                    <w:rPr>
                      <w:color w:val="27004B"/>
                    </w:rPr>
                    <w:t>Intergovernmental Committee News</w:t>
                  </w:r>
                </w:p>
                <w:p w14:paraId="4A9A7A0A" w14:textId="535BCB45" w:rsidR="006B2E9F" w:rsidRPr="00EE72A4" w:rsidRDefault="006B2E9F" w:rsidP="00BF2C33">
                  <w:pPr>
                    <w:spacing w:after="200" w:line="276" w:lineRule="auto"/>
                    <w:jc w:val="right"/>
                    <w:rPr>
                      <w:color w:val="27004B"/>
                    </w:rPr>
                  </w:pPr>
                  <w:r w:rsidRPr="00EE72A4">
                    <w:rPr>
                      <w:color w:val="27004B"/>
                    </w:rPr>
                    <w:t>CWFI</w:t>
                  </w:r>
                </w:p>
                <w:p w14:paraId="0391F83A" w14:textId="31386985" w:rsidR="006B2E9F" w:rsidRPr="00EE72A4" w:rsidRDefault="006B2E9F" w:rsidP="00BF2C33">
                  <w:pPr>
                    <w:spacing w:after="200" w:line="276" w:lineRule="auto"/>
                    <w:jc w:val="right"/>
                    <w:rPr>
                      <w:color w:val="27004B"/>
                    </w:rPr>
                  </w:pPr>
                  <w:r w:rsidRPr="00EE72A4">
                    <w:rPr>
                      <w:color w:val="27004B"/>
                    </w:rPr>
                    <w:t>Tiered Membership</w:t>
                  </w:r>
                </w:p>
                <w:p w14:paraId="00971EA8" w14:textId="6F729D76" w:rsidR="00466209" w:rsidRPr="005537BE" w:rsidRDefault="00466209" w:rsidP="00BF2C33">
                  <w:pPr>
                    <w:spacing w:after="200" w:line="276" w:lineRule="auto"/>
                    <w:jc w:val="right"/>
                  </w:pPr>
                </w:p>
              </w:tc>
            </w:tr>
            <w:tr w:rsidR="005537BE" w14:paraId="52044102" w14:textId="77777777" w:rsidTr="005537BE">
              <w:tc>
                <w:tcPr>
                  <w:tcW w:w="3427" w:type="dxa"/>
                  <w:tcBorders>
                    <w:top w:val="single" w:sz="24" w:space="0" w:color="7030A0"/>
                  </w:tcBorders>
                </w:tcPr>
                <w:p w14:paraId="30268D37" w14:textId="77777777" w:rsidR="005537BE" w:rsidRDefault="005537BE" w:rsidP="005537BE">
                  <w:pPr>
                    <w:pStyle w:val="TableSpace"/>
                    <w:ind w:left="0"/>
                  </w:pPr>
                </w:p>
              </w:tc>
            </w:tr>
          </w:tbl>
          <w:p w14:paraId="79AF5DC8" w14:textId="77777777" w:rsidR="00241AF4" w:rsidRPr="000A30B4" w:rsidRDefault="005537BE">
            <w:pPr>
              <w:pStyle w:val="Heading1"/>
              <w:spacing w:after="200" w:line="276" w:lineRule="auto"/>
              <w:rPr>
                <w:color w:val="DCA510"/>
              </w:rPr>
            </w:pPr>
            <w:r w:rsidRPr="000A30B4">
              <w:rPr>
                <w:color w:val="DCA510"/>
              </w:rPr>
              <w:t>Upcoming Events</w:t>
            </w:r>
          </w:p>
          <w:p w14:paraId="57ADBBCA" w14:textId="2BDC34AF" w:rsidR="00241AF4" w:rsidRDefault="0037050E" w:rsidP="00EC3D97">
            <w:pPr>
              <w:pStyle w:val="Heading2"/>
              <w:spacing w:line="276" w:lineRule="auto"/>
              <w:jc w:val="both"/>
              <w:rPr>
                <w:color w:val="27004B"/>
              </w:rPr>
            </w:pPr>
            <w:r>
              <w:rPr>
                <w:color w:val="27004B"/>
              </w:rPr>
              <w:t>NATIONAL CONFERENCE, LAS VEGAS, NV</w:t>
            </w:r>
          </w:p>
          <w:p w14:paraId="39DDE355" w14:textId="2F52ECD5" w:rsidR="0037050E" w:rsidRPr="0037050E" w:rsidRDefault="0037050E" w:rsidP="0037050E">
            <w:r>
              <w:t>August 20-22, 2024</w:t>
            </w:r>
          </w:p>
          <w:p w14:paraId="698A88BE" w14:textId="20A9C44B" w:rsidR="0037050E" w:rsidRDefault="005A022D" w:rsidP="00813FEF">
            <w:pPr>
              <w:spacing w:after="200" w:line="276" w:lineRule="auto"/>
              <w:jc w:val="right"/>
            </w:pPr>
            <w:hyperlink r:id="rId13" w:history="1">
              <w:r w:rsidR="0037050E" w:rsidRPr="0037050E">
                <w:rPr>
                  <w:color w:val="0000FF"/>
                  <w:u w:val="single"/>
                </w:rPr>
                <w:t>National Conference - The United Council on Welfare Fraud (UCOWF)</w:t>
              </w:r>
            </w:hyperlink>
          </w:p>
          <w:p w14:paraId="63B1411D" w14:textId="1B54717C" w:rsidR="00813FEF" w:rsidRPr="00813FEF" w:rsidRDefault="00813FEF" w:rsidP="00813FEF">
            <w:pPr>
              <w:spacing w:after="200" w:line="276" w:lineRule="auto"/>
              <w:jc w:val="right"/>
              <w:rPr>
                <w:color w:val="FF0000"/>
              </w:rPr>
            </w:pPr>
          </w:p>
        </w:tc>
      </w:tr>
    </w:tbl>
    <w:p w14:paraId="4427E54D" w14:textId="171F3123" w:rsidR="00663A6C" w:rsidRDefault="00591A69" w:rsidP="00591A69">
      <w:pPr>
        <w:pStyle w:val="NoSpacing"/>
        <w:tabs>
          <w:tab w:val="left" w:pos="9075"/>
        </w:tabs>
      </w:pPr>
      <w:r>
        <w:tab/>
      </w:r>
    </w:p>
    <w:tbl>
      <w:tblPr>
        <w:tblStyle w:val="NewsletterTable"/>
        <w:tblW w:w="0" w:type="auto"/>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6955"/>
        <w:gridCol w:w="418"/>
        <w:gridCol w:w="3427"/>
      </w:tblGrid>
      <w:tr w:rsidR="00F16741" w:rsidRPr="00F16741" w14:paraId="7730760C" w14:textId="77777777" w:rsidTr="00241AF4">
        <w:trPr>
          <w:cnfStyle w:val="100000000000" w:firstRow="1" w:lastRow="0" w:firstColumn="0" w:lastColumn="0" w:oddVBand="0" w:evenVBand="0" w:oddHBand="0" w:evenHBand="0" w:firstRowFirstColumn="0" w:firstRowLastColumn="0" w:lastRowFirstColumn="0" w:lastRowLastColumn="0"/>
          <w:trHeight w:hRule="exact" w:val="13032"/>
        </w:trPr>
        <w:tc>
          <w:tcPr>
            <w:tcW w:w="6955" w:type="dxa"/>
          </w:tcPr>
          <w:p w14:paraId="45643DF8" w14:textId="47B80E43" w:rsidR="00241AF4" w:rsidRPr="00F16741" w:rsidRDefault="00FC40E9">
            <w:pPr>
              <w:pStyle w:val="Heading1"/>
              <w:spacing w:after="200" w:line="276" w:lineRule="auto"/>
              <w:rPr>
                <w:color w:val="27004B"/>
              </w:rPr>
            </w:pPr>
            <w:r>
              <w:rPr>
                <w:color w:val="27004B"/>
              </w:rPr>
              <w:lastRenderedPageBreak/>
              <w:t xml:space="preserve">INTERGOVERNMENTAL COMMITTEE </w:t>
            </w:r>
            <w:r w:rsidR="007139DE">
              <w:rPr>
                <w:color w:val="27004B"/>
              </w:rPr>
              <w:t>UPDATES</w:t>
            </w:r>
            <w:r>
              <w:rPr>
                <w:color w:val="27004B"/>
              </w:rPr>
              <w:t>:</w:t>
            </w:r>
          </w:p>
          <w:p w14:paraId="31AA3793" w14:textId="079B7D65" w:rsidR="00241AF4" w:rsidRPr="00353B75" w:rsidRDefault="007139DE" w:rsidP="00353B75">
            <w:pPr>
              <w:pStyle w:val="Heading1"/>
              <w:spacing w:after="200" w:line="276" w:lineRule="auto"/>
              <w:rPr>
                <w:color w:val="DCA510"/>
              </w:rPr>
            </w:pPr>
            <w:r>
              <w:rPr>
                <w:color w:val="DCA510"/>
              </w:rPr>
              <w:t>By Dawn Royal and Andrew McClenahan</w:t>
            </w:r>
          </w:p>
          <w:p w14:paraId="3564373E" w14:textId="77777777" w:rsidR="007139DE" w:rsidRPr="008868A7" w:rsidRDefault="007139DE" w:rsidP="007139DE">
            <w:pPr>
              <w:rPr>
                <w:rFonts w:ascii="Calibri" w:hAnsi="Calibri" w:cs="Calibri"/>
              </w:rPr>
            </w:pPr>
            <w:r w:rsidRPr="008868A7">
              <w:rPr>
                <w:rFonts w:ascii="Calibri" w:hAnsi="Calibri" w:cs="Calibri"/>
              </w:rPr>
              <w:t>It’s certainly been a very, very busy time since our 50</w:t>
            </w:r>
            <w:r w:rsidRPr="008868A7">
              <w:rPr>
                <w:rFonts w:ascii="Calibri" w:hAnsi="Calibri" w:cs="Calibri"/>
                <w:vertAlign w:val="superscript"/>
              </w:rPr>
              <w:t>th</w:t>
            </w:r>
            <w:r w:rsidRPr="008868A7">
              <w:rPr>
                <w:rFonts w:ascii="Calibri" w:hAnsi="Calibri" w:cs="Calibri"/>
              </w:rPr>
              <w:t xml:space="preserve"> Annual Conference!</w:t>
            </w:r>
            <w:r>
              <w:rPr>
                <w:rFonts w:ascii="Calibri" w:hAnsi="Calibri" w:cs="Calibri"/>
              </w:rPr>
              <w:t xml:space="preserve"> </w:t>
            </w:r>
            <w:r w:rsidRPr="008868A7">
              <w:rPr>
                <w:rFonts w:ascii="Calibri" w:hAnsi="Calibri" w:cs="Calibri"/>
              </w:rPr>
              <w:t>We will try to keep this brief but remember that you have access to the actual documents below on our website!</w:t>
            </w:r>
          </w:p>
          <w:p w14:paraId="60A828CD" w14:textId="77777777" w:rsidR="007139DE" w:rsidRPr="008868A7" w:rsidRDefault="007139DE" w:rsidP="007139DE">
            <w:pPr>
              <w:spacing w:before="0"/>
              <w:rPr>
                <w:rFonts w:ascii="Calibri" w:hAnsi="Calibri" w:cs="Calibri"/>
              </w:rPr>
            </w:pPr>
            <w:r w:rsidRPr="008868A7">
              <w:rPr>
                <w:rFonts w:ascii="Calibri" w:hAnsi="Calibri" w:cs="Calibri"/>
                <w:b/>
                <w:bCs/>
              </w:rPr>
              <w:t>Farm Bill</w:t>
            </w:r>
            <w:r w:rsidRPr="008868A7">
              <w:rPr>
                <w:rFonts w:ascii="Calibri" w:hAnsi="Calibri" w:cs="Calibri"/>
              </w:rPr>
              <w:t xml:space="preserve"> – This has been a moving target in both the House and the Senate.</w:t>
            </w:r>
            <w:r>
              <w:rPr>
                <w:rFonts w:ascii="Calibri" w:hAnsi="Calibri" w:cs="Calibri"/>
              </w:rPr>
              <w:t xml:space="preserve"> </w:t>
            </w:r>
            <w:r w:rsidRPr="008868A7">
              <w:rPr>
                <w:rFonts w:ascii="Calibri" w:hAnsi="Calibri" w:cs="Calibri"/>
              </w:rPr>
              <w:t>The Farm Bill was continued through September 30, 2024, through HR 6363.</w:t>
            </w:r>
            <w:r>
              <w:rPr>
                <w:rFonts w:ascii="Calibri" w:hAnsi="Calibri" w:cs="Calibri"/>
              </w:rPr>
              <w:t xml:space="preserve"> </w:t>
            </w:r>
            <w:r w:rsidRPr="008868A7">
              <w:rPr>
                <w:rFonts w:ascii="Calibri" w:hAnsi="Calibri" w:cs="Calibri"/>
              </w:rPr>
              <w:t>No changes were made to the 2018 Farm Bill, and the bill funded SNAP (benefits and administrative funding) through January 19, 2024.</w:t>
            </w:r>
            <w:r>
              <w:rPr>
                <w:rFonts w:ascii="Calibri" w:hAnsi="Calibri" w:cs="Calibri"/>
              </w:rPr>
              <w:t xml:space="preserve"> </w:t>
            </w:r>
            <w:r w:rsidRPr="008868A7">
              <w:rPr>
                <w:rFonts w:ascii="Calibri" w:hAnsi="Calibri" w:cs="Calibri"/>
              </w:rPr>
              <w:t>This means that both the House and Senate will have to iron out differences during an election year, no easy task.</w:t>
            </w:r>
            <w:r>
              <w:rPr>
                <w:rFonts w:ascii="Calibri" w:hAnsi="Calibri" w:cs="Calibri"/>
              </w:rPr>
              <w:t xml:space="preserve"> </w:t>
            </w:r>
            <w:r w:rsidRPr="008868A7">
              <w:rPr>
                <w:rFonts w:ascii="Calibri" w:hAnsi="Calibri" w:cs="Calibri"/>
              </w:rPr>
              <w:t>We continue to engage Congress providing the experiences and perspectives of our members.</w:t>
            </w:r>
            <w:r>
              <w:rPr>
                <w:rFonts w:ascii="Calibri" w:hAnsi="Calibri" w:cs="Calibri"/>
              </w:rPr>
              <w:t xml:space="preserve"> </w:t>
            </w:r>
            <w:r w:rsidRPr="008868A7">
              <w:rPr>
                <w:rFonts w:ascii="Calibri" w:hAnsi="Calibri" w:cs="Calibri"/>
              </w:rPr>
              <w:t>We feel confident that a couple of our concerns and issues will be addressed.</w:t>
            </w:r>
            <w:r>
              <w:rPr>
                <w:rFonts w:ascii="Calibri" w:hAnsi="Calibri" w:cs="Calibri"/>
              </w:rPr>
              <w:t xml:space="preserve"> </w:t>
            </w:r>
            <w:r w:rsidRPr="008868A7">
              <w:rPr>
                <w:rFonts w:ascii="Calibri" w:hAnsi="Calibri" w:cs="Calibri"/>
              </w:rPr>
              <w:t>Make sure you like and follow our LinkedIn page, so you won’t miss out on more frequent updates!</w:t>
            </w:r>
          </w:p>
          <w:p w14:paraId="014FEE36" w14:textId="77777777" w:rsidR="001740C9" w:rsidRDefault="001740C9" w:rsidP="007139DE">
            <w:pPr>
              <w:spacing w:before="0"/>
              <w:rPr>
                <w:rFonts w:ascii="Calibri" w:hAnsi="Calibri" w:cs="Calibri"/>
                <w:b/>
                <w:bCs/>
              </w:rPr>
            </w:pPr>
          </w:p>
          <w:p w14:paraId="2E32342A" w14:textId="40E3E188" w:rsidR="007139DE" w:rsidRPr="008868A7" w:rsidRDefault="007139DE" w:rsidP="007139DE">
            <w:pPr>
              <w:spacing w:before="0"/>
              <w:rPr>
                <w:rFonts w:ascii="Calibri" w:hAnsi="Calibri" w:cs="Calibri"/>
              </w:rPr>
            </w:pPr>
            <w:r w:rsidRPr="008868A7">
              <w:rPr>
                <w:rFonts w:ascii="Calibri" w:hAnsi="Calibri" w:cs="Calibri"/>
                <w:b/>
                <w:bCs/>
              </w:rPr>
              <w:t>Outreach</w:t>
            </w:r>
            <w:r>
              <w:rPr>
                <w:rFonts w:ascii="Calibri" w:hAnsi="Calibri" w:cs="Calibri"/>
                <w:b/>
                <w:bCs/>
              </w:rPr>
              <w:t>/Media Requests</w:t>
            </w:r>
            <w:r w:rsidRPr="008868A7">
              <w:rPr>
                <w:rFonts w:ascii="Calibri" w:hAnsi="Calibri" w:cs="Calibri"/>
              </w:rPr>
              <w:t xml:space="preserve"> – We continue to receive offers to comment on issues by the media:</w:t>
            </w:r>
          </w:p>
          <w:p w14:paraId="4B466AEE" w14:textId="77777777" w:rsidR="007139DE" w:rsidRPr="008868A7" w:rsidRDefault="007139DE" w:rsidP="007139DE">
            <w:pPr>
              <w:pStyle w:val="ListParagraph"/>
              <w:numPr>
                <w:ilvl w:val="0"/>
                <w:numId w:val="8"/>
              </w:numPr>
              <w:spacing w:before="0" w:after="160" w:line="278" w:lineRule="auto"/>
              <w:ind w:right="0"/>
              <w:rPr>
                <w:rFonts w:ascii="Calibri" w:hAnsi="Calibri" w:cs="Calibri"/>
                <w:color w:val="0070C0"/>
              </w:rPr>
            </w:pPr>
            <w:r w:rsidRPr="008868A7">
              <w:rPr>
                <w:rFonts w:ascii="Calibri" w:hAnsi="Calibri" w:cs="Calibri"/>
              </w:rPr>
              <w:t xml:space="preserve">Most recently, Dawn was interviewed for her subject matter expertise on a nice piece on the </w:t>
            </w:r>
            <w:r w:rsidRPr="008868A7">
              <w:rPr>
                <w:rFonts w:ascii="Calibri" w:hAnsi="Calibri" w:cs="Calibri"/>
                <w:b/>
                <w:bCs/>
              </w:rPr>
              <w:t>EBT Skimming and Account Take-Over</w:t>
            </w:r>
            <w:r w:rsidRPr="008868A7">
              <w:rPr>
                <w:rFonts w:ascii="Calibri" w:hAnsi="Calibri" w:cs="Calibri"/>
              </w:rPr>
              <w:t xml:space="preserve"> of benefits designated for SNAP recipients.</w:t>
            </w:r>
            <w:r>
              <w:rPr>
                <w:rFonts w:ascii="Calibri" w:hAnsi="Calibri" w:cs="Calibri"/>
              </w:rPr>
              <w:t xml:space="preserve"> </w:t>
            </w:r>
            <w:r w:rsidRPr="008868A7">
              <w:rPr>
                <w:rFonts w:ascii="Calibri" w:hAnsi="Calibri" w:cs="Calibri"/>
              </w:rPr>
              <w:t>UCOWF has been very vocal about this issue and provided key insights into the leading sources of this hot topic in previous newsletters.</w:t>
            </w:r>
            <w:r>
              <w:rPr>
                <w:rFonts w:ascii="Calibri" w:hAnsi="Calibri" w:cs="Calibri"/>
              </w:rPr>
              <w:t xml:space="preserve"> </w:t>
            </w:r>
            <w:r w:rsidRPr="008868A7">
              <w:rPr>
                <w:rFonts w:ascii="Calibri" w:hAnsi="Calibri" w:cs="Calibri"/>
              </w:rPr>
              <w:t>Please visit Scripps News and watch the 7 minute investigative video report:</w:t>
            </w:r>
            <w:r>
              <w:rPr>
                <w:rFonts w:ascii="Calibri" w:hAnsi="Calibri" w:cs="Calibri"/>
              </w:rPr>
              <w:t xml:space="preserve"> </w:t>
            </w:r>
            <w:hyperlink r:id="rId14" w:history="1">
              <w:r w:rsidRPr="008868A7">
                <w:rPr>
                  <w:rStyle w:val="Hyperlink"/>
                  <w:rFonts w:ascii="Calibri" w:hAnsi="Calibri" w:cs="Calibri"/>
                  <w:color w:val="0070C0"/>
                </w:rPr>
                <w:t>https://scrippsnews.com/stories/scripps-news-survey-finds-70m-stolen-from-food-assistance-program/</w:t>
              </w:r>
            </w:hyperlink>
            <w:r w:rsidRPr="008868A7">
              <w:rPr>
                <w:rFonts w:ascii="Calibri" w:hAnsi="Calibri" w:cs="Calibri"/>
                <w:color w:val="0070C0"/>
              </w:rPr>
              <w:t xml:space="preserve"> </w:t>
            </w:r>
          </w:p>
          <w:p w14:paraId="67810ACB" w14:textId="77777777" w:rsidR="007139DE" w:rsidRPr="008868A7" w:rsidRDefault="007139DE" w:rsidP="007139DE">
            <w:pPr>
              <w:pStyle w:val="ListParagraph"/>
              <w:numPr>
                <w:ilvl w:val="0"/>
                <w:numId w:val="8"/>
              </w:numPr>
              <w:spacing w:before="0" w:after="160" w:line="278" w:lineRule="auto"/>
              <w:ind w:right="0"/>
              <w:rPr>
                <w:rFonts w:ascii="Calibri" w:hAnsi="Calibri" w:cs="Calibri"/>
              </w:rPr>
            </w:pPr>
            <w:r w:rsidRPr="008868A7">
              <w:rPr>
                <w:rFonts w:ascii="Calibri" w:hAnsi="Calibri" w:cs="Calibri"/>
              </w:rPr>
              <w:t>Your UCOWF co-chairs penned an opinion editorial piece that was picked up by The Hill, one of the most read publications in Washington, DC.</w:t>
            </w:r>
            <w:r>
              <w:rPr>
                <w:rFonts w:ascii="Calibri" w:hAnsi="Calibri" w:cs="Calibri"/>
              </w:rPr>
              <w:t xml:space="preserve"> </w:t>
            </w:r>
            <w:r w:rsidRPr="008868A7">
              <w:rPr>
                <w:rFonts w:ascii="Calibri" w:hAnsi="Calibri" w:cs="Calibri"/>
              </w:rPr>
              <w:t>Titled “</w:t>
            </w:r>
            <w:r w:rsidRPr="008868A7">
              <w:rPr>
                <w:rFonts w:ascii="Calibri" w:hAnsi="Calibri" w:cs="Calibri"/>
                <w:b/>
                <w:bCs/>
                <w:i/>
                <w:iCs/>
              </w:rPr>
              <w:t>Fraud is gobbling up one-fifth of SNAP benefits; Congress must act to stop it</w:t>
            </w:r>
            <w:r w:rsidRPr="008868A7">
              <w:rPr>
                <w:rFonts w:ascii="Calibri" w:hAnsi="Calibri" w:cs="Calibri"/>
                <w:i/>
                <w:iCs/>
              </w:rPr>
              <w:t>,</w:t>
            </w:r>
            <w:r w:rsidRPr="008868A7">
              <w:rPr>
                <w:rFonts w:ascii="Calibri" w:hAnsi="Calibri" w:cs="Calibri"/>
              </w:rPr>
              <w:t>” we shared a litany of issues and concerns that we hope will be addressed in the 2024 Farm Bill. When you’re done reading this, I’m sure you’ll want to send share it with your colleagues, administrators, and maybe even your local legislators.</w:t>
            </w:r>
            <w:r>
              <w:rPr>
                <w:rFonts w:ascii="Calibri" w:hAnsi="Calibri" w:cs="Calibri"/>
              </w:rPr>
              <w:t xml:space="preserve"> </w:t>
            </w:r>
            <w:r w:rsidRPr="008868A7">
              <w:rPr>
                <w:rFonts w:ascii="Calibri" w:hAnsi="Calibri" w:cs="Calibri"/>
              </w:rPr>
              <w:t>Please do!</w:t>
            </w:r>
            <w:r>
              <w:rPr>
                <w:rFonts w:ascii="Calibri" w:hAnsi="Calibri" w:cs="Calibri"/>
              </w:rPr>
              <w:t xml:space="preserve"> </w:t>
            </w:r>
            <w:hyperlink r:id="rId15" w:history="1">
              <w:r w:rsidRPr="008868A7">
                <w:rPr>
                  <w:rStyle w:val="Hyperlink"/>
                  <w:rFonts w:ascii="Calibri" w:hAnsi="Calibri" w:cs="Calibri"/>
                  <w:color w:val="0070C0"/>
                </w:rPr>
                <w:t>https://thehill.com/opinion/finance/4224015-fraud-is-gobbling-up-one-fifth-of-snap-benefits-congress-must-act-to-stop-it/</w:t>
              </w:r>
            </w:hyperlink>
            <w:r w:rsidRPr="008868A7">
              <w:rPr>
                <w:rFonts w:ascii="Calibri" w:hAnsi="Calibri" w:cs="Calibri"/>
                <w:color w:val="0070C0"/>
              </w:rPr>
              <w:t xml:space="preserve"> </w:t>
            </w:r>
          </w:p>
          <w:p w14:paraId="5BA13184" w14:textId="43695C63" w:rsidR="00241AF4" w:rsidRPr="00EF38A9" w:rsidRDefault="007C0963" w:rsidP="00EF38A9">
            <w:pPr>
              <w:pStyle w:val="Heading2"/>
              <w:jc w:val="right"/>
              <w:rPr>
                <w:color w:val="27004B"/>
                <w:sz w:val="16"/>
                <w:szCs w:val="16"/>
              </w:rPr>
            </w:pPr>
            <w:r w:rsidRPr="00E83BF3">
              <w:rPr>
                <w:color w:val="27004B"/>
                <w:sz w:val="16"/>
                <w:szCs w:val="16"/>
              </w:rPr>
              <w:t>Continued</w:t>
            </w:r>
            <w:r w:rsidR="00E83BF3" w:rsidRPr="00E83BF3">
              <w:rPr>
                <w:color w:val="27004B"/>
                <w:sz w:val="16"/>
                <w:szCs w:val="16"/>
              </w:rPr>
              <w:t xml:space="preserve"> </w:t>
            </w:r>
            <w:r w:rsidR="00D80BD6">
              <w:rPr>
                <w:color w:val="27004B"/>
                <w:sz w:val="16"/>
                <w:szCs w:val="16"/>
              </w:rPr>
              <w:t>Next Page</w:t>
            </w:r>
          </w:p>
        </w:tc>
        <w:tc>
          <w:tcPr>
            <w:tcW w:w="418" w:type="dxa"/>
          </w:tcPr>
          <w:p w14:paraId="51F58917" w14:textId="77777777" w:rsidR="00241AF4" w:rsidRPr="00F16741" w:rsidRDefault="00241AF4">
            <w:pPr>
              <w:spacing w:after="200" w:line="276" w:lineRule="auto"/>
              <w:rPr>
                <w:noProof/>
                <w:color w:val="27004B"/>
              </w:rPr>
            </w:pPr>
          </w:p>
        </w:tc>
        <w:tc>
          <w:tcPr>
            <w:tcW w:w="3427" w:type="dxa"/>
          </w:tcPr>
          <w:p w14:paraId="53992606" w14:textId="16EF309B" w:rsidR="00241AF4" w:rsidRPr="00F16741" w:rsidRDefault="006B2E9F">
            <w:pPr>
              <w:pStyle w:val="Photo"/>
              <w:rPr>
                <w:color w:val="27004B"/>
              </w:rPr>
            </w:pPr>
            <w:r w:rsidRPr="00374E74">
              <w:rPr>
                <w:noProof/>
                <w:color w:val="27004B"/>
              </w:rPr>
              <w:drawing>
                <wp:inline distT="0" distB="0" distL="0" distR="0" wp14:anchorId="7128766F" wp14:editId="38546F25">
                  <wp:extent cx="1991948" cy="1737360"/>
                  <wp:effectExtent l="76200" t="76200" r="142240" b="129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91948" cy="1737360"/>
                          </a:xfrm>
                          <a:prstGeom prst="rect">
                            <a:avLst/>
                          </a:prstGeom>
                          <a:ln w="38100" cap="sq">
                            <a:solidFill>
                              <a:srgbClr val="DCA51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NewsletterTable"/>
              <w:tblW w:w="0" w:type="auto"/>
              <w:jc w:val="center"/>
              <w:tblBorders>
                <w:top w:val="single" w:sz="8" w:space="0" w:color="DCA510"/>
                <w:left w:val="single" w:sz="8" w:space="0" w:color="DCA510"/>
                <w:bottom w:val="single" w:sz="8" w:space="0" w:color="DCA510"/>
                <w:right w:val="single" w:sz="8" w:space="0" w:color="DCA510"/>
              </w:tblBorders>
              <w:shd w:val="clear" w:color="auto" w:fill="D9D9D9" w:themeFill="background1" w:themeFillShade="D9"/>
              <w:tblLayout w:type="fixed"/>
              <w:tblLook w:val="04A0" w:firstRow="1" w:lastRow="0" w:firstColumn="1" w:lastColumn="0" w:noHBand="0" w:noVBand="1"/>
              <w:tblDescription w:val="Callout table"/>
            </w:tblPr>
            <w:tblGrid>
              <w:gridCol w:w="3427"/>
            </w:tblGrid>
            <w:tr w:rsidR="00F16741" w:rsidRPr="00F16741" w14:paraId="0979F4BD" w14:textId="77777777" w:rsidTr="00005EE6">
              <w:trPr>
                <w:cnfStyle w:val="100000000000" w:firstRow="1" w:lastRow="0" w:firstColumn="0" w:lastColumn="0" w:oddVBand="0" w:evenVBand="0" w:oddHBand="0" w:evenHBand="0" w:firstRowFirstColumn="0" w:firstRowLastColumn="0" w:lastRowFirstColumn="0" w:lastRowLastColumn="0"/>
                <w:jc w:val="center"/>
              </w:trPr>
              <w:tc>
                <w:tcPr>
                  <w:tcW w:w="3427" w:type="dxa"/>
                  <w:shd w:val="clear" w:color="auto" w:fill="D9D9D9" w:themeFill="background1" w:themeFillShade="D9"/>
                </w:tcPr>
                <w:p w14:paraId="355498E2" w14:textId="77777777" w:rsidR="00241AF4" w:rsidRPr="00F16741" w:rsidRDefault="00241AF4">
                  <w:pPr>
                    <w:pStyle w:val="TableSpace"/>
                    <w:rPr>
                      <w:color w:val="27004B"/>
                    </w:rPr>
                  </w:pPr>
                </w:p>
              </w:tc>
            </w:tr>
            <w:tr w:rsidR="00F16741" w:rsidRPr="00F16741" w14:paraId="251450AB" w14:textId="77777777" w:rsidTr="00005EE6">
              <w:trPr>
                <w:trHeight w:val="9576"/>
                <w:jc w:val="center"/>
              </w:trPr>
              <w:tc>
                <w:tcPr>
                  <w:tcW w:w="3427" w:type="dxa"/>
                  <w:shd w:val="clear" w:color="auto" w:fill="D9D9D9" w:themeFill="background1" w:themeFillShade="D9"/>
                </w:tcPr>
                <w:p w14:paraId="26AEB9F3" w14:textId="24D5D75E" w:rsidR="00241AF4" w:rsidRPr="0094093E" w:rsidRDefault="005537BE" w:rsidP="00083035">
                  <w:pPr>
                    <w:pStyle w:val="Heading1"/>
                    <w:spacing w:after="200" w:line="276" w:lineRule="auto"/>
                    <w:rPr>
                      <w:color w:val="DCA510"/>
                    </w:rPr>
                  </w:pPr>
                  <w:r w:rsidRPr="0094093E">
                    <w:rPr>
                      <w:color w:val="DCA510"/>
                    </w:rPr>
                    <w:t xml:space="preserve">In the </w:t>
                  </w:r>
                  <w:r w:rsidR="00786967" w:rsidRPr="0094093E">
                    <w:rPr>
                      <w:color w:val="DCA510"/>
                    </w:rPr>
                    <w:t>News</w:t>
                  </w:r>
                </w:p>
                <w:p w14:paraId="4DD47FA8" w14:textId="41AF5668" w:rsidR="00B429A6" w:rsidRPr="00F16741" w:rsidRDefault="00502E45">
                  <w:pPr>
                    <w:spacing w:after="200" w:line="276" w:lineRule="auto"/>
                    <w:rPr>
                      <w:noProof/>
                      <w:color w:val="27004B"/>
                    </w:rPr>
                  </w:pPr>
                  <w:r w:rsidRPr="00EF27F5">
                    <w:rPr>
                      <w:color w:val="27004B"/>
                      <w:sz w:val="20"/>
                      <w:szCs w:val="20"/>
                    </w:rPr>
                    <w:t xml:space="preserve">Follow </w:t>
                  </w:r>
                  <w:r w:rsidR="009360FB" w:rsidRPr="00EF27F5">
                    <w:rPr>
                      <w:color w:val="27004B"/>
                      <w:sz w:val="20"/>
                      <w:szCs w:val="20"/>
                    </w:rPr>
                    <w:t>UCOWF</w:t>
                  </w:r>
                  <w:r w:rsidRPr="00EF27F5">
                    <w:rPr>
                      <w:color w:val="27004B"/>
                      <w:sz w:val="20"/>
                      <w:szCs w:val="20"/>
                    </w:rPr>
                    <w:t xml:space="preserve"> on </w:t>
                  </w:r>
                  <w:r w:rsidR="00B54E6D" w:rsidRPr="00EF27F5">
                    <w:rPr>
                      <w:color w:val="27004B"/>
                      <w:sz w:val="20"/>
                      <w:szCs w:val="20"/>
                    </w:rPr>
                    <w:t>LinkedIn and Facebook</w:t>
                  </w:r>
                  <w:r w:rsidR="00D51C2C" w:rsidRPr="00EF27F5">
                    <w:rPr>
                      <w:color w:val="27004B"/>
                      <w:sz w:val="20"/>
                      <w:szCs w:val="20"/>
                    </w:rPr>
                    <w:t xml:space="preserve"> where members share news, trends, success storie</w:t>
                  </w:r>
                  <w:r w:rsidR="008D7DD4" w:rsidRPr="00EF27F5">
                    <w:rPr>
                      <w:color w:val="27004B"/>
                      <w:sz w:val="20"/>
                      <w:szCs w:val="20"/>
                    </w:rPr>
                    <w:t>s</w:t>
                  </w:r>
                  <w:r w:rsidR="00D51C2C" w:rsidRPr="00EF27F5">
                    <w:rPr>
                      <w:color w:val="27004B"/>
                      <w:sz w:val="20"/>
                      <w:szCs w:val="20"/>
                    </w:rPr>
                    <w:t>, and stay connected to legislative news!</w:t>
                  </w:r>
                  <w:r w:rsidR="007C5BB8" w:rsidRPr="00F16741">
                    <w:rPr>
                      <w:noProof/>
                      <w:color w:val="27004B"/>
                    </w:rPr>
                    <w:t xml:space="preserve"> </w:t>
                  </w:r>
                </w:p>
                <w:p w14:paraId="1A28E5A0" w14:textId="7E92A6B9" w:rsidR="00CE5F21" w:rsidRPr="00F16741" w:rsidRDefault="00431CE1" w:rsidP="00891E0D">
                  <w:pPr>
                    <w:spacing w:before="0" w:after="200" w:line="276" w:lineRule="auto"/>
                    <w:rPr>
                      <w:color w:val="27004B"/>
                    </w:rPr>
                  </w:pPr>
                  <w:r w:rsidRPr="00EF27F5">
                    <w:rPr>
                      <w:noProof/>
                      <w:color w:val="27004B"/>
                      <w:sz w:val="20"/>
                      <w:szCs w:val="20"/>
                    </w:rPr>
                    <w:drawing>
                      <wp:anchor distT="0" distB="0" distL="114300" distR="114300" simplePos="0" relativeHeight="251673088" behindDoc="0" locked="0" layoutInCell="1" allowOverlap="1" wp14:anchorId="39D0A9AD" wp14:editId="133C0613">
                        <wp:simplePos x="0" y="0"/>
                        <wp:positionH relativeFrom="column">
                          <wp:posOffset>1101090</wp:posOffset>
                        </wp:positionH>
                        <wp:positionV relativeFrom="paragraph">
                          <wp:posOffset>203200</wp:posOffset>
                        </wp:positionV>
                        <wp:extent cx="457200" cy="457200"/>
                        <wp:effectExtent l="0" t="0" r="0" b="0"/>
                        <wp:wrapNone/>
                        <wp:docPr id="12" name="Picture 8">
                          <a:hlinkClick xmlns:a="http://schemas.openxmlformats.org/drawingml/2006/main" r:id="rId17"/>
                          <a:extLst xmlns:a="http://schemas.openxmlformats.org/drawingml/2006/main">
                            <a:ext uri="{FF2B5EF4-FFF2-40B4-BE49-F238E27FC236}">
                              <a16:creationId xmlns:a16="http://schemas.microsoft.com/office/drawing/2014/main" id="{A80011D0-8E3C-F721-2812-2E0858180C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hlinkClick r:id="rId17"/>
                                  <a:extLst>
                                    <a:ext uri="{FF2B5EF4-FFF2-40B4-BE49-F238E27FC236}">
                                      <a16:creationId xmlns:a16="http://schemas.microsoft.com/office/drawing/2014/main" id="{A80011D0-8E3C-F721-2812-2E0858180CA5}"/>
                                    </a:ext>
                                  </a:extLst>
                                </pic:cNvPr>
                                <pic:cNvPicPr>
                                  <a:picLocks noChangeAspect="1" noChangeArrowheads="1"/>
                                </pic:cNvPicPr>
                              </pic:nvPicPr>
                              <pic:blipFill>
                                <a:blip r:embed="rId1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r w:rsidRPr="00EF27F5">
                    <w:rPr>
                      <w:noProof/>
                      <w:color w:val="27004B"/>
                      <w:sz w:val="20"/>
                      <w:szCs w:val="20"/>
                    </w:rPr>
                    <w:drawing>
                      <wp:anchor distT="0" distB="0" distL="114300" distR="114300" simplePos="0" relativeHeight="251679232" behindDoc="0" locked="0" layoutInCell="1" allowOverlap="1" wp14:anchorId="42CD8104" wp14:editId="45B1B70E">
                        <wp:simplePos x="0" y="0"/>
                        <wp:positionH relativeFrom="column">
                          <wp:posOffset>490855</wp:posOffset>
                        </wp:positionH>
                        <wp:positionV relativeFrom="paragraph">
                          <wp:posOffset>222250</wp:posOffset>
                        </wp:positionV>
                        <wp:extent cx="457200" cy="457200"/>
                        <wp:effectExtent l="0" t="0" r="0" b="0"/>
                        <wp:wrapNone/>
                        <wp:docPr id="1034" name="Picture 10">
                          <a:hlinkClick xmlns:a="http://schemas.openxmlformats.org/drawingml/2006/main" r:id="rId19"/>
                          <a:extLst xmlns:a="http://schemas.openxmlformats.org/drawingml/2006/main">
                            <a:ext uri="{FF2B5EF4-FFF2-40B4-BE49-F238E27FC236}">
                              <a16:creationId xmlns:a16="http://schemas.microsoft.com/office/drawing/2014/main" id="{765BC1DD-2540-E68B-5453-58BD81AA79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a:hlinkClick r:id="rId19"/>
                                  <a:extLst>
                                    <a:ext uri="{FF2B5EF4-FFF2-40B4-BE49-F238E27FC236}">
                                      <a16:creationId xmlns:a16="http://schemas.microsoft.com/office/drawing/2014/main" id="{765BC1DD-2540-E68B-5453-58BD81AA799A}"/>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p>
                <w:p w14:paraId="0C72549A" w14:textId="33FBBEBE" w:rsidR="00CA182B" w:rsidRDefault="00CA182B" w:rsidP="00154510">
                  <w:pPr>
                    <w:spacing w:after="200" w:line="276" w:lineRule="auto"/>
                    <w:rPr>
                      <w:color w:val="27004B"/>
                      <w:sz w:val="14"/>
                      <w:szCs w:val="14"/>
                    </w:rPr>
                  </w:pPr>
                </w:p>
                <w:p w14:paraId="5BD15B1C" w14:textId="09A12415" w:rsidR="00FB4408" w:rsidRDefault="00FB4408" w:rsidP="00154510">
                  <w:pPr>
                    <w:spacing w:after="200" w:line="276" w:lineRule="auto"/>
                    <w:rPr>
                      <w:color w:val="27004B"/>
                      <w:sz w:val="14"/>
                      <w:szCs w:val="14"/>
                    </w:rPr>
                  </w:pPr>
                </w:p>
                <w:p w14:paraId="311DC403" w14:textId="409CF592" w:rsidR="00083035" w:rsidRPr="00F16741" w:rsidRDefault="00600BC7" w:rsidP="0088646C">
                  <w:pPr>
                    <w:spacing w:after="200" w:line="276" w:lineRule="auto"/>
                    <w:jc w:val="center"/>
                    <w:rPr>
                      <w:color w:val="27004B"/>
                    </w:rPr>
                  </w:pPr>
                  <w:r>
                    <w:rPr>
                      <w:color w:val="27004B"/>
                    </w:rPr>
                    <w:br/>
                  </w:r>
                  <w:r w:rsidR="00585442" w:rsidRPr="00F16741">
                    <w:rPr>
                      <w:noProof/>
                      <w:color w:val="27004B"/>
                      <w:sz w:val="14"/>
                      <w:szCs w:val="14"/>
                    </w:rPr>
                    <w:drawing>
                      <wp:anchor distT="0" distB="0" distL="114300" distR="114300" simplePos="0" relativeHeight="251677696" behindDoc="0" locked="0" layoutInCell="1" allowOverlap="1" wp14:anchorId="1739032D" wp14:editId="5F2497D4">
                        <wp:simplePos x="0" y="0"/>
                        <wp:positionH relativeFrom="column">
                          <wp:posOffset>147320</wp:posOffset>
                        </wp:positionH>
                        <wp:positionV relativeFrom="paragraph">
                          <wp:posOffset>55880</wp:posOffset>
                        </wp:positionV>
                        <wp:extent cx="1920240" cy="1729169"/>
                        <wp:effectExtent l="57150" t="57150" r="99060" b="99695"/>
                        <wp:wrapSquare wrapText="bothSides"/>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9"/>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20240" cy="1729169"/>
                                </a:xfrm>
                                <a:prstGeom prst="rect">
                                  <a:avLst/>
                                </a:prstGeom>
                                <a:ln w="12700" cap="sq">
                                  <a:solidFill>
                                    <a:srgbClr val="27004B"/>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61429" w:rsidRPr="00F16741">
                    <w:rPr>
                      <w:noProof/>
                      <w:color w:val="27004B"/>
                    </w:rPr>
                    <w:drawing>
                      <wp:inline distT="0" distB="0" distL="0" distR="0" wp14:anchorId="08906DC6" wp14:editId="0398CD96">
                        <wp:extent cx="1534693" cy="1463040"/>
                        <wp:effectExtent l="0" t="0" r="8890" b="3810"/>
                        <wp:docPr id="15" name="Picture 14">
                          <a:extLst xmlns:a="http://schemas.openxmlformats.org/drawingml/2006/main">
                            <a:ext uri="{FF2B5EF4-FFF2-40B4-BE49-F238E27FC236}">
                              <a16:creationId xmlns:a16="http://schemas.microsoft.com/office/drawing/2014/main" id="{E322D385-1A8A-DDB7-3E20-7EB4BFCF9D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E322D385-1A8A-DDB7-3E20-7EB4BFCF9D76}"/>
                                    </a:ext>
                                  </a:extLst>
                                </pic:cNvPr>
                                <pic:cNvPicPr>
                                  <a:picLocks noChangeAspect="1"/>
                                </pic:cNvPicPr>
                              </pic:nvPicPr>
                              <pic:blipFill>
                                <a:blip r:embed="rId22">
                                  <a:clrChange>
                                    <a:clrFrom>
                                      <a:srgbClr val="FFFEF7"/>
                                    </a:clrFrom>
                                    <a:clrTo>
                                      <a:srgbClr val="FFFEF7">
                                        <a:alpha val="0"/>
                                      </a:srgbClr>
                                    </a:clrTo>
                                  </a:clrChange>
                                </a:blip>
                                <a:stretch>
                                  <a:fillRect/>
                                </a:stretch>
                              </pic:blipFill>
                              <pic:spPr>
                                <a:xfrm>
                                  <a:off x="0" y="0"/>
                                  <a:ext cx="1534693" cy="1463040"/>
                                </a:xfrm>
                                <a:prstGeom prst="rect">
                                  <a:avLst/>
                                </a:prstGeom>
                              </pic:spPr>
                            </pic:pic>
                          </a:graphicData>
                        </a:graphic>
                      </wp:inline>
                    </w:drawing>
                  </w:r>
                </w:p>
                <w:p w14:paraId="0FD2CD22" w14:textId="3C9A593E" w:rsidR="00241AF4" w:rsidRPr="00F16741" w:rsidRDefault="00241AF4">
                  <w:pPr>
                    <w:spacing w:after="200" w:line="276" w:lineRule="auto"/>
                    <w:rPr>
                      <w:color w:val="27004B"/>
                    </w:rPr>
                  </w:pPr>
                </w:p>
              </w:tc>
            </w:tr>
          </w:tbl>
          <w:p w14:paraId="17677642" w14:textId="77777777" w:rsidR="00241AF4" w:rsidRPr="00F16741" w:rsidRDefault="00241AF4">
            <w:pPr>
              <w:spacing w:after="200" w:line="276" w:lineRule="auto"/>
              <w:rPr>
                <w:color w:val="27004B"/>
              </w:rPr>
            </w:pPr>
          </w:p>
        </w:tc>
      </w:tr>
    </w:tbl>
    <w:p w14:paraId="192DB3C8" w14:textId="3F618550" w:rsidR="00FF313D" w:rsidRDefault="00FF313D">
      <w:pPr>
        <w:pStyle w:val="NoSpacing"/>
      </w:pPr>
    </w:p>
    <w:tbl>
      <w:tblPr>
        <w:tblStyle w:val="NewsletterTable"/>
        <w:tblpPr w:leftFromText="180" w:rightFromText="180" w:tblpY="-720"/>
        <w:tblW w:w="11053" w:type="dxa"/>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6973"/>
        <w:gridCol w:w="146"/>
        <w:gridCol w:w="273"/>
        <w:gridCol w:w="154"/>
        <w:gridCol w:w="3282"/>
        <w:gridCol w:w="225"/>
      </w:tblGrid>
      <w:tr w:rsidR="00361921" w:rsidRPr="00F16741" w14:paraId="4F852895" w14:textId="77777777" w:rsidTr="00591A69">
        <w:trPr>
          <w:cnfStyle w:val="100000000000" w:firstRow="1" w:lastRow="0" w:firstColumn="0" w:lastColumn="0" w:oddVBand="0" w:evenVBand="0" w:oddHBand="0" w:evenHBand="0" w:firstRowFirstColumn="0" w:firstRowLastColumn="0" w:lastRowFirstColumn="0" w:lastRowLastColumn="0"/>
          <w:trHeight w:hRule="exact" w:val="13647"/>
        </w:trPr>
        <w:tc>
          <w:tcPr>
            <w:tcW w:w="7119" w:type="dxa"/>
            <w:gridSpan w:val="2"/>
          </w:tcPr>
          <w:p w14:paraId="38247DFA" w14:textId="61CA3F99" w:rsidR="00353B75" w:rsidRPr="00461E22" w:rsidRDefault="00287695" w:rsidP="00591A69">
            <w:pPr>
              <w:pStyle w:val="Heading1"/>
              <w:spacing w:after="200" w:line="276" w:lineRule="auto"/>
              <w:rPr>
                <w:color w:val="DCA510"/>
              </w:rPr>
            </w:pPr>
            <w:r>
              <w:rPr>
                <w:rFonts w:asciiTheme="minorHAnsi" w:eastAsiaTheme="minorEastAsia" w:hAnsiTheme="minorHAnsi" w:cstheme="minorBidi"/>
                <w:b w:val="0"/>
                <w:bCs w:val="0"/>
                <w:color w:val="262626" w:themeColor="text1" w:themeTint="D9"/>
              </w:rPr>
              <w:lastRenderedPageBreak/>
              <w:br w:type="page"/>
            </w:r>
            <w:r w:rsidR="00DD68FD">
              <w:rPr>
                <w:color w:val="DCA510"/>
              </w:rPr>
              <w:t>Intergovernmental</w:t>
            </w:r>
            <w:r w:rsidR="007139DE">
              <w:rPr>
                <w:color w:val="DCA510"/>
              </w:rPr>
              <w:t xml:space="preserve"> Updates Continued: </w:t>
            </w:r>
          </w:p>
          <w:p w14:paraId="45506AD1" w14:textId="26F6CB51" w:rsidR="007139DE" w:rsidRDefault="00353B75" w:rsidP="00591A69">
            <w:pPr>
              <w:spacing w:before="0"/>
              <w:rPr>
                <w:noProof/>
                <w:color w:val="27004B"/>
                <w:sz w:val="20"/>
                <w:szCs w:val="20"/>
              </w:rPr>
            </w:pPr>
            <w:r w:rsidRPr="004137D7">
              <w:rPr>
                <w:noProof/>
                <w:color w:val="27004B"/>
                <w:sz w:val="20"/>
                <w:szCs w:val="20"/>
              </w:rPr>
              <w:t xml:space="preserve"> </w:t>
            </w:r>
            <w:r w:rsidR="007139DE" w:rsidRPr="001740C9">
              <w:rPr>
                <w:noProof/>
                <w:color w:val="auto"/>
                <w:sz w:val="20"/>
                <w:szCs w:val="20"/>
              </w:rPr>
              <w:t>•</w:t>
            </w:r>
            <w:r w:rsidR="007139DE" w:rsidRPr="001740C9">
              <w:rPr>
                <w:noProof/>
                <w:color w:val="auto"/>
                <w:sz w:val="20"/>
                <w:szCs w:val="20"/>
              </w:rPr>
              <w:tab/>
              <w:t xml:space="preserve">As a result of the July Fox News segment on international fraudsters targeting public assistance programs, Dawn and Andy were asked to take part in The FraudKast, a podcast hosted by Larry Benson, author of “WTF: Where’s The Fraud” and the brains behind the popular “Fraud of the Day” website. The 40-minute segment was titled, “SNAP Fraud in the 21st Century.” Please give it a listen – we have received a lot of positive feedback and we hope to do more of these! You can listen to it here: </w:t>
            </w:r>
            <w:hyperlink r:id="rId23" w:history="1">
              <w:r w:rsidR="007139DE" w:rsidRPr="001740C9">
                <w:rPr>
                  <w:rStyle w:val="Hyperlink"/>
                  <w:noProof/>
                  <w:color w:val="auto"/>
                  <w:sz w:val="20"/>
                  <w:szCs w:val="20"/>
                </w:rPr>
                <w:t>https://fraudoftheday.com/the-state-of-fraud-in-snap/</w:t>
              </w:r>
            </w:hyperlink>
          </w:p>
          <w:p w14:paraId="1A701F77" w14:textId="77777777" w:rsidR="004F2A30" w:rsidRDefault="004F2A30" w:rsidP="00591A69">
            <w:pPr>
              <w:spacing w:before="0"/>
              <w:rPr>
                <w:b/>
                <w:bCs/>
                <w:noProof/>
                <w:color w:val="27004B"/>
                <w:sz w:val="20"/>
                <w:szCs w:val="20"/>
              </w:rPr>
            </w:pPr>
          </w:p>
          <w:p w14:paraId="2FAC7377" w14:textId="72722BE3" w:rsidR="007139DE" w:rsidRDefault="007139DE" w:rsidP="00591A69">
            <w:pPr>
              <w:spacing w:before="0"/>
              <w:rPr>
                <w:noProof/>
                <w:color w:val="27004B"/>
                <w:sz w:val="20"/>
                <w:szCs w:val="20"/>
              </w:rPr>
            </w:pPr>
            <w:r w:rsidRPr="007139DE">
              <w:rPr>
                <w:b/>
                <w:bCs/>
                <w:noProof/>
                <w:color w:val="27004B"/>
                <w:sz w:val="20"/>
                <w:szCs w:val="20"/>
              </w:rPr>
              <w:t>Legislative Issues</w:t>
            </w:r>
            <w:r w:rsidRPr="007139DE">
              <w:rPr>
                <w:noProof/>
                <w:color w:val="27004B"/>
                <w:sz w:val="20"/>
                <w:szCs w:val="20"/>
              </w:rPr>
              <w:t xml:space="preserve"> – We continue to represent the UCOWF membership on national issues. Thank you to those who have sent issues and concerns that need to be addressed. Responding to the onslaught of federal bills, proposed regulations, Congressional staff inquiries... well, we’re grateful for the Christmas holiday break! The complete documents mentioned below can all be found on the UCOWF website under Legislative </w:t>
            </w:r>
            <w:r w:rsidR="004F2A30">
              <w:rPr>
                <w:noProof/>
                <w:color w:val="27004B"/>
                <w:sz w:val="20"/>
                <w:szCs w:val="20"/>
              </w:rPr>
              <w:t>→</w:t>
            </w:r>
            <w:r w:rsidRPr="007139DE">
              <w:rPr>
                <w:noProof/>
                <w:color w:val="27004B"/>
                <w:sz w:val="20"/>
                <w:szCs w:val="20"/>
              </w:rPr>
              <w:t xml:space="preserve"> Fast Facts.</w:t>
            </w:r>
          </w:p>
          <w:p w14:paraId="210A8BFE" w14:textId="77777777" w:rsidR="001740C9" w:rsidRPr="007139DE" w:rsidRDefault="001740C9" w:rsidP="00591A69">
            <w:pPr>
              <w:spacing w:before="0"/>
              <w:rPr>
                <w:noProof/>
                <w:color w:val="27004B"/>
                <w:sz w:val="20"/>
                <w:szCs w:val="20"/>
              </w:rPr>
            </w:pPr>
          </w:p>
          <w:p w14:paraId="05D65960" w14:textId="786C23A3" w:rsidR="007139DE" w:rsidRPr="001740C9" w:rsidRDefault="007139DE" w:rsidP="00591A69">
            <w:pPr>
              <w:pStyle w:val="ListParagraph"/>
              <w:numPr>
                <w:ilvl w:val="0"/>
                <w:numId w:val="9"/>
              </w:numPr>
              <w:spacing w:before="0"/>
              <w:rPr>
                <w:noProof/>
                <w:color w:val="27004B"/>
                <w:sz w:val="20"/>
                <w:szCs w:val="20"/>
              </w:rPr>
            </w:pPr>
            <w:r w:rsidRPr="001740C9">
              <w:rPr>
                <w:b/>
                <w:bCs/>
                <w:noProof/>
                <w:color w:val="27004B"/>
                <w:sz w:val="20"/>
                <w:szCs w:val="20"/>
              </w:rPr>
              <w:t>EBT Data as Evidence in IPV for SNAP:</w:t>
            </w:r>
            <w:r w:rsidRPr="001740C9">
              <w:rPr>
                <w:noProof/>
                <w:color w:val="27004B"/>
                <w:sz w:val="20"/>
                <w:szCs w:val="20"/>
              </w:rPr>
              <w:t xml:space="preserve"> If you missed the 50th Annual Conference, several audience members expressed frustration in obtaining “Clear and Convincing” findings in Administrative Disqualification Hearings for trafficking violations. This will help! We have posted the official FNS memo on this issue that clearly addresses this because of UCOWF meetings with FNS back in 2018.</w:t>
            </w:r>
          </w:p>
          <w:p w14:paraId="0B2F73BF" w14:textId="76BAAE0C" w:rsidR="007139DE" w:rsidRPr="001740C9" w:rsidRDefault="007139DE" w:rsidP="00591A69">
            <w:pPr>
              <w:pStyle w:val="ListParagraph"/>
              <w:numPr>
                <w:ilvl w:val="0"/>
                <w:numId w:val="9"/>
              </w:numPr>
              <w:spacing w:before="0"/>
              <w:rPr>
                <w:noProof/>
                <w:color w:val="27004B"/>
                <w:sz w:val="20"/>
                <w:szCs w:val="20"/>
              </w:rPr>
            </w:pPr>
            <w:r w:rsidRPr="001740C9">
              <w:rPr>
                <w:b/>
                <w:bCs/>
                <w:noProof/>
                <w:color w:val="27004B"/>
                <w:sz w:val="20"/>
                <w:szCs w:val="20"/>
              </w:rPr>
              <w:t>Improper Payments:</w:t>
            </w:r>
            <w:r w:rsidRPr="001740C9">
              <w:rPr>
                <w:noProof/>
                <w:color w:val="27004B"/>
                <w:sz w:val="20"/>
                <w:szCs w:val="20"/>
              </w:rPr>
              <w:t xml:space="preserve"> We were specifically requested to respond to a Request For Information (RFI) on Improper Payments by the House Budget &amp; Oversight and Accountability Committee Working Group.  In our response, we addressed: incentivizing state and local agencies with increased funding and state retained share of recoveries, eliminating duplicate participation, the confusing guidance from CMS on recovering Medicaid fraud, the over-reliance on client self-certification and self-attestation, and fraud investigator staffing levels as just a few ways to reduce improper payments.</w:t>
            </w:r>
          </w:p>
          <w:p w14:paraId="36781EE2" w14:textId="39D0977A" w:rsidR="007139DE" w:rsidRPr="001740C9" w:rsidRDefault="007139DE" w:rsidP="00591A69">
            <w:pPr>
              <w:pStyle w:val="ListParagraph"/>
              <w:numPr>
                <w:ilvl w:val="0"/>
                <w:numId w:val="9"/>
              </w:numPr>
              <w:spacing w:before="0"/>
              <w:rPr>
                <w:noProof/>
                <w:color w:val="27004B"/>
                <w:sz w:val="20"/>
                <w:szCs w:val="20"/>
              </w:rPr>
            </w:pPr>
            <w:r w:rsidRPr="001740C9">
              <w:rPr>
                <w:b/>
                <w:bCs/>
                <w:noProof/>
                <w:color w:val="27004B"/>
                <w:sz w:val="20"/>
                <w:szCs w:val="20"/>
              </w:rPr>
              <w:t>Senate Bill 2954:</w:t>
            </w:r>
            <w:r w:rsidRPr="001740C9">
              <w:rPr>
                <w:noProof/>
                <w:color w:val="27004B"/>
                <w:sz w:val="20"/>
                <w:szCs w:val="20"/>
              </w:rPr>
              <w:t xml:space="preserve"> We sent a letter to Senator Barrasso (WY) in support of his bill, Protecting Medicaid Beneficiaries Act of 2023.</w:t>
            </w:r>
          </w:p>
          <w:p w14:paraId="71A0D1DF" w14:textId="77777777" w:rsidR="00981CE6" w:rsidRDefault="007139DE" w:rsidP="00981CE6">
            <w:pPr>
              <w:pStyle w:val="ListParagraph"/>
              <w:numPr>
                <w:ilvl w:val="0"/>
                <w:numId w:val="9"/>
              </w:numPr>
              <w:spacing w:before="0"/>
              <w:rPr>
                <w:noProof/>
                <w:color w:val="27004B"/>
                <w:sz w:val="20"/>
                <w:szCs w:val="20"/>
              </w:rPr>
            </w:pPr>
            <w:r w:rsidRPr="001740C9">
              <w:rPr>
                <w:b/>
                <w:bCs/>
                <w:noProof/>
                <w:color w:val="27004B"/>
                <w:sz w:val="20"/>
                <w:szCs w:val="20"/>
              </w:rPr>
              <w:t>Introduction Letter:</w:t>
            </w:r>
            <w:r w:rsidRPr="001740C9">
              <w:rPr>
                <w:noProof/>
                <w:color w:val="27004B"/>
                <w:sz w:val="20"/>
                <w:szCs w:val="20"/>
              </w:rPr>
              <w:t xml:space="preserve"> We sent new House Speaker Michael Johnson (</w:t>
            </w:r>
            <w:r w:rsidR="00981CE6">
              <w:rPr>
                <w:noProof/>
                <w:color w:val="27004B"/>
                <w:sz w:val="20"/>
                <w:szCs w:val="20"/>
              </w:rPr>
              <w:t>LA</w:t>
            </w:r>
            <w:r w:rsidRPr="001740C9">
              <w:rPr>
                <w:noProof/>
                <w:color w:val="27004B"/>
                <w:sz w:val="20"/>
                <w:szCs w:val="20"/>
              </w:rPr>
              <w:t>) and staffers an introductory letter, letting him know who we are and the perspectives we can provide.</w:t>
            </w:r>
          </w:p>
          <w:p w14:paraId="0901B4DA" w14:textId="510616AD" w:rsidR="007139DE" w:rsidRPr="00981CE6" w:rsidRDefault="007139DE" w:rsidP="00981CE6">
            <w:pPr>
              <w:pStyle w:val="ListParagraph"/>
              <w:numPr>
                <w:ilvl w:val="0"/>
                <w:numId w:val="9"/>
              </w:numPr>
              <w:spacing w:before="0"/>
              <w:rPr>
                <w:noProof/>
                <w:color w:val="27004B"/>
                <w:sz w:val="20"/>
                <w:szCs w:val="20"/>
              </w:rPr>
            </w:pPr>
            <w:r w:rsidRPr="00981CE6">
              <w:rPr>
                <w:b/>
                <w:bCs/>
                <w:noProof/>
                <w:color w:val="27004B"/>
                <w:sz w:val="20"/>
                <w:szCs w:val="20"/>
              </w:rPr>
              <w:t>USDA FNS on SNAP Forms:</w:t>
            </w:r>
            <w:r w:rsidRPr="00981CE6">
              <w:rPr>
                <w:noProof/>
                <w:color w:val="27004B"/>
                <w:sz w:val="20"/>
                <w:szCs w:val="20"/>
              </w:rPr>
              <w:t xml:space="preserve"> We responded to a Request for Comments on FNS’ efforts to update their estimates regarding the burden of effort for agencies in case handling.  </w:t>
            </w:r>
          </w:p>
          <w:p w14:paraId="572AC118" w14:textId="77777777" w:rsidR="001740C9" w:rsidRPr="001740C9" w:rsidRDefault="007139DE" w:rsidP="00591A69">
            <w:pPr>
              <w:pStyle w:val="ListParagraph"/>
              <w:numPr>
                <w:ilvl w:val="0"/>
                <w:numId w:val="9"/>
              </w:numPr>
              <w:spacing w:before="0"/>
              <w:rPr>
                <w:b/>
                <w:bCs/>
              </w:rPr>
            </w:pPr>
            <w:r w:rsidRPr="001740C9">
              <w:rPr>
                <w:b/>
                <w:bCs/>
                <w:noProof/>
                <w:color w:val="27004B"/>
                <w:sz w:val="20"/>
                <w:szCs w:val="20"/>
              </w:rPr>
              <w:t>SSA NPRM to Expand the Definition of a Public Assistance Household:</w:t>
            </w:r>
            <w:r w:rsidRPr="001740C9">
              <w:rPr>
                <w:noProof/>
                <w:color w:val="27004B"/>
                <w:sz w:val="20"/>
                <w:szCs w:val="20"/>
              </w:rPr>
              <w:t xml:space="preserve"> We responded to a Social Security Administration Noticed of Proposed Rulemaking that has significant impacts to other programs, and we requested the NPRM be withdrawn.</w:t>
            </w:r>
          </w:p>
          <w:p w14:paraId="0B27370C" w14:textId="60587B28" w:rsidR="00F17902" w:rsidRPr="004F2A30" w:rsidRDefault="004F2A30" w:rsidP="00591A69">
            <w:pPr>
              <w:pStyle w:val="ListParagraph"/>
              <w:spacing w:before="0"/>
              <w:ind w:left="864"/>
              <w:jc w:val="right"/>
              <w:rPr>
                <w:b/>
                <w:bCs/>
              </w:rPr>
            </w:pPr>
            <w:r w:rsidRPr="004F2A30">
              <w:rPr>
                <w:b/>
                <w:bCs/>
                <w:color w:val="27004B"/>
                <w:sz w:val="16"/>
                <w:szCs w:val="16"/>
              </w:rPr>
              <w:t>Continued Next Page</w:t>
            </w:r>
          </w:p>
        </w:tc>
        <w:tc>
          <w:tcPr>
            <w:tcW w:w="427" w:type="dxa"/>
            <w:gridSpan w:val="2"/>
          </w:tcPr>
          <w:p w14:paraId="7A7771C4" w14:textId="77777777" w:rsidR="00361921" w:rsidRPr="00F16741" w:rsidRDefault="00361921" w:rsidP="00591A69">
            <w:pPr>
              <w:spacing w:after="200" w:line="276" w:lineRule="auto"/>
              <w:rPr>
                <w:noProof/>
                <w:color w:val="27004B"/>
              </w:rPr>
            </w:pPr>
          </w:p>
        </w:tc>
        <w:tc>
          <w:tcPr>
            <w:tcW w:w="3507" w:type="dxa"/>
            <w:gridSpan w:val="2"/>
          </w:tcPr>
          <w:p w14:paraId="53546510" w14:textId="657EB35A" w:rsidR="00361921" w:rsidRPr="00F16741" w:rsidRDefault="00374E74" w:rsidP="00591A69">
            <w:pPr>
              <w:pStyle w:val="Photo"/>
              <w:rPr>
                <w:color w:val="27004B"/>
              </w:rPr>
            </w:pPr>
            <w:r w:rsidRPr="00374E74">
              <w:rPr>
                <w:noProof/>
                <w:color w:val="27004B"/>
              </w:rPr>
              <w:drawing>
                <wp:inline distT="0" distB="0" distL="0" distR="0" wp14:anchorId="5E791DE1" wp14:editId="1A4D2E7C">
                  <wp:extent cx="1991948" cy="1737360"/>
                  <wp:effectExtent l="76200" t="76200" r="142240" b="129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91948" cy="1737360"/>
                          </a:xfrm>
                          <a:prstGeom prst="rect">
                            <a:avLst/>
                          </a:prstGeom>
                          <a:ln w="38100" cap="sq">
                            <a:solidFill>
                              <a:srgbClr val="DCA51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NewsletterTable"/>
              <w:tblW w:w="0" w:type="auto"/>
              <w:jc w:val="center"/>
              <w:shd w:val="clear" w:color="auto" w:fill="D9D9D9" w:themeFill="background1" w:themeFillShade="D9"/>
              <w:tblLayout w:type="fixed"/>
              <w:tblLook w:val="04A0" w:firstRow="1" w:lastRow="0" w:firstColumn="1" w:lastColumn="0" w:noHBand="0" w:noVBand="1"/>
              <w:tblDescription w:val="Callout table"/>
            </w:tblPr>
            <w:tblGrid>
              <w:gridCol w:w="3507"/>
            </w:tblGrid>
            <w:tr w:rsidR="00361921" w:rsidRPr="00F16741" w14:paraId="49CCC91E" w14:textId="77777777" w:rsidTr="001E0467">
              <w:trPr>
                <w:cnfStyle w:val="100000000000" w:firstRow="1" w:lastRow="0" w:firstColumn="0" w:lastColumn="0" w:oddVBand="0" w:evenVBand="0" w:oddHBand="0" w:evenHBand="0" w:firstRowFirstColumn="0" w:firstRowLastColumn="0" w:lastRowFirstColumn="0" w:lastRowLastColumn="0"/>
                <w:trHeight w:val="93"/>
                <w:jc w:val="center"/>
              </w:trPr>
              <w:tc>
                <w:tcPr>
                  <w:tcW w:w="3507" w:type="dxa"/>
                  <w:tcBorders>
                    <w:bottom w:val="nil"/>
                  </w:tcBorders>
                  <w:shd w:val="clear" w:color="auto" w:fill="D9D9D9" w:themeFill="background1" w:themeFillShade="D9"/>
                </w:tcPr>
                <w:p w14:paraId="67B5F033" w14:textId="77777777" w:rsidR="00361921" w:rsidRPr="00F16741" w:rsidRDefault="00361921" w:rsidP="00405B46">
                  <w:pPr>
                    <w:pStyle w:val="TableSpace"/>
                    <w:framePr w:hSpace="180" w:wrap="around" w:hAnchor="text" w:y="-720"/>
                    <w:rPr>
                      <w:color w:val="27004B"/>
                    </w:rPr>
                  </w:pPr>
                </w:p>
              </w:tc>
            </w:tr>
            <w:tr w:rsidR="00361921" w:rsidRPr="00F16741" w14:paraId="051E335F" w14:textId="77777777" w:rsidTr="001E0467">
              <w:trPr>
                <w:trHeight w:val="10027"/>
                <w:jc w:val="center"/>
              </w:trPr>
              <w:tc>
                <w:tcPr>
                  <w:tcW w:w="3507" w:type="dxa"/>
                  <w:tcBorders>
                    <w:top w:val="nil"/>
                    <w:bottom w:val="nil"/>
                  </w:tcBorders>
                  <w:shd w:val="clear" w:color="auto" w:fill="D9D9D9" w:themeFill="background1" w:themeFillShade="D9"/>
                </w:tcPr>
                <w:p w14:paraId="504C4FA6" w14:textId="4BFD4550" w:rsidR="00361921" w:rsidRDefault="00B8478E" w:rsidP="00405B46">
                  <w:pPr>
                    <w:pStyle w:val="Heading1"/>
                    <w:framePr w:hSpace="180" w:wrap="around" w:hAnchor="text" w:y="-720"/>
                    <w:spacing w:after="200" w:line="276" w:lineRule="auto"/>
                    <w:jc w:val="center"/>
                    <w:rPr>
                      <w:color w:val="DCA510"/>
                    </w:rPr>
                  </w:pPr>
                  <w:r w:rsidRPr="00A17A41">
                    <w:rPr>
                      <w:noProof/>
                      <w:color w:val="DCA510"/>
                    </w:rPr>
                    <w:drawing>
                      <wp:anchor distT="0" distB="0" distL="114300" distR="114300" simplePos="0" relativeHeight="251671552" behindDoc="1" locked="0" layoutInCell="1" allowOverlap="1" wp14:anchorId="4E58E414" wp14:editId="509422F2">
                        <wp:simplePos x="0" y="0"/>
                        <wp:positionH relativeFrom="margin">
                          <wp:align>center</wp:align>
                        </wp:positionH>
                        <wp:positionV relativeFrom="paragraph">
                          <wp:posOffset>0</wp:posOffset>
                        </wp:positionV>
                        <wp:extent cx="1815554" cy="1828800"/>
                        <wp:effectExtent l="0" t="0" r="0" b="0"/>
                        <wp:wrapTight wrapText="bothSides">
                          <wp:wrapPolygon edited="0">
                            <wp:start x="8613" y="0"/>
                            <wp:lineTo x="7026" y="225"/>
                            <wp:lineTo x="2267" y="2925"/>
                            <wp:lineTo x="2040" y="3825"/>
                            <wp:lineTo x="227" y="7200"/>
                            <wp:lineTo x="0" y="10800"/>
                            <wp:lineTo x="680" y="14400"/>
                            <wp:lineTo x="3400" y="18450"/>
                            <wp:lineTo x="7706" y="20475"/>
                            <wp:lineTo x="8839" y="20925"/>
                            <wp:lineTo x="12239" y="20925"/>
                            <wp:lineTo x="13373" y="20475"/>
                            <wp:lineTo x="17679" y="18450"/>
                            <wp:lineTo x="20399" y="14400"/>
                            <wp:lineTo x="21305" y="10800"/>
                            <wp:lineTo x="20852" y="7200"/>
                            <wp:lineTo x="19265" y="4275"/>
                            <wp:lineTo x="19039" y="2925"/>
                            <wp:lineTo x="14279" y="225"/>
                            <wp:lineTo x="12466" y="0"/>
                            <wp:lineTo x="8613" y="0"/>
                          </wp:wrapPolygon>
                        </wp:wrapTight>
                        <wp:docPr id="27" name="Picture 26">
                          <a:extLst xmlns:a="http://schemas.openxmlformats.org/drawingml/2006/main">
                            <a:ext uri="{FF2B5EF4-FFF2-40B4-BE49-F238E27FC236}">
                              <a16:creationId xmlns:a16="http://schemas.microsoft.com/office/drawing/2014/main" id="{2BD89915-60F1-C265-94FE-01C3EF5EBC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2BD89915-60F1-C265-94FE-01C3EF5EBC43}"/>
                                    </a:ext>
                                  </a:extLst>
                                </pic:cNvPr>
                                <pic:cNvPicPr>
                                  <a:picLocks noChangeAspect="1"/>
                                </pic:cNvPicPr>
                              </pic:nvPicPr>
                              <pic:blipFill>
                                <a:blip r:embed="rId24"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815554" cy="1828800"/>
                                </a:xfrm>
                                <a:prstGeom prst="rect">
                                  <a:avLst/>
                                </a:prstGeom>
                              </pic:spPr>
                            </pic:pic>
                          </a:graphicData>
                        </a:graphic>
                        <wp14:sizeRelH relativeFrom="page">
                          <wp14:pctWidth>0</wp14:pctWidth>
                        </wp14:sizeRelH>
                        <wp14:sizeRelV relativeFrom="page">
                          <wp14:pctHeight>0</wp14:pctHeight>
                        </wp14:sizeRelV>
                      </wp:anchor>
                    </w:drawing>
                  </w:r>
                  <w:r w:rsidR="00DF7698">
                    <w:rPr>
                      <w:color w:val="DCA510"/>
                    </w:rPr>
                    <w:t>Executive Board</w:t>
                  </w:r>
                </w:p>
                <w:p w14:paraId="514EACDD" w14:textId="514ED95C" w:rsidR="0094093E" w:rsidRPr="00334CD2" w:rsidRDefault="0094093E" w:rsidP="00405B46">
                  <w:pPr>
                    <w:framePr w:hSpace="180" w:wrap="around" w:hAnchor="text" w:y="-720"/>
                    <w:rPr>
                      <w:b/>
                      <w:bCs/>
                      <w:color w:val="27004B"/>
                    </w:rPr>
                  </w:pPr>
                  <w:r w:rsidRPr="00334CD2">
                    <w:rPr>
                      <w:b/>
                      <w:bCs/>
                      <w:color w:val="27004B"/>
                    </w:rPr>
                    <w:t>P</w:t>
                  </w:r>
                  <w:r w:rsidR="00420C3C" w:rsidRPr="00334CD2">
                    <w:rPr>
                      <w:b/>
                      <w:bCs/>
                      <w:color w:val="27004B"/>
                    </w:rPr>
                    <w:t>resident</w:t>
                  </w:r>
                </w:p>
                <w:p w14:paraId="58F58F56" w14:textId="0D4F4095" w:rsidR="00420C3C" w:rsidRPr="00334CD2" w:rsidRDefault="00DD68FD" w:rsidP="00405B46">
                  <w:pPr>
                    <w:framePr w:hSpace="180" w:wrap="around" w:hAnchor="text" w:y="-720"/>
                    <w:spacing w:before="0"/>
                    <w:jc w:val="right"/>
                    <w:rPr>
                      <w:color w:val="27004B"/>
                    </w:rPr>
                  </w:pPr>
                  <w:r>
                    <w:rPr>
                      <w:color w:val="27004B"/>
                    </w:rPr>
                    <w:t>Carrol Christian</w:t>
                  </w:r>
                  <w:r w:rsidR="00420C3C" w:rsidRPr="00334CD2">
                    <w:rPr>
                      <w:color w:val="27004B"/>
                    </w:rPr>
                    <w:t xml:space="preserve"> (</w:t>
                  </w:r>
                  <w:r>
                    <w:rPr>
                      <w:color w:val="27004B"/>
                    </w:rPr>
                    <w:t>KS</w:t>
                  </w:r>
                  <w:r w:rsidR="00420C3C" w:rsidRPr="00334CD2">
                    <w:rPr>
                      <w:color w:val="27004B"/>
                    </w:rPr>
                    <w:t>)</w:t>
                  </w:r>
                </w:p>
                <w:p w14:paraId="6398382D" w14:textId="5697D584" w:rsidR="00F667B2" w:rsidRPr="00334CD2" w:rsidRDefault="000D0ECC" w:rsidP="00405B46">
                  <w:pPr>
                    <w:framePr w:hSpace="180" w:wrap="around" w:hAnchor="text" w:y="-720"/>
                    <w:rPr>
                      <w:b/>
                      <w:bCs/>
                      <w:color w:val="27004B"/>
                    </w:rPr>
                  </w:pPr>
                  <w:r w:rsidRPr="00334CD2">
                    <w:rPr>
                      <w:b/>
                      <w:bCs/>
                      <w:color w:val="27004B"/>
                    </w:rPr>
                    <w:t>President-Elect</w:t>
                  </w:r>
                </w:p>
                <w:p w14:paraId="19E7184D" w14:textId="03A3F032" w:rsidR="000D0ECC" w:rsidRPr="00334CD2" w:rsidRDefault="00DD68FD" w:rsidP="00405B46">
                  <w:pPr>
                    <w:framePr w:hSpace="180" w:wrap="around" w:hAnchor="text" w:y="-720"/>
                    <w:spacing w:before="0"/>
                    <w:jc w:val="right"/>
                    <w:rPr>
                      <w:color w:val="27004B"/>
                    </w:rPr>
                  </w:pPr>
                  <w:r>
                    <w:rPr>
                      <w:color w:val="27004B"/>
                    </w:rPr>
                    <w:t>Ashley Wilkes</w:t>
                  </w:r>
                  <w:r w:rsidR="000D0ECC" w:rsidRPr="00334CD2">
                    <w:rPr>
                      <w:color w:val="27004B"/>
                    </w:rPr>
                    <w:t xml:space="preserve"> (</w:t>
                  </w:r>
                  <w:r>
                    <w:rPr>
                      <w:color w:val="27004B"/>
                    </w:rPr>
                    <w:t>FL</w:t>
                  </w:r>
                  <w:r w:rsidR="000D0ECC" w:rsidRPr="00334CD2">
                    <w:rPr>
                      <w:color w:val="27004B"/>
                    </w:rPr>
                    <w:t>)</w:t>
                  </w:r>
                </w:p>
                <w:p w14:paraId="56F050BB" w14:textId="5A0FFB08" w:rsidR="000D0ECC" w:rsidRPr="00334CD2" w:rsidRDefault="000D0ECC" w:rsidP="00405B46">
                  <w:pPr>
                    <w:framePr w:hSpace="180" w:wrap="around" w:hAnchor="text" w:y="-720"/>
                    <w:rPr>
                      <w:b/>
                      <w:bCs/>
                      <w:color w:val="27004B"/>
                    </w:rPr>
                  </w:pPr>
                  <w:r w:rsidRPr="00334CD2">
                    <w:rPr>
                      <w:b/>
                      <w:bCs/>
                      <w:color w:val="27004B"/>
                    </w:rPr>
                    <w:t>Vice President</w:t>
                  </w:r>
                </w:p>
                <w:p w14:paraId="5C55FE75" w14:textId="346D443C" w:rsidR="000D0ECC" w:rsidRPr="00334CD2" w:rsidRDefault="00DD68FD" w:rsidP="00405B46">
                  <w:pPr>
                    <w:framePr w:hSpace="180" w:wrap="around" w:hAnchor="text" w:y="-720"/>
                    <w:spacing w:before="0"/>
                    <w:jc w:val="right"/>
                    <w:rPr>
                      <w:color w:val="27004B"/>
                    </w:rPr>
                  </w:pPr>
                  <w:r>
                    <w:rPr>
                      <w:color w:val="27004B"/>
                    </w:rPr>
                    <w:t>Christopher O’Neil</w:t>
                  </w:r>
                  <w:r w:rsidR="000D0ECC" w:rsidRPr="00334CD2">
                    <w:rPr>
                      <w:color w:val="27004B"/>
                    </w:rPr>
                    <w:t xml:space="preserve"> (FL)</w:t>
                  </w:r>
                </w:p>
                <w:p w14:paraId="6A0FB740" w14:textId="298A7DB9" w:rsidR="000D0ECC" w:rsidRPr="00334CD2" w:rsidRDefault="000D0ECC" w:rsidP="00405B46">
                  <w:pPr>
                    <w:framePr w:hSpace="180" w:wrap="around" w:hAnchor="text" w:y="-720"/>
                    <w:rPr>
                      <w:b/>
                      <w:bCs/>
                      <w:color w:val="27004B"/>
                    </w:rPr>
                  </w:pPr>
                  <w:r w:rsidRPr="00334CD2">
                    <w:rPr>
                      <w:b/>
                      <w:bCs/>
                      <w:color w:val="27004B"/>
                    </w:rPr>
                    <w:t>Treasurer</w:t>
                  </w:r>
                </w:p>
                <w:p w14:paraId="77F60FE7" w14:textId="50122BE0" w:rsidR="000D0ECC" w:rsidRPr="00334CD2" w:rsidRDefault="00DD68FD" w:rsidP="00405B46">
                  <w:pPr>
                    <w:framePr w:hSpace="180" w:wrap="around" w:hAnchor="text" w:y="-720"/>
                    <w:spacing w:before="0"/>
                    <w:jc w:val="right"/>
                    <w:rPr>
                      <w:color w:val="27004B"/>
                    </w:rPr>
                  </w:pPr>
                  <w:r>
                    <w:rPr>
                      <w:color w:val="27004B"/>
                    </w:rPr>
                    <w:t>Andrew Petit</w:t>
                  </w:r>
                  <w:r w:rsidR="00981CE6">
                    <w:rPr>
                      <w:color w:val="27004B"/>
                    </w:rPr>
                    <w:t>t</w:t>
                  </w:r>
                  <w:r w:rsidR="000D0ECC" w:rsidRPr="00334CD2">
                    <w:rPr>
                      <w:color w:val="27004B"/>
                    </w:rPr>
                    <w:t xml:space="preserve"> (</w:t>
                  </w:r>
                  <w:r w:rsidR="00981CE6">
                    <w:rPr>
                      <w:color w:val="27004B"/>
                    </w:rPr>
                    <w:t>WV</w:t>
                  </w:r>
                  <w:r w:rsidR="000D0ECC" w:rsidRPr="00334CD2">
                    <w:rPr>
                      <w:color w:val="27004B"/>
                    </w:rPr>
                    <w:t>)</w:t>
                  </w:r>
                </w:p>
                <w:p w14:paraId="32C7A166" w14:textId="1A3EAF7F" w:rsidR="000D0ECC" w:rsidRPr="00334CD2" w:rsidRDefault="000D0ECC" w:rsidP="00405B46">
                  <w:pPr>
                    <w:framePr w:hSpace="180" w:wrap="around" w:hAnchor="text" w:y="-720"/>
                    <w:rPr>
                      <w:b/>
                      <w:bCs/>
                      <w:color w:val="27004B"/>
                    </w:rPr>
                  </w:pPr>
                  <w:r w:rsidRPr="00334CD2">
                    <w:rPr>
                      <w:b/>
                      <w:bCs/>
                      <w:color w:val="27004B"/>
                    </w:rPr>
                    <w:t>Secretary</w:t>
                  </w:r>
                </w:p>
                <w:p w14:paraId="2F879C60" w14:textId="7E4F4E5C" w:rsidR="000D0ECC" w:rsidRPr="00334CD2" w:rsidRDefault="000D0ECC" w:rsidP="00405B46">
                  <w:pPr>
                    <w:framePr w:hSpace="180" w:wrap="around" w:hAnchor="text" w:y="-720"/>
                    <w:spacing w:before="0"/>
                    <w:jc w:val="right"/>
                    <w:rPr>
                      <w:color w:val="27004B"/>
                    </w:rPr>
                  </w:pPr>
                  <w:r w:rsidRPr="00334CD2">
                    <w:rPr>
                      <w:color w:val="27004B"/>
                    </w:rPr>
                    <w:t>Ellis Bryson (WV)</w:t>
                  </w:r>
                </w:p>
                <w:p w14:paraId="0086CBF2" w14:textId="147899F8" w:rsidR="000D0ECC" w:rsidRPr="00334CD2" w:rsidRDefault="000D0ECC" w:rsidP="00405B46">
                  <w:pPr>
                    <w:framePr w:hSpace="180" w:wrap="around" w:hAnchor="text" w:y="-720"/>
                    <w:rPr>
                      <w:b/>
                      <w:bCs/>
                      <w:color w:val="27004B"/>
                    </w:rPr>
                  </w:pPr>
                  <w:r w:rsidRPr="00334CD2">
                    <w:rPr>
                      <w:b/>
                      <w:bCs/>
                      <w:color w:val="27004B"/>
                    </w:rPr>
                    <w:t>Business Manager</w:t>
                  </w:r>
                </w:p>
                <w:p w14:paraId="4E4AB7D0" w14:textId="35EEF248" w:rsidR="000D0ECC" w:rsidRDefault="000D0ECC" w:rsidP="00405B46">
                  <w:pPr>
                    <w:framePr w:hSpace="180" w:wrap="around" w:hAnchor="text" w:y="-720"/>
                    <w:spacing w:before="0"/>
                    <w:jc w:val="right"/>
                  </w:pPr>
                  <w:r w:rsidRPr="00334CD2">
                    <w:rPr>
                      <w:color w:val="27004B"/>
                    </w:rPr>
                    <w:t>Laura</w:t>
                  </w:r>
                  <w:r w:rsidR="005D63A6" w:rsidRPr="00334CD2">
                    <w:rPr>
                      <w:color w:val="27004B"/>
                    </w:rPr>
                    <w:t xml:space="preserve"> Lindsey (KS</w:t>
                  </w:r>
                  <w:r w:rsidR="005D63A6">
                    <w:t>)</w:t>
                  </w:r>
                </w:p>
                <w:p w14:paraId="2AD1720C" w14:textId="406C2000" w:rsidR="005D63A6" w:rsidRDefault="005D63A6" w:rsidP="00405B46">
                  <w:pPr>
                    <w:framePr w:hSpace="180" w:wrap="around" w:hAnchor="text" w:y="-720"/>
                    <w:spacing w:before="0"/>
                    <w:jc w:val="right"/>
                  </w:pPr>
                </w:p>
                <w:p w14:paraId="396329E7" w14:textId="77777777" w:rsidR="00910465" w:rsidRDefault="00910465" w:rsidP="00405B46">
                  <w:pPr>
                    <w:framePr w:hSpace="180" w:wrap="around" w:hAnchor="text" w:y="-720"/>
                    <w:spacing w:before="0"/>
                    <w:jc w:val="right"/>
                    <w:rPr>
                      <w:color w:val="27004B"/>
                    </w:rPr>
                  </w:pPr>
                </w:p>
                <w:p w14:paraId="602167F1" w14:textId="7EC1C79C" w:rsidR="00910465" w:rsidRDefault="00910465" w:rsidP="00405B46">
                  <w:pPr>
                    <w:framePr w:hSpace="180" w:wrap="around" w:hAnchor="text" w:y="-720"/>
                    <w:spacing w:before="0"/>
                    <w:jc w:val="right"/>
                    <w:rPr>
                      <w:color w:val="27004B"/>
                    </w:rPr>
                  </w:pPr>
                  <w:r>
                    <w:rPr>
                      <w:b/>
                      <w:bCs/>
                      <w:noProof/>
                      <w:color w:val="DCA510"/>
                    </w:rPr>
                    <w:drawing>
                      <wp:anchor distT="0" distB="0" distL="114300" distR="114300" simplePos="0" relativeHeight="251659776" behindDoc="0" locked="0" layoutInCell="1" allowOverlap="1" wp14:anchorId="5124E89E" wp14:editId="49851FDC">
                        <wp:simplePos x="0" y="0"/>
                        <wp:positionH relativeFrom="column">
                          <wp:posOffset>147320</wp:posOffset>
                        </wp:positionH>
                        <wp:positionV relativeFrom="paragraph">
                          <wp:posOffset>112395</wp:posOffset>
                        </wp:positionV>
                        <wp:extent cx="274320" cy="274320"/>
                        <wp:effectExtent l="0" t="0" r="0" b="0"/>
                        <wp:wrapNone/>
                        <wp:docPr id="26" name="Graphic 26"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Email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p>
                <w:p w14:paraId="39DEC8BC" w14:textId="2AB7E4E2" w:rsidR="000D0ECC" w:rsidRPr="00910465" w:rsidRDefault="00741EBF" w:rsidP="00405B46">
                  <w:pPr>
                    <w:framePr w:hSpace="180" w:wrap="around" w:hAnchor="text" w:y="-720"/>
                    <w:spacing w:before="0"/>
                    <w:jc w:val="center"/>
                    <w:rPr>
                      <w:color w:val="27004B"/>
                    </w:rPr>
                  </w:pPr>
                  <w:r>
                    <w:rPr>
                      <w:color w:val="27004B"/>
                    </w:rPr>
                    <w:t xml:space="preserve">       </w:t>
                  </w:r>
                  <w:r w:rsidR="005D63A6" w:rsidRPr="00910465">
                    <w:rPr>
                      <w:color w:val="27004B"/>
                    </w:rPr>
                    <w:t>ucowfmail@gmail.com</w:t>
                  </w:r>
                </w:p>
                <w:p w14:paraId="7B65A2A9" w14:textId="7A4FCE5D" w:rsidR="00361921" w:rsidRPr="00F16741" w:rsidRDefault="00361921" w:rsidP="00405B46">
                  <w:pPr>
                    <w:framePr w:hSpace="180" w:wrap="around" w:hAnchor="text" w:y="-720"/>
                    <w:spacing w:after="200" w:line="276" w:lineRule="auto"/>
                    <w:rPr>
                      <w:color w:val="27004B"/>
                    </w:rPr>
                  </w:pPr>
                </w:p>
              </w:tc>
            </w:tr>
          </w:tbl>
          <w:p w14:paraId="72A56E4B" w14:textId="77777777" w:rsidR="00361921" w:rsidRPr="00F16741" w:rsidRDefault="00361921" w:rsidP="00591A69">
            <w:pPr>
              <w:spacing w:after="200" w:line="276" w:lineRule="auto"/>
              <w:rPr>
                <w:color w:val="27004B"/>
              </w:rPr>
            </w:pPr>
          </w:p>
        </w:tc>
      </w:tr>
      <w:tr w:rsidR="004F2A30" w:rsidRPr="00F16741" w14:paraId="6CE51D11" w14:textId="77777777" w:rsidTr="00591A69">
        <w:trPr>
          <w:gridAfter w:val="1"/>
          <w:wAfter w:w="225" w:type="dxa"/>
          <w:trHeight w:hRule="exact" w:val="13280"/>
        </w:trPr>
        <w:tc>
          <w:tcPr>
            <w:tcW w:w="6973" w:type="dxa"/>
          </w:tcPr>
          <w:p w14:paraId="0012E858" w14:textId="46B10E35" w:rsidR="004F2A30" w:rsidRDefault="004F2A30" w:rsidP="00591A69">
            <w:pPr>
              <w:pStyle w:val="Heading1"/>
              <w:spacing w:after="200" w:line="276" w:lineRule="auto"/>
              <w:rPr>
                <w:color w:val="DCA510"/>
              </w:rPr>
            </w:pPr>
            <w:r>
              <w:rPr>
                <w:rFonts w:asciiTheme="minorHAnsi" w:eastAsiaTheme="minorEastAsia" w:hAnsiTheme="minorHAnsi" w:cstheme="minorBidi"/>
                <w:b w:val="0"/>
                <w:bCs w:val="0"/>
                <w:color w:val="262626" w:themeColor="text1" w:themeTint="D9"/>
              </w:rPr>
              <w:lastRenderedPageBreak/>
              <w:br w:type="page"/>
            </w:r>
            <w:r>
              <w:rPr>
                <w:color w:val="DCA510"/>
              </w:rPr>
              <w:t xml:space="preserve">Intergovernmental Updates Continued: </w:t>
            </w:r>
          </w:p>
          <w:p w14:paraId="27D38F3C" w14:textId="59A4FE4A" w:rsidR="001740C9" w:rsidRPr="001740C9" w:rsidRDefault="001740C9" w:rsidP="00591A69">
            <w:pPr>
              <w:rPr>
                <w:noProof/>
                <w:color w:val="27004B"/>
                <w:sz w:val="20"/>
                <w:szCs w:val="20"/>
              </w:rPr>
            </w:pPr>
            <w:r w:rsidRPr="001740C9">
              <w:rPr>
                <w:b/>
                <w:bCs/>
                <w:noProof/>
                <w:color w:val="27004B"/>
                <w:sz w:val="20"/>
                <w:szCs w:val="20"/>
              </w:rPr>
              <w:t>Legislative Issue</w:t>
            </w:r>
            <w:r>
              <w:rPr>
                <w:b/>
                <w:bCs/>
                <w:noProof/>
                <w:color w:val="27004B"/>
                <w:sz w:val="20"/>
                <w:szCs w:val="20"/>
              </w:rPr>
              <w:t xml:space="preserve">s continued: </w:t>
            </w:r>
            <w:r w:rsidRPr="001740C9">
              <w:rPr>
                <w:noProof/>
                <w:color w:val="27004B"/>
                <w:sz w:val="20"/>
                <w:szCs w:val="20"/>
              </w:rPr>
              <w:t xml:space="preserve"> </w:t>
            </w:r>
          </w:p>
          <w:p w14:paraId="780CFF86" w14:textId="558343F9" w:rsidR="001740C9" w:rsidRPr="001740C9" w:rsidRDefault="001740C9" w:rsidP="00591A69">
            <w:pPr>
              <w:pStyle w:val="ListParagraph"/>
              <w:numPr>
                <w:ilvl w:val="0"/>
                <w:numId w:val="10"/>
              </w:numPr>
              <w:rPr>
                <w:noProof/>
                <w:color w:val="27004B"/>
                <w:sz w:val="20"/>
                <w:szCs w:val="20"/>
              </w:rPr>
            </w:pPr>
            <w:r w:rsidRPr="001740C9">
              <w:rPr>
                <w:b/>
                <w:bCs/>
                <w:noProof/>
                <w:color w:val="27004B"/>
                <w:sz w:val="20"/>
                <w:szCs w:val="20"/>
              </w:rPr>
              <w:t>Consumer Finance Protection Bureau:</w:t>
            </w:r>
            <w:r w:rsidRPr="001740C9">
              <w:rPr>
                <w:noProof/>
                <w:color w:val="27004B"/>
                <w:sz w:val="20"/>
                <w:szCs w:val="20"/>
              </w:rPr>
              <w:t xml:space="preserve">  The CFPB published some very concerning proposed rules limiting access to public record and investigative tools (such as Accurint, Clear, TLO) for sworn and non-sworn investigators without a subpoena.  The proposed rulemaking poses a significant threat to our efforts aimed at program integrity.  They also intend to block access to credit-header information, a critical tool in identity and contact information.  Safeguards are already in place for that.  The language mirror federal legislation that continues to erode law enforcement; including efforts to require subpoenas for criminal histories.  When defunding failed, the CFPB is taking administrative action in rule promulgation – in effect, becoming the 4th branch of the government.  We highly recommend you read this response on our website, and we will continue to fight against any efforts to handcuff us in the performance of our duties.</w:t>
            </w:r>
          </w:p>
          <w:p w14:paraId="79409AAD" w14:textId="3859D954" w:rsidR="001740C9" w:rsidRPr="001740C9" w:rsidRDefault="001740C9" w:rsidP="00591A69">
            <w:pPr>
              <w:pStyle w:val="ListParagraph"/>
              <w:numPr>
                <w:ilvl w:val="0"/>
                <w:numId w:val="10"/>
              </w:numPr>
              <w:rPr>
                <w:noProof/>
                <w:color w:val="27004B"/>
                <w:sz w:val="20"/>
                <w:szCs w:val="20"/>
              </w:rPr>
            </w:pPr>
            <w:r w:rsidRPr="001740C9">
              <w:rPr>
                <w:b/>
                <w:bCs/>
                <w:noProof/>
                <w:color w:val="27004B"/>
                <w:sz w:val="20"/>
                <w:szCs w:val="20"/>
              </w:rPr>
              <w:t>House Hearing:</w:t>
            </w:r>
            <w:r w:rsidRPr="001740C9">
              <w:rPr>
                <w:noProof/>
                <w:color w:val="27004B"/>
                <w:sz w:val="20"/>
                <w:szCs w:val="20"/>
              </w:rPr>
              <w:t xml:space="preserve"> We sent a letter to the House Oversight Subcommittee on Pandemic Fraud in support of the testimony from panel guests.  Several comments really stood out such as, “Suggesting that benefit timeliness and benefit accuracy must be opposing goals is a false dichotomy. Benefit timeliness for eligible claimants is often most possible when fraud attacks are identified and prevented. Eligible claimants and taxpayers pay a steep price when policymakers do not take fraud prevention, detection, investigation and/or prosecution as seriously as the circumstances warrant.”  The entire letter is available online for your reading pleasure.</w:t>
            </w:r>
          </w:p>
          <w:p w14:paraId="6202E266" w14:textId="4CD3024C" w:rsidR="004F2A30" w:rsidRPr="001740C9" w:rsidRDefault="001740C9" w:rsidP="00591A69">
            <w:pPr>
              <w:pStyle w:val="ListParagraph"/>
              <w:numPr>
                <w:ilvl w:val="0"/>
                <w:numId w:val="10"/>
              </w:numPr>
              <w:rPr>
                <w:noProof/>
                <w:color w:val="27004B"/>
                <w:sz w:val="20"/>
                <w:szCs w:val="20"/>
              </w:rPr>
            </w:pPr>
            <w:r w:rsidRPr="001740C9">
              <w:rPr>
                <w:b/>
                <w:bCs/>
                <w:noProof/>
                <w:color w:val="27004B"/>
                <w:sz w:val="20"/>
                <w:szCs w:val="20"/>
              </w:rPr>
              <w:t>SNAP QC Reform:</w:t>
            </w:r>
            <w:r w:rsidRPr="001740C9">
              <w:rPr>
                <w:noProof/>
                <w:color w:val="27004B"/>
                <w:sz w:val="20"/>
                <w:szCs w:val="20"/>
              </w:rPr>
              <w:t xml:space="preserve"> We responded to a USDA FNS NPRM that makes some encouraging changes to the convoluted Quality Control process.  While we “cautiously and broadly supported” the intent of the proposed rule, there were several concerns that needed to be voiced that can improve the next iteration published.</w:t>
            </w:r>
          </w:p>
          <w:p w14:paraId="57E04EBE" w14:textId="77777777" w:rsidR="004F2A30" w:rsidRPr="001E0467" w:rsidRDefault="001E0467" w:rsidP="00591A69">
            <w:pPr>
              <w:rPr>
                <w:b/>
                <w:bCs/>
                <w:color w:val="DCA510"/>
              </w:rPr>
            </w:pPr>
            <w:r w:rsidRPr="001E0467">
              <w:rPr>
                <w:b/>
                <w:bCs/>
                <w:color w:val="DCA510"/>
              </w:rPr>
              <w:t>Certified Welfare Fraud Investigator (CWFI):</w:t>
            </w:r>
          </w:p>
          <w:p w14:paraId="6495F499" w14:textId="4259B9F5" w:rsidR="001E0467" w:rsidRDefault="001E0467" w:rsidP="00591A69">
            <w:pPr>
              <w:rPr>
                <w:rFonts w:eastAsia="Times New Roman" w:cs="Times New Roman"/>
                <w:color w:val="231F20"/>
                <w:sz w:val="20"/>
                <w:szCs w:val="20"/>
                <w:lang w:eastAsia="en-US"/>
              </w:rPr>
            </w:pPr>
            <w:r w:rsidRPr="001E0467">
              <w:rPr>
                <w:rFonts w:eastAsia="Times New Roman" w:cs="Times New Roman"/>
                <w:color w:val="231F20"/>
                <w:sz w:val="20"/>
                <w:szCs w:val="20"/>
                <w:lang w:eastAsia="en-US"/>
              </w:rPr>
              <w:t>We are pleased to provide a valuable opportunity for individuals to become a </w:t>
            </w:r>
            <w:r w:rsidRPr="001E0467">
              <w:rPr>
                <w:rFonts w:eastAsia="Times New Roman" w:cs="Times New Roman"/>
                <w:b/>
                <w:bCs/>
                <w:color w:val="231F20"/>
                <w:sz w:val="20"/>
                <w:szCs w:val="20"/>
                <w:lang w:eastAsia="en-US"/>
              </w:rPr>
              <w:t>Certified Welfare Fraud Investigator (CWFI).</w:t>
            </w:r>
            <w:r w:rsidRPr="001E0467">
              <w:rPr>
                <w:rFonts w:eastAsia="Times New Roman" w:cs="Times New Roman"/>
                <w:color w:val="231F20"/>
                <w:sz w:val="20"/>
                <w:szCs w:val="20"/>
                <w:lang w:eastAsia="en-US"/>
              </w:rPr>
              <w:t> Achieving CWFI certification bestows a highly respected level of credibility to one's professional reputation, which can greatly assist in legal settings such as testifying, report writing, and character examination. We are proud to offer this certification and believe that it is an excellent way to enhance one's expertise and professional standing in the field of welfare fraud investigation.</w:t>
            </w:r>
            <w:r>
              <w:rPr>
                <w:rFonts w:eastAsia="Times New Roman" w:cs="Times New Roman"/>
                <w:color w:val="231F20"/>
                <w:sz w:val="20"/>
                <w:szCs w:val="20"/>
                <w:lang w:eastAsia="en-US"/>
              </w:rPr>
              <w:t xml:space="preserve"> </w:t>
            </w:r>
            <w:hyperlink r:id="rId27" w:history="1">
              <w:r w:rsidRPr="001E0467">
                <w:rPr>
                  <w:rStyle w:val="Hyperlink"/>
                  <w:rFonts w:eastAsia="Times New Roman" w:cs="Times New Roman"/>
                  <w:sz w:val="20"/>
                  <w:szCs w:val="20"/>
                  <w:lang w:eastAsia="en-US"/>
                </w:rPr>
                <w:t>Certification (CWFI) - The United Council on Welfare Fraud (UCOWF)</w:t>
              </w:r>
            </w:hyperlink>
          </w:p>
          <w:p w14:paraId="4A2650E2" w14:textId="50DA5FB1" w:rsidR="001E0467" w:rsidRPr="001E0467" w:rsidRDefault="001E0467" w:rsidP="00591A69">
            <w:pPr>
              <w:rPr>
                <w:rFonts w:eastAsia="Times New Roman" w:cs="Times New Roman"/>
                <w:color w:val="231F20"/>
                <w:sz w:val="20"/>
                <w:szCs w:val="20"/>
                <w:lang w:eastAsia="en-US"/>
              </w:rPr>
            </w:pPr>
            <w:r w:rsidRPr="001E0467">
              <w:rPr>
                <w:rFonts w:eastAsia="Times New Roman" w:cs="Times New Roman"/>
                <w:color w:val="231F20"/>
                <w:sz w:val="20"/>
                <w:szCs w:val="20"/>
                <w:lang w:eastAsia="en-US"/>
              </w:rPr>
              <w:t>Complete the </w:t>
            </w:r>
            <w:hyperlink r:id="rId28" w:tgtFrame="_blank" w:history="1">
              <w:r w:rsidRPr="001E0467">
                <w:rPr>
                  <w:rFonts w:eastAsia="Times New Roman" w:cs="Times New Roman"/>
                  <w:color w:val="136EAD"/>
                  <w:sz w:val="20"/>
                  <w:szCs w:val="20"/>
                  <w:lang w:eastAsia="en-US"/>
                </w:rPr>
                <w:t>CWFI</w:t>
              </w:r>
              <w:r w:rsidRPr="001E0467">
                <w:rPr>
                  <w:rFonts w:eastAsia="Times New Roman" w:cs="Times New Roman"/>
                  <w:color w:val="136EAD"/>
                  <w:sz w:val="20"/>
                  <w:szCs w:val="20"/>
                  <w:u w:val="single"/>
                  <w:lang w:eastAsia="en-US"/>
                </w:rPr>
                <w:t> application. </w:t>
              </w:r>
            </w:hyperlink>
          </w:p>
          <w:p w14:paraId="23B4479C" w14:textId="6D80ABA0" w:rsidR="001E0467" w:rsidRPr="001E0467" w:rsidRDefault="001E0467" w:rsidP="00591A69">
            <w:pPr>
              <w:rPr>
                <w:sz w:val="20"/>
                <w:szCs w:val="20"/>
              </w:rPr>
            </w:pPr>
          </w:p>
        </w:tc>
        <w:tc>
          <w:tcPr>
            <w:tcW w:w="419" w:type="dxa"/>
            <w:gridSpan w:val="2"/>
          </w:tcPr>
          <w:p w14:paraId="562BFC5E" w14:textId="77777777" w:rsidR="004F2A30" w:rsidRPr="00F16741" w:rsidRDefault="004F2A30" w:rsidP="00591A69">
            <w:pPr>
              <w:spacing w:after="200" w:line="276" w:lineRule="auto"/>
              <w:rPr>
                <w:noProof/>
                <w:color w:val="27004B"/>
              </w:rPr>
            </w:pPr>
          </w:p>
        </w:tc>
        <w:tc>
          <w:tcPr>
            <w:tcW w:w="3436" w:type="dxa"/>
            <w:gridSpan w:val="2"/>
          </w:tcPr>
          <w:p w14:paraId="707D9409" w14:textId="77777777" w:rsidR="004F2A30" w:rsidRPr="00F16741" w:rsidRDefault="004F2A30" w:rsidP="00591A69">
            <w:pPr>
              <w:pStyle w:val="Photo"/>
              <w:rPr>
                <w:color w:val="27004B"/>
              </w:rPr>
            </w:pPr>
            <w:r w:rsidRPr="00374E74">
              <w:rPr>
                <w:noProof/>
                <w:color w:val="27004B"/>
              </w:rPr>
              <w:drawing>
                <wp:inline distT="0" distB="0" distL="0" distR="0" wp14:anchorId="071B2478" wp14:editId="3752CFE2">
                  <wp:extent cx="1991948" cy="1737360"/>
                  <wp:effectExtent l="76200" t="76200" r="142240" b="129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91948" cy="1737360"/>
                          </a:xfrm>
                          <a:prstGeom prst="rect">
                            <a:avLst/>
                          </a:prstGeom>
                          <a:ln w="38100" cap="sq">
                            <a:solidFill>
                              <a:srgbClr val="DCA51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NewsletterTable"/>
              <w:tblW w:w="0" w:type="auto"/>
              <w:jc w:val="center"/>
              <w:shd w:val="clear" w:color="auto" w:fill="D9D9D9" w:themeFill="background1" w:themeFillShade="D9"/>
              <w:tblLayout w:type="fixed"/>
              <w:tblLook w:val="04A0" w:firstRow="1" w:lastRow="0" w:firstColumn="1" w:lastColumn="0" w:noHBand="0" w:noVBand="1"/>
              <w:tblDescription w:val="Callout table"/>
            </w:tblPr>
            <w:tblGrid>
              <w:gridCol w:w="3436"/>
            </w:tblGrid>
            <w:tr w:rsidR="004F2A30" w:rsidRPr="00F16741" w14:paraId="05F27680" w14:textId="77777777" w:rsidTr="001E0467">
              <w:trPr>
                <w:cnfStyle w:val="100000000000" w:firstRow="1" w:lastRow="0" w:firstColumn="0" w:lastColumn="0" w:oddVBand="0" w:evenVBand="0" w:oddHBand="0" w:evenHBand="0" w:firstRowFirstColumn="0" w:firstRowLastColumn="0" w:lastRowFirstColumn="0" w:lastRowLastColumn="0"/>
                <w:trHeight w:val="91"/>
                <w:jc w:val="center"/>
              </w:trPr>
              <w:tc>
                <w:tcPr>
                  <w:tcW w:w="3436" w:type="dxa"/>
                  <w:tcBorders>
                    <w:bottom w:val="nil"/>
                  </w:tcBorders>
                  <w:shd w:val="clear" w:color="auto" w:fill="D9D9D9" w:themeFill="background1" w:themeFillShade="D9"/>
                </w:tcPr>
                <w:p w14:paraId="1CA52112" w14:textId="77777777" w:rsidR="004F2A30" w:rsidRPr="00F16741" w:rsidRDefault="004F2A30" w:rsidP="00405B46">
                  <w:pPr>
                    <w:pStyle w:val="TableSpace"/>
                    <w:framePr w:hSpace="180" w:wrap="around" w:hAnchor="text" w:y="-720"/>
                    <w:rPr>
                      <w:color w:val="27004B"/>
                    </w:rPr>
                  </w:pPr>
                </w:p>
              </w:tc>
            </w:tr>
            <w:tr w:rsidR="004F2A30" w:rsidRPr="00F16741" w14:paraId="73601BAD" w14:textId="77777777" w:rsidTr="001E0467">
              <w:trPr>
                <w:trHeight w:val="9758"/>
                <w:jc w:val="center"/>
              </w:trPr>
              <w:tc>
                <w:tcPr>
                  <w:tcW w:w="3436" w:type="dxa"/>
                  <w:tcBorders>
                    <w:top w:val="nil"/>
                    <w:bottom w:val="nil"/>
                  </w:tcBorders>
                  <w:shd w:val="clear" w:color="auto" w:fill="D9D9D9" w:themeFill="background1" w:themeFillShade="D9"/>
                </w:tcPr>
                <w:p w14:paraId="2685E520" w14:textId="14BFF4AD" w:rsidR="004F2A30" w:rsidRDefault="004F2A30" w:rsidP="005A022D">
                  <w:pPr>
                    <w:pStyle w:val="Heading1"/>
                    <w:framePr w:hSpace="180" w:wrap="around" w:hAnchor="text" w:y="-720"/>
                    <w:spacing w:after="200" w:line="276" w:lineRule="auto"/>
                    <w:jc w:val="center"/>
                    <w:rPr>
                      <w:color w:val="27004B"/>
                    </w:rPr>
                  </w:pPr>
                  <w:r w:rsidRPr="00A17A41">
                    <w:rPr>
                      <w:noProof/>
                      <w:color w:val="DCA510"/>
                    </w:rPr>
                    <w:drawing>
                      <wp:anchor distT="0" distB="0" distL="114300" distR="114300" simplePos="0" relativeHeight="251683328" behindDoc="1" locked="0" layoutInCell="1" allowOverlap="1" wp14:anchorId="7EFDE518" wp14:editId="6D4ABB4F">
                        <wp:simplePos x="0" y="0"/>
                        <wp:positionH relativeFrom="margin">
                          <wp:align>center</wp:align>
                        </wp:positionH>
                        <wp:positionV relativeFrom="paragraph">
                          <wp:posOffset>0</wp:posOffset>
                        </wp:positionV>
                        <wp:extent cx="1815554" cy="1828800"/>
                        <wp:effectExtent l="0" t="0" r="0" b="0"/>
                        <wp:wrapTight wrapText="bothSides">
                          <wp:wrapPolygon edited="0">
                            <wp:start x="8613" y="0"/>
                            <wp:lineTo x="7026" y="225"/>
                            <wp:lineTo x="2267" y="2925"/>
                            <wp:lineTo x="2040" y="3825"/>
                            <wp:lineTo x="227" y="7200"/>
                            <wp:lineTo x="0" y="10800"/>
                            <wp:lineTo x="680" y="14400"/>
                            <wp:lineTo x="3400" y="18450"/>
                            <wp:lineTo x="7706" y="20475"/>
                            <wp:lineTo x="8839" y="20925"/>
                            <wp:lineTo x="12239" y="20925"/>
                            <wp:lineTo x="13373" y="20475"/>
                            <wp:lineTo x="17679" y="18450"/>
                            <wp:lineTo x="20399" y="14400"/>
                            <wp:lineTo x="21305" y="10800"/>
                            <wp:lineTo x="20852" y="7200"/>
                            <wp:lineTo x="19265" y="4275"/>
                            <wp:lineTo x="19039" y="2925"/>
                            <wp:lineTo x="14279" y="225"/>
                            <wp:lineTo x="12466" y="0"/>
                            <wp:lineTo x="8613" y="0"/>
                          </wp:wrapPolygon>
                        </wp:wrapTight>
                        <wp:docPr id="3" name="Picture 3">
                          <a:extLst xmlns:a="http://schemas.openxmlformats.org/drawingml/2006/main">
                            <a:ext uri="{FF2B5EF4-FFF2-40B4-BE49-F238E27FC236}">
                              <a16:creationId xmlns:a16="http://schemas.microsoft.com/office/drawing/2014/main" id="{2BD89915-60F1-C265-94FE-01C3EF5EBC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2BD89915-60F1-C265-94FE-01C3EF5EBC43}"/>
                                    </a:ext>
                                  </a:extLst>
                                </pic:cNvPr>
                                <pic:cNvPicPr>
                                  <a:picLocks noChangeAspect="1"/>
                                </pic:cNvPicPr>
                              </pic:nvPicPr>
                              <pic:blipFill>
                                <a:blip r:embed="rId24"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815554" cy="1828800"/>
                                </a:xfrm>
                                <a:prstGeom prst="rect">
                                  <a:avLst/>
                                </a:prstGeom>
                              </pic:spPr>
                            </pic:pic>
                          </a:graphicData>
                        </a:graphic>
                        <wp14:sizeRelH relativeFrom="page">
                          <wp14:pctWidth>0</wp14:pctWidth>
                        </wp14:sizeRelH>
                        <wp14:sizeRelV relativeFrom="page">
                          <wp14:pctHeight>0</wp14:pctHeight>
                        </wp14:sizeRelV>
                      </wp:anchor>
                    </w:drawing>
                  </w:r>
                  <w:r w:rsidR="00405B46">
                    <w:rPr>
                      <w:color w:val="DCA510"/>
                    </w:rPr>
                    <w:t>UCOWF Membership Levels</w:t>
                  </w:r>
                </w:p>
                <w:p w14:paraId="79B3D4E3" w14:textId="748C9082" w:rsidR="004F2A30" w:rsidRPr="00405B46" w:rsidRDefault="004F2A30" w:rsidP="00405B46">
                  <w:pPr>
                    <w:framePr w:hSpace="180" w:wrap="around" w:hAnchor="text" w:y="-720"/>
                    <w:spacing w:before="0"/>
                    <w:jc w:val="center"/>
                    <w:rPr>
                      <w:b/>
                      <w:bCs/>
                      <w:color w:val="27004B"/>
                    </w:rPr>
                  </w:pPr>
                  <w:r w:rsidRPr="00405B46">
                    <w:rPr>
                      <w:b/>
                      <w:bCs/>
                      <w:color w:val="27004B"/>
                    </w:rPr>
                    <w:t xml:space="preserve">  </w:t>
                  </w:r>
                  <w:r w:rsidR="00405B46" w:rsidRPr="00405B46">
                    <w:rPr>
                      <w:b/>
                      <w:bCs/>
                      <w:color w:val="27004B"/>
                    </w:rPr>
                    <w:t xml:space="preserve">Champion </w:t>
                  </w:r>
                </w:p>
                <w:p w14:paraId="15540EC7" w14:textId="54C7A1FD" w:rsidR="00405B46" w:rsidRPr="00405B46" w:rsidRDefault="00405B46" w:rsidP="00405B46">
                  <w:pPr>
                    <w:framePr w:hSpace="180" w:wrap="around" w:hAnchor="text" w:y="-720"/>
                    <w:spacing w:before="0"/>
                    <w:jc w:val="center"/>
                    <w:rPr>
                      <w:b/>
                      <w:bCs/>
                      <w:color w:val="27004B"/>
                    </w:rPr>
                  </w:pPr>
                </w:p>
                <w:p w14:paraId="099E3B82" w14:textId="65373F25" w:rsidR="00405B46" w:rsidRPr="00405B46" w:rsidRDefault="00405B46" w:rsidP="00405B46">
                  <w:pPr>
                    <w:framePr w:hSpace="180" w:wrap="around" w:hAnchor="text" w:y="-720"/>
                    <w:spacing w:before="0"/>
                    <w:jc w:val="center"/>
                    <w:rPr>
                      <w:b/>
                      <w:bCs/>
                      <w:color w:val="27004B"/>
                    </w:rPr>
                  </w:pPr>
                  <w:r w:rsidRPr="00405B46">
                    <w:rPr>
                      <w:b/>
                      <w:bCs/>
                      <w:color w:val="27004B"/>
                    </w:rPr>
                    <w:t>Change Maker</w:t>
                  </w:r>
                </w:p>
                <w:p w14:paraId="137E4E21" w14:textId="6F87F9BD" w:rsidR="00405B46" w:rsidRPr="00405B46" w:rsidRDefault="00405B46" w:rsidP="00405B46">
                  <w:pPr>
                    <w:framePr w:hSpace="180" w:wrap="around" w:hAnchor="text" w:y="-720"/>
                    <w:spacing w:before="0"/>
                    <w:jc w:val="center"/>
                    <w:rPr>
                      <w:b/>
                      <w:bCs/>
                      <w:color w:val="27004B"/>
                    </w:rPr>
                  </w:pPr>
                </w:p>
                <w:p w14:paraId="4E84B8E0" w14:textId="477863C5" w:rsidR="00405B46" w:rsidRPr="00405B46" w:rsidRDefault="00405B46" w:rsidP="00405B46">
                  <w:pPr>
                    <w:framePr w:hSpace="180" w:wrap="around" w:hAnchor="text" w:y="-720"/>
                    <w:spacing w:before="0"/>
                    <w:jc w:val="center"/>
                    <w:rPr>
                      <w:b/>
                      <w:bCs/>
                      <w:color w:val="27004B"/>
                    </w:rPr>
                  </w:pPr>
                  <w:r w:rsidRPr="00405B46">
                    <w:rPr>
                      <w:b/>
                      <w:bCs/>
                      <w:color w:val="27004B"/>
                    </w:rPr>
                    <w:t xml:space="preserve">Contributor </w:t>
                  </w:r>
                </w:p>
                <w:p w14:paraId="70985A39" w14:textId="1FCA3EDC" w:rsidR="00405B46" w:rsidRPr="00405B46" w:rsidRDefault="00405B46" w:rsidP="00405B46">
                  <w:pPr>
                    <w:framePr w:hSpace="180" w:wrap="around" w:hAnchor="text" w:y="-720"/>
                    <w:spacing w:before="0"/>
                    <w:jc w:val="center"/>
                    <w:rPr>
                      <w:b/>
                      <w:bCs/>
                      <w:color w:val="27004B"/>
                    </w:rPr>
                  </w:pPr>
                </w:p>
                <w:p w14:paraId="2CDA4508" w14:textId="234D22C0" w:rsidR="00405B46" w:rsidRPr="00405B46" w:rsidRDefault="00405B46" w:rsidP="00405B46">
                  <w:pPr>
                    <w:framePr w:hSpace="180" w:wrap="around" w:hAnchor="text" w:y="-720"/>
                    <w:spacing w:before="0"/>
                    <w:jc w:val="center"/>
                    <w:rPr>
                      <w:b/>
                      <w:bCs/>
                      <w:color w:val="27004B"/>
                    </w:rPr>
                  </w:pPr>
                  <w:r w:rsidRPr="00405B46">
                    <w:rPr>
                      <w:b/>
                      <w:bCs/>
                      <w:color w:val="27004B"/>
                    </w:rPr>
                    <w:t>Career Builder</w:t>
                  </w:r>
                </w:p>
                <w:p w14:paraId="613AE80E" w14:textId="2BE545CB" w:rsidR="00405B46" w:rsidRPr="00405B46" w:rsidRDefault="00405B46" w:rsidP="00405B46">
                  <w:pPr>
                    <w:framePr w:hSpace="180" w:wrap="around" w:hAnchor="text" w:y="-720"/>
                    <w:spacing w:before="0"/>
                    <w:jc w:val="center"/>
                    <w:rPr>
                      <w:b/>
                      <w:bCs/>
                      <w:color w:val="27004B"/>
                    </w:rPr>
                  </w:pPr>
                </w:p>
                <w:p w14:paraId="15B33505" w14:textId="4F90CFC6" w:rsidR="00405B46" w:rsidRDefault="00405B46" w:rsidP="00405B46">
                  <w:pPr>
                    <w:framePr w:hSpace="180" w:wrap="around" w:hAnchor="text" w:y="-720"/>
                    <w:spacing w:before="0"/>
                    <w:jc w:val="center"/>
                    <w:rPr>
                      <w:b/>
                      <w:bCs/>
                      <w:color w:val="27004B"/>
                    </w:rPr>
                  </w:pPr>
                  <w:r w:rsidRPr="00405B46">
                    <w:rPr>
                      <w:b/>
                      <w:bCs/>
                      <w:color w:val="27004B"/>
                    </w:rPr>
                    <w:t xml:space="preserve">Traditional </w:t>
                  </w:r>
                </w:p>
                <w:p w14:paraId="017FC536" w14:textId="1DBD59C6" w:rsidR="00405B46" w:rsidRDefault="00405B46" w:rsidP="00405B46">
                  <w:pPr>
                    <w:framePr w:hSpace="180" w:wrap="around" w:hAnchor="text" w:y="-720"/>
                    <w:spacing w:before="0"/>
                    <w:jc w:val="center"/>
                    <w:rPr>
                      <w:b/>
                      <w:bCs/>
                      <w:color w:val="27004B"/>
                    </w:rPr>
                  </w:pPr>
                </w:p>
                <w:p w14:paraId="0429BA68" w14:textId="118E2221" w:rsidR="00405B46" w:rsidRPr="005A022D" w:rsidRDefault="00405B46" w:rsidP="00405B46">
                  <w:pPr>
                    <w:framePr w:hSpace="180" w:wrap="around" w:hAnchor="text" w:y="-720"/>
                    <w:spacing w:before="0"/>
                    <w:jc w:val="center"/>
                    <w:rPr>
                      <w:color w:val="27004B"/>
                      <w:sz w:val="20"/>
                      <w:szCs w:val="20"/>
                    </w:rPr>
                  </w:pPr>
                  <w:r w:rsidRPr="005A022D">
                    <w:rPr>
                      <w:color w:val="27004B"/>
                      <w:sz w:val="20"/>
                      <w:szCs w:val="20"/>
                    </w:rPr>
                    <w:t>Do you want to know more about our membership levels and all the benefits associated with each level. Click on the below link</w:t>
                  </w:r>
                  <w:r w:rsidR="005A022D" w:rsidRPr="005A022D">
                    <w:rPr>
                      <w:color w:val="27004B"/>
                      <w:sz w:val="20"/>
                      <w:szCs w:val="20"/>
                    </w:rPr>
                    <w:t xml:space="preserve">. Share with your co-workers, bosses, and other employees. </w:t>
                  </w:r>
                </w:p>
                <w:p w14:paraId="02FB079F" w14:textId="5F34963D" w:rsidR="004F2A30" w:rsidRPr="00F16741" w:rsidRDefault="005A022D" w:rsidP="00405B46">
                  <w:pPr>
                    <w:framePr w:hSpace="180" w:wrap="around" w:hAnchor="text" w:y="-720"/>
                    <w:spacing w:after="200" w:line="276" w:lineRule="auto"/>
                    <w:rPr>
                      <w:color w:val="27004B"/>
                    </w:rPr>
                  </w:pPr>
                  <w:hyperlink r:id="rId29" w:history="1">
                    <w:r w:rsidRPr="005A022D">
                      <w:rPr>
                        <w:color w:val="0000FF"/>
                        <w:u w:val="single"/>
                      </w:rPr>
                      <w:t>Membership Benefits - The United Council on Welfare Fraud (UCOWF)</w:t>
                    </w:r>
                  </w:hyperlink>
                </w:p>
              </w:tc>
            </w:tr>
          </w:tbl>
          <w:p w14:paraId="4912AF8A" w14:textId="77777777" w:rsidR="004F2A30" w:rsidRPr="00F16741" w:rsidRDefault="004F2A30" w:rsidP="00591A69">
            <w:pPr>
              <w:spacing w:after="200" w:line="276" w:lineRule="auto"/>
              <w:rPr>
                <w:color w:val="27004B"/>
              </w:rPr>
            </w:pPr>
          </w:p>
        </w:tc>
      </w:tr>
    </w:tbl>
    <w:p w14:paraId="37894794" w14:textId="77777777" w:rsidR="00754534" w:rsidRDefault="00754534"/>
    <w:tbl>
      <w:tblPr>
        <w:tblStyle w:val="NewsletterTable"/>
        <w:tblW w:w="5000" w:type="pct"/>
        <w:shd w:val="clear" w:color="auto" w:fill="FFF1AD"/>
        <w:tblLook w:val="0660" w:firstRow="1" w:lastRow="1" w:firstColumn="0" w:lastColumn="0" w:noHBand="1" w:noVBand="1"/>
        <w:tblCaption w:val="Newsletter two column layout table"/>
      </w:tblPr>
      <w:tblGrid>
        <w:gridCol w:w="10800"/>
      </w:tblGrid>
      <w:tr w:rsidR="00A76F24" w14:paraId="2D698078" w14:textId="77777777" w:rsidTr="00EE72A4">
        <w:trPr>
          <w:cnfStyle w:val="100000000000" w:firstRow="1" w:lastRow="0" w:firstColumn="0" w:lastColumn="0" w:oddVBand="0" w:evenVBand="0" w:oddHBand="0" w:evenHBand="0" w:firstRowFirstColumn="0" w:firstRowLastColumn="0" w:lastRowFirstColumn="0" w:lastRowLastColumn="0"/>
          <w:trHeight w:val="60"/>
        </w:trPr>
        <w:tc>
          <w:tcPr>
            <w:tcW w:w="5000" w:type="pct"/>
            <w:shd w:val="clear" w:color="auto" w:fill="FFF1AD"/>
          </w:tcPr>
          <w:p w14:paraId="3818E081" w14:textId="13F1ADEB" w:rsidR="00A76F24" w:rsidRDefault="00A76F24" w:rsidP="00A82870">
            <w:pPr>
              <w:pStyle w:val="TableSpace"/>
            </w:pPr>
          </w:p>
        </w:tc>
      </w:tr>
      <w:tr w:rsidR="00A76F24" w14:paraId="6353996B" w14:textId="77777777" w:rsidTr="00DD4C41">
        <w:tc>
          <w:tcPr>
            <w:tcW w:w="5000" w:type="pct"/>
            <w:shd w:val="clear" w:color="auto" w:fill="FFF1AD"/>
          </w:tcPr>
          <w:p w14:paraId="437239A2" w14:textId="1E5051DE" w:rsidR="00A76F24" w:rsidRPr="00EE72A4" w:rsidRDefault="00A76F24" w:rsidP="00EE72A4">
            <w:pPr>
              <w:spacing w:before="0" w:after="200" w:line="252" w:lineRule="auto"/>
              <w:rPr>
                <w:rFonts w:asciiTheme="majorHAnsi" w:hAnsiTheme="majorHAnsi"/>
                <w:color w:val="27004B"/>
                <w:sz w:val="20"/>
                <w:szCs w:val="20"/>
              </w:rPr>
            </w:pPr>
            <w:r w:rsidRPr="00EE72A4">
              <w:rPr>
                <w:rFonts w:asciiTheme="majorHAnsi" w:hAnsiTheme="majorHAnsi"/>
                <w:b/>
                <w:bCs/>
                <w:color w:val="27004B"/>
                <w:sz w:val="20"/>
                <w:szCs w:val="20"/>
              </w:rPr>
              <w:t>PRESIDENT’</w:t>
            </w:r>
            <w:r w:rsidR="00EE72A4">
              <w:rPr>
                <w:rFonts w:asciiTheme="majorHAnsi" w:hAnsiTheme="majorHAnsi"/>
                <w:b/>
                <w:bCs/>
                <w:color w:val="27004B"/>
                <w:sz w:val="20"/>
                <w:szCs w:val="20"/>
              </w:rPr>
              <w:t>S</w:t>
            </w:r>
            <w:r w:rsidRPr="00EE72A4">
              <w:rPr>
                <w:rFonts w:asciiTheme="majorHAnsi" w:hAnsiTheme="majorHAnsi"/>
                <w:b/>
                <w:bCs/>
                <w:color w:val="27004B"/>
                <w:sz w:val="20"/>
                <w:szCs w:val="20"/>
              </w:rPr>
              <w:t xml:space="preserve"> BLOG</w:t>
            </w:r>
            <w:r w:rsidR="006C0E8B" w:rsidRPr="00EE72A4">
              <w:rPr>
                <w:rFonts w:asciiTheme="majorHAnsi" w:hAnsiTheme="majorHAnsi"/>
                <w:b/>
                <w:bCs/>
                <w:color w:val="27004B"/>
                <w:sz w:val="20"/>
                <w:szCs w:val="20"/>
              </w:rPr>
              <w:t xml:space="preserve"> </w:t>
            </w:r>
            <w:r w:rsidR="00CB73A6" w:rsidRPr="00EE72A4">
              <w:rPr>
                <w:rFonts w:asciiTheme="majorHAnsi" w:hAnsiTheme="majorHAnsi"/>
                <w:b/>
                <w:bCs/>
                <w:color w:val="27004B"/>
                <w:sz w:val="20"/>
                <w:szCs w:val="20"/>
              </w:rPr>
              <w:t>(</w:t>
            </w:r>
            <w:r w:rsidR="006C0E8B" w:rsidRPr="00EE72A4">
              <w:rPr>
                <w:rFonts w:asciiTheme="majorHAnsi" w:hAnsiTheme="majorHAnsi"/>
                <w:b/>
                <w:bCs/>
                <w:color w:val="27004B"/>
                <w:sz w:val="20"/>
                <w:szCs w:val="20"/>
              </w:rPr>
              <w:t>Continued</w:t>
            </w:r>
            <w:r w:rsidR="00CB73A6" w:rsidRPr="00EE72A4">
              <w:rPr>
                <w:rFonts w:asciiTheme="majorHAnsi" w:hAnsiTheme="majorHAnsi"/>
                <w:b/>
                <w:bCs/>
                <w:color w:val="27004B"/>
                <w:sz w:val="20"/>
                <w:szCs w:val="20"/>
              </w:rPr>
              <w:t xml:space="preserve"> from Page 1)</w:t>
            </w:r>
            <w:r w:rsidRPr="00EE72A4">
              <w:rPr>
                <w:rFonts w:asciiTheme="majorHAnsi" w:hAnsiTheme="majorHAnsi"/>
                <w:b/>
                <w:bCs/>
                <w:color w:val="27004B"/>
                <w:sz w:val="20"/>
                <w:szCs w:val="20"/>
              </w:rPr>
              <w:t>:</w:t>
            </w:r>
          </w:p>
          <w:p w14:paraId="751ACDA4" w14:textId="77777777" w:rsidR="00EE72A4" w:rsidRPr="00EE72A4" w:rsidRDefault="00EE72A4" w:rsidP="00EE72A4">
            <w:pPr>
              <w:spacing w:before="0" w:line="252" w:lineRule="auto"/>
              <w:rPr>
                <w:rFonts w:eastAsiaTheme="minorHAnsi" w:cs="Calibri"/>
                <w:sz w:val="20"/>
                <w:szCs w:val="20"/>
              </w:rPr>
            </w:pPr>
            <w:r w:rsidRPr="00EE72A4">
              <w:rPr>
                <w:rFonts w:eastAsiaTheme="minorHAnsi" w:cs="Calibri"/>
                <w:sz w:val="20"/>
                <w:szCs w:val="20"/>
              </w:rPr>
              <w:t>Also, during the past year, the ad hoc Only Co. Committee entered into a major contract for not only building us a new and much more functional website but also for marketing our organization and brand. Including a total redesign of our logo and insignia which was much needed and long overdue. With the intention of moving us forward, advancing our goals and increasing membership the Only Co. Committee worked long hours and had many</w:t>
            </w:r>
            <w:r w:rsidRPr="00EE72A4">
              <w:rPr>
                <w:rFonts w:eastAsiaTheme="minorHAnsi"/>
                <w:sz w:val="20"/>
                <w:szCs w:val="20"/>
              </w:rPr>
              <w:t xml:space="preserve"> </w:t>
            </w:r>
            <w:r w:rsidRPr="00EE72A4">
              <w:rPr>
                <w:rFonts w:eastAsiaTheme="minorHAnsi" w:cs="Calibri"/>
                <w:sz w:val="20"/>
                <w:szCs w:val="20"/>
              </w:rPr>
              <w:t xml:space="preserve">meetings designing and coming up with a viable strategy that should serve the organization for years to come.                                    </w:t>
            </w:r>
          </w:p>
          <w:p w14:paraId="2A1CDC04" w14:textId="5119342E" w:rsidR="001E0467" w:rsidRPr="00EE72A4" w:rsidRDefault="001E0467" w:rsidP="001E0467">
            <w:pPr>
              <w:spacing w:before="100" w:beforeAutospacing="1" w:after="100" w:afterAutospacing="1"/>
              <w:rPr>
                <w:color w:val="27004B"/>
                <w:sz w:val="20"/>
                <w:szCs w:val="20"/>
              </w:rPr>
            </w:pPr>
            <w:r w:rsidRPr="00EE72A4">
              <w:rPr>
                <w:color w:val="27004B"/>
                <w:sz w:val="20"/>
                <w:szCs w:val="20"/>
              </w:rPr>
              <w:t>This past year, both the Site Selection and Conference Committees both did outstanding jobs with the Conference Committee pulling off an extremely well run and organized 50th National Training Conference that was very educational and meaningful to the members. The site selection worked hard in identifying Las Vegas for next year's conference with both committees recognizing our expanding needs for bigger and better venues. We will keep these valuable lessons in mind as we move forward in planning larger and more effective conferences to better accommodate our members.</w:t>
            </w:r>
          </w:p>
          <w:p w14:paraId="30315913" w14:textId="77777777" w:rsidR="001E0467" w:rsidRPr="00EE72A4" w:rsidRDefault="001E0467" w:rsidP="001E0467">
            <w:pPr>
              <w:spacing w:before="100" w:beforeAutospacing="1" w:after="100" w:afterAutospacing="1"/>
              <w:rPr>
                <w:color w:val="27004B"/>
                <w:sz w:val="20"/>
                <w:szCs w:val="20"/>
              </w:rPr>
            </w:pPr>
            <w:r w:rsidRPr="00EE72A4">
              <w:rPr>
                <w:color w:val="27004B"/>
                <w:sz w:val="20"/>
                <w:szCs w:val="20"/>
              </w:rPr>
              <w:t>I am excited about the journey ahead and the positive impact we can collectively make. Your ideas, input, and support are invaluable as we embark on this united effort to defend the integrity of public assistance programs and ensure the responsible use of taxpayer dollars.</w:t>
            </w:r>
          </w:p>
          <w:p w14:paraId="7032FCA6" w14:textId="77777777" w:rsidR="001E0467" w:rsidRPr="00EE72A4" w:rsidRDefault="001E0467" w:rsidP="001E0467">
            <w:pPr>
              <w:spacing w:before="100" w:beforeAutospacing="1" w:after="100" w:afterAutospacing="1"/>
              <w:rPr>
                <w:color w:val="27004B"/>
                <w:sz w:val="20"/>
                <w:szCs w:val="20"/>
              </w:rPr>
            </w:pPr>
            <w:r w:rsidRPr="00EE72A4">
              <w:rPr>
                <w:color w:val="27004B"/>
                <w:sz w:val="20"/>
                <w:szCs w:val="20"/>
              </w:rPr>
              <w:t>I look forward to working with each of you. Again, please visit our new website and we’ll look forward to hopefully seeing you in Las Vegas in August! </w:t>
            </w:r>
          </w:p>
          <w:p w14:paraId="471A343D" w14:textId="63E88DE1" w:rsidR="00E54178" w:rsidRPr="00EE72A4" w:rsidRDefault="00EE72A4" w:rsidP="00E54178">
            <w:pPr>
              <w:spacing w:line="252" w:lineRule="auto"/>
              <w:rPr>
                <w:b/>
                <w:bCs/>
                <w:color w:val="27004B"/>
                <w:sz w:val="20"/>
                <w:szCs w:val="20"/>
              </w:rPr>
            </w:pPr>
            <w:r w:rsidRPr="004137D7">
              <w:rPr>
                <w:noProof/>
                <w:color w:val="27004B"/>
                <w:sz w:val="20"/>
                <w:szCs w:val="20"/>
              </w:rPr>
              <w:drawing>
                <wp:anchor distT="0" distB="0" distL="114300" distR="114300" simplePos="0" relativeHeight="251652608" behindDoc="1" locked="0" layoutInCell="1" allowOverlap="1" wp14:anchorId="516A0D21" wp14:editId="5E24099C">
                  <wp:simplePos x="0" y="0"/>
                  <wp:positionH relativeFrom="column">
                    <wp:posOffset>1371600</wp:posOffset>
                  </wp:positionH>
                  <wp:positionV relativeFrom="paragraph">
                    <wp:posOffset>78740</wp:posOffset>
                  </wp:positionV>
                  <wp:extent cx="163195" cy="182880"/>
                  <wp:effectExtent l="0" t="0" r="8255" b="7620"/>
                  <wp:wrapTight wrapText="bothSides">
                    <wp:wrapPolygon edited="0">
                      <wp:start x="0" y="0"/>
                      <wp:lineTo x="0" y="15750"/>
                      <wp:lineTo x="2521" y="20250"/>
                      <wp:lineTo x="17650" y="20250"/>
                      <wp:lineTo x="20171" y="15750"/>
                      <wp:lineTo x="20171" y="0"/>
                      <wp:lineTo x="0" y="0"/>
                    </wp:wrapPolygon>
                  </wp:wrapTight>
                  <wp:docPr id="24" name="Picture 18">
                    <a:extLst xmlns:a="http://schemas.openxmlformats.org/drawingml/2006/main">
                      <a:ext uri="{FF2B5EF4-FFF2-40B4-BE49-F238E27FC236}">
                        <a16:creationId xmlns:a16="http://schemas.microsoft.com/office/drawing/2014/main" id="{A12D8E01-AC88-FF10-BEC0-C339C28E9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A12D8E01-AC88-FF10-BEC0-C339C28E9942}"/>
                              </a:ext>
                            </a:extLst>
                          </pic:cNvPr>
                          <pic:cNvPicPr>
                            <a:picLocks noChangeAspect="1"/>
                          </pic:cNvPicPr>
                        </pic:nvPicPr>
                        <pic:blipFill>
                          <a:blip r:embed="rId30" cstate="print">
                            <a:clrChange>
                              <a:clrFrom>
                                <a:srgbClr val="FFFEF7"/>
                              </a:clrFrom>
                              <a:clrTo>
                                <a:srgbClr val="FFFEF7">
                                  <a:alpha val="0"/>
                                </a:srgbClr>
                              </a:clrTo>
                            </a:clrChange>
                            <a:extLst>
                              <a:ext uri="{28A0092B-C50C-407E-A947-70E740481C1C}">
                                <a14:useLocalDpi xmlns:a14="http://schemas.microsoft.com/office/drawing/2010/main" val="0"/>
                              </a:ext>
                            </a:extLst>
                          </a:blip>
                          <a:stretch>
                            <a:fillRect/>
                          </a:stretch>
                        </pic:blipFill>
                        <pic:spPr>
                          <a:xfrm>
                            <a:off x="0" y="0"/>
                            <a:ext cx="163195" cy="182880"/>
                          </a:xfrm>
                          <a:prstGeom prst="rect">
                            <a:avLst/>
                          </a:prstGeom>
                        </pic:spPr>
                      </pic:pic>
                    </a:graphicData>
                  </a:graphic>
                  <wp14:sizeRelH relativeFrom="page">
                    <wp14:pctWidth>0</wp14:pctWidth>
                  </wp14:sizeRelH>
                  <wp14:sizeRelV relativeFrom="page">
                    <wp14:pctHeight>0</wp14:pctHeight>
                  </wp14:sizeRelV>
                </wp:anchor>
              </w:drawing>
            </w:r>
            <w:r w:rsidR="003D6C01" w:rsidRPr="00EE72A4">
              <w:rPr>
                <w:b/>
                <w:bCs/>
                <w:color w:val="27004B"/>
                <w:sz w:val="20"/>
                <w:szCs w:val="20"/>
              </w:rPr>
              <w:t>Carrol</w:t>
            </w:r>
            <w:r w:rsidR="008443B7" w:rsidRPr="00EE72A4">
              <w:rPr>
                <w:b/>
                <w:bCs/>
                <w:color w:val="27004B"/>
                <w:sz w:val="20"/>
                <w:szCs w:val="20"/>
              </w:rPr>
              <w:t xml:space="preserve"> Christian</w:t>
            </w:r>
          </w:p>
          <w:p w14:paraId="510C638B" w14:textId="1165F224" w:rsidR="00A76F24" w:rsidRPr="00EE72A4" w:rsidRDefault="00E54178" w:rsidP="00EE72A4">
            <w:pPr>
              <w:spacing w:before="0" w:line="252" w:lineRule="auto"/>
              <w:rPr>
                <w:b/>
                <w:bCs/>
                <w:color w:val="27004B"/>
                <w:sz w:val="20"/>
                <w:szCs w:val="20"/>
              </w:rPr>
            </w:pPr>
            <w:r w:rsidRPr="00EE72A4">
              <w:rPr>
                <w:b/>
                <w:bCs/>
                <w:color w:val="27004B"/>
                <w:sz w:val="20"/>
                <w:szCs w:val="20"/>
              </w:rPr>
              <w:t>UCOWF President</w:t>
            </w:r>
          </w:p>
        </w:tc>
      </w:tr>
      <w:tr w:rsidR="00A76F24" w14:paraId="1F0016C9" w14:textId="77777777" w:rsidTr="00EE72A4">
        <w:trPr>
          <w:cnfStyle w:val="010000000000" w:firstRow="0" w:lastRow="1" w:firstColumn="0" w:lastColumn="0" w:oddVBand="0" w:evenVBand="0" w:oddHBand="0" w:evenHBand="0" w:firstRowFirstColumn="0" w:firstRowLastColumn="0" w:lastRowFirstColumn="0" w:lastRowLastColumn="0"/>
          <w:trHeight w:val="80"/>
        </w:trPr>
        <w:tc>
          <w:tcPr>
            <w:tcW w:w="5000" w:type="pct"/>
            <w:shd w:val="clear" w:color="auto" w:fill="FFF1AD"/>
          </w:tcPr>
          <w:p w14:paraId="19319A7B" w14:textId="77777777" w:rsidR="00A76F24" w:rsidRDefault="00A76F24" w:rsidP="00A82870">
            <w:pPr>
              <w:pStyle w:val="TableSpace"/>
            </w:pPr>
          </w:p>
        </w:tc>
      </w:tr>
    </w:tbl>
    <w:p w14:paraId="5002BF22" w14:textId="37F53345" w:rsidR="001E0467" w:rsidRPr="001E0467" w:rsidRDefault="001E0467" w:rsidP="00EE72A4">
      <w:pPr>
        <w:rPr>
          <w:rFonts w:eastAsia="Times New Roman"/>
          <w:b/>
          <w:bCs/>
          <w:color w:val="27004B"/>
          <w:sz w:val="20"/>
          <w:szCs w:val="20"/>
        </w:rPr>
      </w:pPr>
      <w:r>
        <w:rPr>
          <w:b/>
          <w:bCs/>
          <w:color w:val="27004B"/>
          <w:sz w:val="28"/>
          <w:szCs w:val="28"/>
        </w:rPr>
        <w:t>UCOWF NATIONAL CONFERENCE:</w:t>
      </w:r>
      <w:r w:rsidR="003D6C01">
        <w:rPr>
          <w:b/>
          <w:bCs/>
          <w:color w:val="27004B"/>
          <w:sz w:val="28"/>
          <w:szCs w:val="28"/>
        </w:rPr>
        <w:br/>
      </w:r>
      <w:r w:rsidRPr="001E0467">
        <w:rPr>
          <w:b/>
          <w:bCs/>
          <w:color w:val="27004B"/>
          <w:sz w:val="20"/>
          <w:szCs w:val="20"/>
        </w:rPr>
        <w:t xml:space="preserve">The United Council on Welfare Fraud's 51st National Training Conference will be held for three full days from August 20-22, </w:t>
      </w:r>
      <w:r w:rsidR="0037050E" w:rsidRPr="001E0467">
        <w:rPr>
          <w:b/>
          <w:bCs/>
          <w:color w:val="27004B"/>
          <w:sz w:val="20"/>
          <w:szCs w:val="20"/>
        </w:rPr>
        <w:t>2024,</w:t>
      </w:r>
      <w:r w:rsidRPr="001E0467">
        <w:rPr>
          <w:b/>
          <w:bCs/>
          <w:color w:val="27004B"/>
          <w:sz w:val="20"/>
          <w:szCs w:val="20"/>
        </w:rPr>
        <w:t> at the Planet Hollywood Hotel and Casino in Las Vegas, Nevada.</w:t>
      </w:r>
      <w:r w:rsidR="00EE72A4">
        <w:rPr>
          <w:b/>
          <w:bCs/>
          <w:color w:val="27004B"/>
          <w:sz w:val="20"/>
          <w:szCs w:val="20"/>
        </w:rPr>
        <w:t xml:space="preserve"> </w:t>
      </w:r>
    </w:p>
    <w:p w14:paraId="7DD44575" w14:textId="77777777" w:rsidR="001E0467" w:rsidRDefault="001E0467" w:rsidP="0037050E">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Eighteen (18) hours of training workshops focused exclusively on public assistance fraud issues ranging from front-line fraud investigations to effective program administration and fraud recovery and collection techniques.</w:t>
      </w:r>
    </w:p>
    <w:p w14:paraId="77F484D6" w14:textId="2E5B40DE" w:rsidR="001E0467" w:rsidRPr="001E0467" w:rsidRDefault="001E0467" w:rsidP="001E0467">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Opportunities to network with peers from around North America</w:t>
      </w:r>
    </w:p>
    <w:p w14:paraId="7A98FB87" w14:textId="3F3648C3" w:rsidR="001E0467" w:rsidRPr="001E0467" w:rsidRDefault="001E0467" w:rsidP="001E0467">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Two full days of contracted on-point, skill-building investigative training presented by contracted trainers from respected training organizations</w:t>
      </w:r>
      <w:r>
        <w:rPr>
          <w:rFonts w:eastAsia="Times New Roman"/>
          <w:color w:val="27004B"/>
          <w:sz w:val="20"/>
          <w:szCs w:val="20"/>
        </w:rPr>
        <w:t>.</w:t>
      </w:r>
    </w:p>
    <w:p w14:paraId="59F65890" w14:textId="1CFB585F" w:rsidR="001E0467" w:rsidRPr="001E0467" w:rsidRDefault="001E0467" w:rsidP="001E0467">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In addition to the two days of contracted trainers, attendees will be able to choose four sessions out of the twelve program-specific specialized workshop sessions offered by subject matter experts from across the nation</w:t>
      </w:r>
      <w:r w:rsidR="0037050E">
        <w:rPr>
          <w:rFonts w:eastAsia="Times New Roman"/>
          <w:color w:val="27004B"/>
          <w:sz w:val="20"/>
          <w:szCs w:val="20"/>
        </w:rPr>
        <w:t>.</w:t>
      </w:r>
    </w:p>
    <w:p w14:paraId="5AB06327" w14:textId="15669F56" w:rsidR="001E0467" w:rsidRPr="001E0467" w:rsidRDefault="001E0467" w:rsidP="001E0467">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Opportunities to hear from and share ideas directly with Federal program officials in various public assistance programs</w:t>
      </w:r>
      <w:r w:rsidR="0037050E">
        <w:rPr>
          <w:rFonts w:eastAsia="Times New Roman"/>
          <w:color w:val="27004B"/>
          <w:sz w:val="20"/>
          <w:szCs w:val="20"/>
        </w:rPr>
        <w:t>.</w:t>
      </w:r>
    </w:p>
    <w:p w14:paraId="3BD8BD03" w14:textId="77777777" w:rsidR="001E0467" w:rsidRPr="001E0467" w:rsidRDefault="001E0467" w:rsidP="0037050E">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The opportunity to obtain certification as a Certified Welfare Fraud Investigator (CWFI)</w:t>
      </w:r>
    </w:p>
    <w:p w14:paraId="04D800DF" w14:textId="77777777" w:rsidR="001E0467" w:rsidRPr="001E0467" w:rsidRDefault="001E0467" w:rsidP="0037050E">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 xml:space="preserve">The annual UCOWF Awards Luncheon INCLUDED in the three (3) day conference registration </w:t>
      </w:r>
      <w:proofErr w:type="gramStart"/>
      <w:r w:rsidRPr="001E0467">
        <w:rPr>
          <w:rFonts w:eastAsia="Times New Roman"/>
          <w:color w:val="27004B"/>
          <w:sz w:val="20"/>
          <w:szCs w:val="20"/>
        </w:rPr>
        <w:t>fee</w:t>
      </w:r>
      <w:proofErr w:type="gramEnd"/>
    </w:p>
    <w:p w14:paraId="6DA62A40" w14:textId="1C20FA5E" w:rsidR="001E0467" w:rsidRPr="001E0467" w:rsidRDefault="001E0467" w:rsidP="0037050E">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A UCOWF Welcome Social and Ice Breaker for every member and attendee the evening before the conference kicks off</w:t>
      </w:r>
      <w:r w:rsidR="0037050E">
        <w:rPr>
          <w:rFonts w:eastAsia="Times New Roman"/>
          <w:color w:val="27004B"/>
          <w:sz w:val="20"/>
          <w:szCs w:val="20"/>
        </w:rPr>
        <w:t>.</w:t>
      </w:r>
    </w:p>
    <w:p w14:paraId="1AAFBEC8" w14:textId="3E5FBA2E" w:rsidR="001E0467" w:rsidRPr="001E0467" w:rsidRDefault="001E0467" w:rsidP="0037050E">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 xml:space="preserve">The annual UCOWF membership business meeting to learn what’s new in </w:t>
      </w:r>
      <w:r w:rsidR="0037050E" w:rsidRPr="001E0467">
        <w:rPr>
          <w:rFonts w:eastAsia="Times New Roman"/>
          <w:color w:val="27004B"/>
          <w:sz w:val="20"/>
          <w:szCs w:val="20"/>
        </w:rPr>
        <w:t>UCOWF.</w:t>
      </w:r>
    </w:p>
    <w:p w14:paraId="6336B6ED" w14:textId="77777777" w:rsidR="001E0467" w:rsidRPr="001E0467" w:rsidRDefault="001E0467" w:rsidP="0037050E">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 xml:space="preserve">Regional elections to choose which UCOWF members to represent your interests in developing organizational </w:t>
      </w:r>
      <w:r w:rsidR="0037050E" w:rsidRPr="001E0467">
        <w:rPr>
          <w:rFonts w:eastAsia="Times New Roman"/>
          <w:color w:val="27004B"/>
          <w:sz w:val="20"/>
          <w:szCs w:val="20"/>
        </w:rPr>
        <w:t>initiatives.</w:t>
      </w:r>
    </w:p>
    <w:p w14:paraId="0CDE96C4" w14:textId="05CB7915" w:rsidR="00241AF4" w:rsidRPr="005A022D" w:rsidRDefault="001E0467" w:rsidP="005A022D">
      <w:pPr>
        <w:numPr>
          <w:ilvl w:val="0"/>
          <w:numId w:val="12"/>
        </w:numPr>
        <w:spacing w:before="0" w:after="0" w:line="240" w:lineRule="auto"/>
        <w:rPr>
          <w:rFonts w:eastAsia="Times New Roman"/>
          <w:color w:val="27004B"/>
          <w:sz w:val="20"/>
          <w:szCs w:val="20"/>
        </w:rPr>
      </w:pPr>
      <w:r w:rsidRPr="001E0467">
        <w:rPr>
          <w:rFonts w:eastAsia="Times New Roman"/>
          <w:color w:val="27004B"/>
          <w:sz w:val="20"/>
          <w:szCs w:val="20"/>
        </w:rPr>
        <w:t xml:space="preserve">Vendors exhibiting products and services that increase efficiency and accuracy in detecting and investigating </w:t>
      </w:r>
      <w:r w:rsidR="0037050E" w:rsidRPr="001E0467">
        <w:rPr>
          <w:rFonts w:eastAsia="Times New Roman"/>
          <w:color w:val="27004B"/>
          <w:sz w:val="20"/>
          <w:szCs w:val="20"/>
        </w:rPr>
        <w:t>fraud.</w:t>
      </w:r>
    </w:p>
    <w:sectPr w:rsidR="00241AF4" w:rsidRPr="005A022D">
      <w:footerReference w:type="default" r:id="rId3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C95A" w14:textId="77777777" w:rsidR="009E69D5" w:rsidRDefault="009E69D5">
      <w:pPr>
        <w:spacing w:before="0" w:after="0" w:line="240" w:lineRule="auto"/>
      </w:pPr>
      <w:r>
        <w:separator/>
      </w:r>
    </w:p>
  </w:endnote>
  <w:endnote w:type="continuationSeparator" w:id="0">
    <w:p w14:paraId="3038F87B" w14:textId="77777777" w:rsidR="009E69D5" w:rsidRDefault="009E69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0" w:type="auto"/>
      <w:tblBorders>
        <w:top w:val="none" w:sz="0" w:space="0" w:color="auto"/>
        <w:bottom w:val="none" w:sz="0" w:space="0" w:color="auto"/>
      </w:tblBorders>
      <w:tblLayout w:type="fixed"/>
      <w:tblLook w:val="0660" w:firstRow="1" w:lastRow="1" w:firstColumn="0" w:lastColumn="0" w:noHBand="1" w:noVBand="1"/>
      <w:tblCaption w:val="Page numbering"/>
    </w:tblPr>
    <w:tblGrid>
      <w:gridCol w:w="6951"/>
      <w:gridCol w:w="421"/>
      <w:gridCol w:w="3428"/>
    </w:tblGrid>
    <w:tr w:rsidR="00241AF4" w14:paraId="33AF249E" w14:textId="77777777" w:rsidTr="00663A6C">
      <w:trPr>
        <w:cnfStyle w:val="100000000000" w:firstRow="1" w:lastRow="0" w:firstColumn="0" w:lastColumn="0" w:oddVBand="0" w:evenVBand="0" w:oddHBand="0" w:evenHBand="0" w:firstRowFirstColumn="0" w:firstRowLastColumn="0" w:lastRowFirstColumn="0" w:lastRowLastColumn="0"/>
      </w:trPr>
      <w:tc>
        <w:tcPr>
          <w:tcW w:w="6951" w:type="dxa"/>
        </w:tcPr>
        <w:p w14:paraId="4765278D" w14:textId="1B3A4D7E" w:rsidR="00241AF4" w:rsidRDefault="00241AF4">
          <w:pPr>
            <w:pStyle w:val="TableSpace"/>
          </w:pPr>
        </w:p>
      </w:tc>
      <w:tc>
        <w:tcPr>
          <w:tcW w:w="421" w:type="dxa"/>
          <w:shd w:val="clear" w:color="auto" w:fill="auto"/>
        </w:tcPr>
        <w:p w14:paraId="0EAB3713" w14:textId="77777777" w:rsidR="00241AF4" w:rsidRDefault="00241AF4">
          <w:pPr>
            <w:pStyle w:val="TableSpace"/>
          </w:pPr>
        </w:p>
      </w:tc>
      <w:tc>
        <w:tcPr>
          <w:tcW w:w="3428" w:type="dxa"/>
        </w:tcPr>
        <w:p w14:paraId="596C8820" w14:textId="77777777" w:rsidR="00241AF4" w:rsidRDefault="00241AF4">
          <w:pPr>
            <w:pStyle w:val="TableSpace"/>
          </w:pPr>
        </w:p>
      </w:tc>
    </w:tr>
    <w:tr w:rsidR="00241AF4" w14:paraId="532D22DE" w14:textId="77777777" w:rsidTr="00663A6C">
      <w:tc>
        <w:tcPr>
          <w:tcW w:w="6951" w:type="dxa"/>
        </w:tcPr>
        <w:p w14:paraId="611C97F0" w14:textId="33D4CA5E" w:rsidR="00241AF4" w:rsidRPr="0037050E" w:rsidRDefault="0037050E" w:rsidP="00EF3325">
          <w:pPr>
            <w:pStyle w:val="Footer"/>
            <w:jc w:val="right"/>
            <w:rPr>
              <w:b/>
              <w:bCs/>
              <w:color w:val="27004B"/>
            </w:rPr>
          </w:pPr>
          <w:r w:rsidRPr="0037050E">
            <w:rPr>
              <w:b/>
              <w:bCs/>
              <w:color w:val="27004B"/>
            </w:rPr>
            <w:t>December 2023 N</w:t>
          </w:r>
          <w:r w:rsidR="00F16741" w:rsidRPr="0037050E">
            <w:rPr>
              <w:b/>
              <w:bCs/>
              <w:color w:val="27004B"/>
            </w:rPr>
            <w:t>ewsletter</w:t>
          </w:r>
          <w:r w:rsidR="00D85B20" w:rsidRPr="0037050E">
            <w:rPr>
              <w:b/>
              <w:bCs/>
            </w:rPr>
            <w:t xml:space="preserve"> </w:t>
          </w:r>
        </w:p>
      </w:tc>
      <w:tc>
        <w:tcPr>
          <w:tcW w:w="421" w:type="dxa"/>
          <w:shd w:val="clear" w:color="auto" w:fill="auto"/>
        </w:tcPr>
        <w:p w14:paraId="20FDCA86" w14:textId="77777777" w:rsidR="00241AF4" w:rsidRPr="00BF2C33" w:rsidRDefault="00241AF4">
          <w:pPr>
            <w:pStyle w:val="Footer"/>
            <w:rPr>
              <w:color w:val="27004B"/>
            </w:rPr>
          </w:pPr>
        </w:p>
      </w:tc>
      <w:tc>
        <w:tcPr>
          <w:tcW w:w="3428" w:type="dxa"/>
        </w:tcPr>
        <w:p w14:paraId="434F4594" w14:textId="5DD28A00" w:rsidR="00241AF4" w:rsidRPr="00BF2C33" w:rsidRDefault="00591A69" w:rsidP="00F92078">
          <w:pPr>
            <w:pStyle w:val="Footer"/>
            <w:jc w:val="center"/>
            <w:rPr>
              <w:color w:val="27004B"/>
            </w:rPr>
          </w:pPr>
          <w:r w:rsidRPr="00BF2C33">
            <w:rPr>
              <w:color w:val="27004B"/>
            </w:rPr>
            <w:t xml:space="preserve">Page </w:t>
          </w:r>
          <w:r w:rsidRPr="00981CE6">
            <w:rPr>
              <w:color w:val="7030A0"/>
            </w:rPr>
            <w:fldChar w:fldCharType="begin"/>
          </w:r>
          <w:r w:rsidRPr="00981CE6">
            <w:rPr>
              <w:color w:val="7030A0"/>
            </w:rPr>
            <w:instrText xml:space="preserve"> PAGE </w:instrText>
          </w:r>
          <w:r w:rsidRPr="00981CE6">
            <w:rPr>
              <w:color w:val="7030A0"/>
            </w:rPr>
            <w:fldChar w:fldCharType="separate"/>
          </w:r>
          <w:r w:rsidRPr="00981CE6">
            <w:rPr>
              <w:color w:val="7030A0"/>
            </w:rPr>
            <w:t>1</w:t>
          </w:r>
          <w:r w:rsidRPr="00981CE6">
            <w:rPr>
              <w:color w:val="7030A0"/>
            </w:rPr>
            <w:fldChar w:fldCharType="end"/>
          </w:r>
          <w:r w:rsidRPr="00981CE6">
            <w:rPr>
              <w:color w:val="7030A0"/>
            </w:rPr>
            <w:t xml:space="preserve"> </w:t>
          </w:r>
          <w:r w:rsidRPr="00BF2C33">
            <w:rPr>
              <w:color w:val="27004B"/>
            </w:rPr>
            <w:t xml:space="preserve">of </w:t>
          </w:r>
          <w:r w:rsidRPr="00981CE6">
            <w:rPr>
              <w:color w:val="7030A0"/>
            </w:rPr>
            <w:fldChar w:fldCharType="begin"/>
          </w:r>
          <w:r w:rsidRPr="00981CE6">
            <w:rPr>
              <w:color w:val="7030A0"/>
            </w:rPr>
            <w:instrText xml:space="preserve"> NUMPAGES </w:instrText>
          </w:r>
          <w:r w:rsidRPr="00981CE6">
            <w:rPr>
              <w:color w:val="7030A0"/>
            </w:rPr>
            <w:fldChar w:fldCharType="separate"/>
          </w:r>
          <w:r w:rsidRPr="00981CE6">
            <w:rPr>
              <w:color w:val="7030A0"/>
            </w:rPr>
            <w:t>4</w:t>
          </w:r>
          <w:r w:rsidRPr="00981CE6">
            <w:rPr>
              <w:noProof/>
              <w:color w:val="7030A0"/>
            </w:rPr>
            <w:fldChar w:fldCharType="end"/>
          </w:r>
        </w:p>
      </w:tc>
    </w:tr>
    <w:tr w:rsidR="00241AF4" w14:paraId="21FF03CC" w14:textId="77777777" w:rsidTr="00663A6C">
      <w:trPr>
        <w:cnfStyle w:val="010000000000" w:firstRow="0" w:lastRow="1" w:firstColumn="0" w:lastColumn="0" w:oddVBand="0" w:evenVBand="0" w:oddHBand="0" w:evenHBand="0" w:firstRowFirstColumn="0" w:firstRowLastColumn="0" w:lastRowFirstColumn="0" w:lastRowLastColumn="0"/>
      </w:trPr>
      <w:tc>
        <w:tcPr>
          <w:tcW w:w="6951" w:type="dxa"/>
        </w:tcPr>
        <w:p w14:paraId="059F9244" w14:textId="77777777" w:rsidR="00241AF4" w:rsidRDefault="00241AF4">
          <w:pPr>
            <w:pStyle w:val="TableSpace"/>
          </w:pPr>
        </w:p>
      </w:tc>
      <w:tc>
        <w:tcPr>
          <w:tcW w:w="421" w:type="dxa"/>
          <w:shd w:val="clear" w:color="auto" w:fill="auto"/>
        </w:tcPr>
        <w:p w14:paraId="55BAF898" w14:textId="77777777" w:rsidR="00241AF4" w:rsidRDefault="00241AF4">
          <w:pPr>
            <w:pStyle w:val="TableSpace"/>
          </w:pPr>
        </w:p>
      </w:tc>
      <w:tc>
        <w:tcPr>
          <w:tcW w:w="3428" w:type="dxa"/>
        </w:tcPr>
        <w:p w14:paraId="00DFBA69" w14:textId="77777777" w:rsidR="00241AF4" w:rsidRDefault="00241AF4">
          <w:pPr>
            <w:pStyle w:val="TableSpace"/>
          </w:pPr>
        </w:p>
      </w:tc>
    </w:tr>
  </w:tbl>
  <w:p w14:paraId="4F415EAF" w14:textId="0660A9FC" w:rsidR="00241AF4" w:rsidRDefault="00F92078">
    <w:pPr>
      <w:pStyle w:val="NoSpacing"/>
    </w:pPr>
    <w:r w:rsidRPr="008C748D">
      <w:rPr>
        <w:noProof/>
      </w:rPr>
      <w:drawing>
        <wp:anchor distT="0" distB="0" distL="114300" distR="114300" simplePos="0" relativeHeight="251671552" behindDoc="0" locked="0" layoutInCell="1" allowOverlap="1" wp14:anchorId="4F1E41A8" wp14:editId="2E5CB7B5">
          <wp:simplePos x="0" y="0"/>
          <wp:positionH relativeFrom="column">
            <wp:posOffset>82550</wp:posOffset>
          </wp:positionH>
          <wp:positionV relativeFrom="paragraph">
            <wp:posOffset>-482600</wp:posOffset>
          </wp:positionV>
          <wp:extent cx="1562100" cy="485140"/>
          <wp:effectExtent l="0" t="0" r="0" b="0"/>
          <wp:wrapNone/>
          <wp:docPr id="10" name="Picture 10">
            <a:extLst xmlns:a="http://schemas.openxmlformats.org/drawingml/2006/main">
              <a:ext uri="{FF2B5EF4-FFF2-40B4-BE49-F238E27FC236}">
                <a16:creationId xmlns:a16="http://schemas.microsoft.com/office/drawing/2014/main" id="{00EA4593-CC90-826C-B0B9-4EB1D8589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0EA4593-CC90-826C-B0B9-4EB1D85890B1}"/>
                      </a:ext>
                    </a:extLst>
                  </pic:cNvPr>
                  <pic:cNvPicPr>
                    <a:picLocks noChangeAspect="1"/>
                  </pic:cNvPicPr>
                </pic:nvPicPr>
                <pic:blipFill>
                  <a:blip r:embed="rId1">
                    <a:clrChange>
                      <a:clrFrom>
                        <a:srgbClr val="FFFEF7"/>
                      </a:clrFrom>
                      <a:clrTo>
                        <a:srgbClr val="FFFEF7">
                          <a:alpha val="0"/>
                        </a:srgbClr>
                      </a:clrTo>
                    </a:clrChange>
                    <a:extLst>
                      <a:ext uri="{28A0092B-C50C-407E-A947-70E740481C1C}">
                        <a14:useLocalDpi xmlns:a14="http://schemas.microsoft.com/office/drawing/2010/main" val="0"/>
                      </a:ext>
                    </a:extLst>
                  </a:blip>
                  <a:stretch>
                    <a:fillRect/>
                  </a:stretch>
                </pic:blipFill>
                <pic:spPr>
                  <a:xfrm>
                    <a:off x="0" y="0"/>
                    <a:ext cx="1562100" cy="4851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32D1" w14:textId="77777777" w:rsidR="009E69D5" w:rsidRDefault="009E69D5">
      <w:pPr>
        <w:spacing w:before="0" w:after="0" w:line="240" w:lineRule="auto"/>
      </w:pPr>
      <w:r>
        <w:separator/>
      </w:r>
    </w:p>
  </w:footnote>
  <w:footnote w:type="continuationSeparator" w:id="0">
    <w:p w14:paraId="5838140E" w14:textId="77777777" w:rsidR="009E69D5" w:rsidRDefault="009E69D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9FD"/>
    <w:multiLevelType w:val="multilevel"/>
    <w:tmpl w:val="BE98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9050C"/>
    <w:multiLevelType w:val="multilevel"/>
    <w:tmpl w:val="74E6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82578"/>
    <w:multiLevelType w:val="multilevel"/>
    <w:tmpl w:val="4A8EB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21CAD"/>
    <w:multiLevelType w:val="multilevel"/>
    <w:tmpl w:val="B4C4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B244B"/>
    <w:multiLevelType w:val="multilevel"/>
    <w:tmpl w:val="073C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D46C0"/>
    <w:multiLevelType w:val="multilevel"/>
    <w:tmpl w:val="EA0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37D37"/>
    <w:multiLevelType w:val="hybridMultilevel"/>
    <w:tmpl w:val="DDB882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55D0EDF"/>
    <w:multiLevelType w:val="multilevel"/>
    <w:tmpl w:val="57E0A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F5E6E"/>
    <w:multiLevelType w:val="hybridMultilevel"/>
    <w:tmpl w:val="FF74AB24"/>
    <w:lvl w:ilvl="0" w:tplc="858013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B062A"/>
    <w:multiLevelType w:val="hybridMultilevel"/>
    <w:tmpl w:val="2304C412"/>
    <w:lvl w:ilvl="0" w:tplc="CB2A81EE">
      <w:start w:val="2023"/>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EE3EFB"/>
    <w:multiLevelType w:val="multilevel"/>
    <w:tmpl w:val="AE103ECC"/>
    <w:lvl w:ilvl="0">
      <w:start w:val="1"/>
      <w:numFmt w:val="bullet"/>
      <w:lvlText w:val=""/>
      <w:lvlJc w:val="left"/>
      <w:pPr>
        <w:tabs>
          <w:tab w:val="num" w:pos="504"/>
        </w:tabs>
        <w:ind w:left="504" w:hanging="360"/>
      </w:pPr>
      <w:rPr>
        <w:rFonts w:ascii="Symbol" w:hAnsi="Symbol" w:hint="default"/>
        <w:sz w:val="20"/>
      </w:rPr>
    </w:lvl>
    <w:lvl w:ilvl="1">
      <w:start w:val="1"/>
      <w:numFmt w:val="bullet"/>
      <w:lvlText w:val="o"/>
      <w:lvlJc w:val="left"/>
      <w:pPr>
        <w:tabs>
          <w:tab w:val="num" w:pos="1224"/>
        </w:tabs>
        <w:ind w:left="1224" w:hanging="360"/>
      </w:pPr>
      <w:rPr>
        <w:rFonts w:ascii="Courier New" w:hAnsi="Courier New" w:cs="Times New Roman" w:hint="default"/>
        <w:sz w:val="20"/>
      </w:rPr>
    </w:lvl>
    <w:lvl w:ilvl="2">
      <w:start w:val="1"/>
      <w:numFmt w:val="bullet"/>
      <w:lvlText w:val=""/>
      <w:lvlJc w:val="left"/>
      <w:pPr>
        <w:tabs>
          <w:tab w:val="num" w:pos="1944"/>
        </w:tabs>
        <w:ind w:left="1944" w:hanging="360"/>
      </w:pPr>
      <w:rPr>
        <w:rFonts w:ascii="Wingdings" w:hAnsi="Wingdings" w:hint="default"/>
        <w:sz w:val="20"/>
      </w:rPr>
    </w:lvl>
    <w:lvl w:ilvl="3">
      <w:start w:val="1"/>
      <w:numFmt w:val="bullet"/>
      <w:lvlText w:val=""/>
      <w:lvlJc w:val="left"/>
      <w:pPr>
        <w:tabs>
          <w:tab w:val="num" w:pos="2664"/>
        </w:tabs>
        <w:ind w:left="2664" w:hanging="360"/>
      </w:pPr>
      <w:rPr>
        <w:rFonts w:ascii="Wingdings" w:hAnsi="Wingdings" w:hint="default"/>
        <w:sz w:val="20"/>
      </w:rPr>
    </w:lvl>
    <w:lvl w:ilvl="4">
      <w:start w:val="1"/>
      <w:numFmt w:val="bullet"/>
      <w:lvlText w:val=""/>
      <w:lvlJc w:val="left"/>
      <w:pPr>
        <w:tabs>
          <w:tab w:val="num" w:pos="3384"/>
        </w:tabs>
        <w:ind w:left="3384" w:hanging="360"/>
      </w:pPr>
      <w:rPr>
        <w:rFonts w:ascii="Wingdings" w:hAnsi="Wingdings" w:hint="default"/>
        <w:sz w:val="20"/>
      </w:rPr>
    </w:lvl>
    <w:lvl w:ilvl="5">
      <w:start w:val="1"/>
      <w:numFmt w:val="bullet"/>
      <w:lvlText w:val=""/>
      <w:lvlJc w:val="left"/>
      <w:pPr>
        <w:tabs>
          <w:tab w:val="num" w:pos="4104"/>
        </w:tabs>
        <w:ind w:left="4104" w:hanging="360"/>
      </w:pPr>
      <w:rPr>
        <w:rFonts w:ascii="Wingdings" w:hAnsi="Wingdings" w:hint="default"/>
        <w:sz w:val="20"/>
      </w:rPr>
    </w:lvl>
    <w:lvl w:ilvl="6">
      <w:start w:val="1"/>
      <w:numFmt w:val="bullet"/>
      <w:lvlText w:val=""/>
      <w:lvlJc w:val="left"/>
      <w:pPr>
        <w:tabs>
          <w:tab w:val="num" w:pos="4824"/>
        </w:tabs>
        <w:ind w:left="4824" w:hanging="360"/>
      </w:pPr>
      <w:rPr>
        <w:rFonts w:ascii="Wingdings" w:hAnsi="Wingdings" w:hint="default"/>
        <w:sz w:val="20"/>
      </w:rPr>
    </w:lvl>
    <w:lvl w:ilvl="7">
      <w:start w:val="1"/>
      <w:numFmt w:val="bullet"/>
      <w:lvlText w:val=""/>
      <w:lvlJc w:val="left"/>
      <w:pPr>
        <w:tabs>
          <w:tab w:val="num" w:pos="5544"/>
        </w:tabs>
        <w:ind w:left="5544" w:hanging="360"/>
      </w:pPr>
      <w:rPr>
        <w:rFonts w:ascii="Wingdings" w:hAnsi="Wingdings" w:hint="default"/>
        <w:sz w:val="20"/>
      </w:rPr>
    </w:lvl>
    <w:lvl w:ilvl="8">
      <w:start w:val="1"/>
      <w:numFmt w:val="bullet"/>
      <w:lvlText w:val=""/>
      <w:lvlJc w:val="left"/>
      <w:pPr>
        <w:tabs>
          <w:tab w:val="num" w:pos="6264"/>
        </w:tabs>
        <w:ind w:left="6264" w:hanging="360"/>
      </w:pPr>
      <w:rPr>
        <w:rFonts w:ascii="Wingdings" w:hAnsi="Wingdings" w:hint="default"/>
        <w:sz w:val="20"/>
      </w:rPr>
    </w:lvl>
  </w:abstractNum>
  <w:abstractNum w:abstractNumId="11" w15:restartNumberingAfterBreak="0">
    <w:nsid w:val="44CE6394"/>
    <w:multiLevelType w:val="multilevel"/>
    <w:tmpl w:val="D9E6D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D4E85"/>
    <w:multiLevelType w:val="multilevel"/>
    <w:tmpl w:val="FA06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36E91"/>
    <w:multiLevelType w:val="multilevel"/>
    <w:tmpl w:val="1BC4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467A4"/>
    <w:multiLevelType w:val="multilevel"/>
    <w:tmpl w:val="945A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40D44"/>
    <w:multiLevelType w:val="multilevel"/>
    <w:tmpl w:val="53F2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3E115B"/>
    <w:multiLevelType w:val="hybridMultilevel"/>
    <w:tmpl w:val="6FE654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27621F2"/>
    <w:multiLevelType w:val="multilevel"/>
    <w:tmpl w:val="D4742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E4E42"/>
    <w:multiLevelType w:val="multilevel"/>
    <w:tmpl w:val="1B40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8643992">
    <w:abstractNumId w:val="17"/>
  </w:num>
  <w:num w:numId="2" w16cid:durableId="1638097655">
    <w:abstractNumId w:val="9"/>
  </w:num>
  <w:num w:numId="3" w16cid:durableId="484904402">
    <w:abstractNumId w:val="2"/>
  </w:num>
  <w:num w:numId="4" w16cid:durableId="1401637066">
    <w:abstractNumId w:val="3"/>
  </w:num>
  <w:num w:numId="5" w16cid:durableId="1822916320">
    <w:abstractNumId w:val="11"/>
  </w:num>
  <w:num w:numId="6" w16cid:durableId="1310599713">
    <w:abstractNumId w:val="10"/>
  </w:num>
  <w:num w:numId="7" w16cid:durableId="2010594668">
    <w:abstractNumId w:val="7"/>
  </w:num>
  <w:num w:numId="8" w16cid:durableId="495414817">
    <w:abstractNumId w:val="8"/>
  </w:num>
  <w:num w:numId="9" w16cid:durableId="1268856076">
    <w:abstractNumId w:val="16"/>
  </w:num>
  <w:num w:numId="10" w16cid:durableId="1675838745">
    <w:abstractNumId w:val="6"/>
  </w:num>
  <w:num w:numId="11" w16cid:durableId="1141390499">
    <w:abstractNumId w:val="15"/>
  </w:num>
  <w:num w:numId="12" w16cid:durableId="1081366621">
    <w:abstractNumId w:val="14"/>
  </w:num>
  <w:num w:numId="13" w16cid:durableId="1812674392">
    <w:abstractNumId w:val="1"/>
  </w:num>
  <w:num w:numId="14" w16cid:durableId="1816681270">
    <w:abstractNumId w:val="4"/>
  </w:num>
  <w:num w:numId="15" w16cid:durableId="1989162444">
    <w:abstractNumId w:val="18"/>
  </w:num>
  <w:num w:numId="16" w16cid:durableId="402873423">
    <w:abstractNumId w:val="13"/>
  </w:num>
  <w:num w:numId="17" w16cid:durableId="2088723006">
    <w:abstractNumId w:val="5"/>
  </w:num>
  <w:num w:numId="18" w16cid:durableId="801576406">
    <w:abstractNumId w:val="12"/>
  </w:num>
  <w:num w:numId="19" w16cid:durableId="186092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Newsletter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F4"/>
    <w:rsid w:val="00005EE6"/>
    <w:rsid w:val="00014855"/>
    <w:rsid w:val="0002370E"/>
    <w:rsid w:val="00033A79"/>
    <w:rsid w:val="00036279"/>
    <w:rsid w:val="00045075"/>
    <w:rsid w:val="00083035"/>
    <w:rsid w:val="00086899"/>
    <w:rsid w:val="000A2234"/>
    <w:rsid w:val="000A30B4"/>
    <w:rsid w:val="000B12B8"/>
    <w:rsid w:val="000B484D"/>
    <w:rsid w:val="000C03FC"/>
    <w:rsid w:val="000C0BF2"/>
    <w:rsid w:val="000D0ECC"/>
    <w:rsid w:val="000D70BF"/>
    <w:rsid w:val="00103812"/>
    <w:rsid w:val="00103A62"/>
    <w:rsid w:val="001520BE"/>
    <w:rsid w:val="00154510"/>
    <w:rsid w:val="00161429"/>
    <w:rsid w:val="00161658"/>
    <w:rsid w:val="001740C9"/>
    <w:rsid w:val="00190B30"/>
    <w:rsid w:val="001A303D"/>
    <w:rsid w:val="001E0467"/>
    <w:rsid w:val="001F091E"/>
    <w:rsid w:val="001F58BE"/>
    <w:rsid w:val="001F72B6"/>
    <w:rsid w:val="00201A2C"/>
    <w:rsid w:val="0020500F"/>
    <w:rsid w:val="00211A50"/>
    <w:rsid w:val="002150E0"/>
    <w:rsid w:val="002232D7"/>
    <w:rsid w:val="00233835"/>
    <w:rsid w:val="00241AF4"/>
    <w:rsid w:val="00245E4E"/>
    <w:rsid w:val="0025681F"/>
    <w:rsid w:val="002770AF"/>
    <w:rsid w:val="00287695"/>
    <w:rsid w:val="002B56E6"/>
    <w:rsid w:val="002B7232"/>
    <w:rsid w:val="002D3030"/>
    <w:rsid w:val="002D3A4D"/>
    <w:rsid w:val="002F46B4"/>
    <w:rsid w:val="002F7C95"/>
    <w:rsid w:val="003008B1"/>
    <w:rsid w:val="00302A03"/>
    <w:rsid w:val="00304772"/>
    <w:rsid w:val="0030751E"/>
    <w:rsid w:val="00312689"/>
    <w:rsid w:val="00334CD2"/>
    <w:rsid w:val="00353B75"/>
    <w:rsid w:val="00361921"/>
    <w:rsid w:val="00362297"/>
    <w:rsid w:val="0037050E"/>
    <w:rsid w:val="00374E74"/>
    <w:rsid w:val="0038508C"/>
    <w:rsid w:val="00395DC5"/>
    <w:rsid w:val="00396042"/>
    <w:rsid w:val="003B1452"/>
    <w:rsid w:val="003B1579"/>
    <w:rsid w:val="003B45CD"/>
    <w:rsid w:val="003C7A7A"/>
    <w:rsid w:val="003D6C01"/>
    <w:rsid w:val="003E5111"/>
    <w:rsid w:val="00405B46"/>
    <w:rsid w:val="004137D7"/>
    <w:rsid w:val="00420C3C"/>
    <w:rsid w:val="00421992"/>
    <w:rsid w:val="00425BD9"/>
    <w:rsid w:val="00431CE1"/>
    <w:rsid w:val="00436947"/>
    <w:rsid w:val="00454F9F"/>
    <w:rsid w:val="00456066"/>
    <w:rsid w:val="00461E22"/>
    <w:rsid w:val="004633B5"/>
    <w:rsid w:val="00466209"/>
    <w:rsid w:val="004734A9"/>
    <w:rsid w:val="00480647"/>
    <w:rsid w:val="004C3A80"/>
    <w:rsid w:val="004C5463"/>
    <w:rsid w:val="004C6225"/>
    <w:rsid w:val="004D2D26"/>
    <w:rsid w:val="004D50A8"/>
    <w:rsid w:val="004F2A30"/>
    <w:rsid w:val="00502E45"/>
    <w:rsid w:val="00505048"/>
    <w:rsid w:val="00507125"/>
    <w:rsid w:val="005537BE"/>
    <w:rsid w:val="00557399"/>
    <w:rsid w:val="005617B3"/>
    <w:rsid w:val="00583798"/>
    <w:rsid w:val="00585442"/>
    <w:rsid w:val="00591A69"/>
    <w:rsid w:val="00596204"/>
    <w:rsid w:val="005A022D"/>
    <w:rsid w:val="005A0564"/>
    <w:rsid w:val="005A2EA2"/>
    <w:rsid w:val="005B0413"/>
    <w:rsid w:val="005B2760"/>
    <w:rsid w:val="005C3991"/>
    <w:rsid w:val="005D63A6"/>
    <w:rsid w:val="005D77D2"/>
    <w:rsid w:val="00600BC7"/>
    <w:rsid w:val="00603C07"/>
    <w:rsid w:val="00605282"/>
    <w:rsid w:val="00612A6D"/>
    <w:rsid w:val="0064111F"/>
    <w:rsid w:val="00644259"/>
    <w:rsid w:val="00662ACD"/>
    <w:rsid w:val="00663A6C"/>
    <w:rsid w:val="00683EF1"/>
    <w:rsid w:val="006A23B7"/>
    <w:rsid w:val="006A4662"/>
    <w:rsid w:val="006B2C23"/>
    <w:rsid w:val="006B2E9F"/>
    <w:rsid w:val="006C0377"/>
    <w:rsid w:val="006C0E8B"/>
    <w:rsid w:val="006C5757"/>
    <w:rsid w:val="006D1A73"/>
    <w:rsid w:val="006D4879"/>
    <w:rsid w:val="006E3D61"/>
    <w:rsid w:val="007139DE"/>
    <w:rsid w:val="00740B1E"/>
    <w:rsid w:val="00741982"/>
    <w:rsid w:val="00741EBF"/>
    <w:rsid w:val="0074573A"/>
    <w:rsid w:val="00754534"/>
    <w:rsid w:val="007651DF"/>
    <w:rsid w:val="00765356"/>
    <w:rsid w:val="007741EE"/>
    <w:rsid w:val="00786967"/>
    <w:rsid w:val="007951CD"/>
    <w:rsid w:val="007C0963"/>
    <w:rsid w:val="007C302B"/>
    <w:rsid w:val="007C4601"/>
    <w:rsid w:val="007C5BB8"/>
    <w:rsid w:val="007D3406"/>
    <w:rsid w:val="007E17D6"/>
    <w:rsid w:val="00806A82"/>
    <w:rsid w:val="00810251"/>
    <w:rsid w:val="00811413"/>
    <w:rsid w:val="008126B3"/>
    <w:rsid w:val="00813FEF"/>
    <w:rsid w:val="0081444F"/>
    <w:rsid w:val="0082600A"/>
    <w:rsid w:val="0083715E"/>
    <w:rsid w:val="00840858"/>
    <w:rsid w:val="008443B7"/>
    <w:rsid w:val="00853874"/>
    <w:rsid w:val="0086046E"/>
    <w:rsid w:val="00865152"/>
    <w:rsid w:val="00876412"/>
    <w:rsid w:val="0088646C"/>
    <w:rsid w:val="00891E0D"/>
    <w:rsid w:val="0089665C"/>
    <w:rsid w:val="008B70A4"/>
    <w:rsid w:val="008C748D"/>
    <w:rsid w:val="008D6BE2"/>
    <w:rsid w:val="008D7DD4"/>
    <w:rsid w:val="008E14A1"/>
    <w:rsid w:val="008F0676"/>
    <w:rsid w:val="00910465"/>
    <w:rsid w:val="00930FD8"/>
    <w:rsid w:val="009360FB"/>
    <w:rsid w:val="0094093E"/>
    <w:rsid w:val="009410B0"/>
    <w:rsid w:val="00952DA0"/>
    <w:rsid w:val="0096626C"/>
    <w:rsid w:val="009717D1"/>
    <w:rsid w:val="00981CE6"/>
    <w:rsid w:val="009848AE"/>
    <w:rsid w:val="009A5E8B"/>
    <w:rsid w:val="009A6152"/>
    <w:rsid w:val="009E5F31"/>
    <w:rsid w:val="009E69D5"/>
    <w:rsid w:val="00A06D74"/>
    <w:rsid w:val="00A07DC9"/>
    <w:rsid w:val="00A17A41"/>
    <w:rsid w:val="00A277EE"/>
    <w:rsid w:val="00A27E0F"/>
    <w:rsid w:val="00A31A6C"/>
    <w:rsid w:val="00A321FE"/>
    <w:rsid w:val="00A343CA"/>
    <w:rsid w:val="00A66453"/>
    <w:rsid w:val="00A76F24"/>
    <w:rsid w:val="00A846D4"/>
    <w:rsid w:val="00AA3424"/>
    <w:rsid w:val="00AA3CF8"/>
    <w:rsid w:val="00AD44F1"/>
    <w:rsid w:val="00AE2D03"/>
    <w:rsid w:val="00AF5F41"/>
    <w:rsid w:val="00B06595"/>
    <w:rsid w:val="00B12DC1"/>
    <w:rsid w:val="00B40EB2"/>
    <w:rsid w:val="00B429A6"/>
    <w:rsid w:val="00B4412C"/>
    <w:rsid w:val="00B45062"/>
    <w:rsid w:val="00B54E6D"/>
    <w:rsid w:val="00B57C68"/>
    <w:rsid w:val="00B81779"/>
    <w:rsid w:val="00B8478E"/>
    <w:rsid w:val="00BC7744"/>
    <w:rsid w:val="00BD1C06"/>
    <w:rsid w:val="00BD2866"/>
    <w:rsid w:val="00BD597C"/>
    <w:rsid w:val="00BD6D23"/>
    <w:rsid w:val="00BF2C33"/>
    <w:rsid w:val="00BF51DC"/>
    <w:rsid w:val="00C32088"/>
    <w:rsid w:val="00C46039"/>
    <w:rsid w:val="00C715A9"/>
    <w:rsid w:val="00C8125F"/>
    <w:rsid w:val="00C85B22"/>
    <w:rsid w:val="00C9373F"/>
    <w:rsid w:val="00C965A5"/>
    <w:rsid w:val="00CA182B"/>
    <w:rsid w:val="00CB0182"/>
    <w:rsid w:val="00CB73A6"/>
    <w:rsid w:val="00CC5D55"/>
    <w:rsid w:val="00CD777A"/>
    <w:rsid w:val="00CE56C9"/>
    <w:rsid w:val="00CE5F21"/>
    <w:rsid w:val="00D10AD7"/>
    <w:rsid w:val="00D14E96"/>
    <w:rsid w:val="00D15BF4"/>
    <w:rsid w:val="00D51C2C"/>
    <w:rsid w:val="00D7598E"/>
    <w:rsid w:val="00D75AE1"/>
    <w:rsid w:val="00D80BD6"/>
    <w:rsid w:val="00D85B20"/>
    <w:rsid w:val="00DA6657"/>
    <w:rsid w:val="00DD4C41"/>
    <w:rsid w:val="00DD4EA7"/>
    <w:rsid w:val="00DD68FD"/>
    <w:rsid w:val="00DF6C6C"/>
    <w:rsid w:val="00DF7698"/>
    <w:rsid w:val="00E00AB4"/>
    <w:rsid w:val="00E0401A"/>
    <w:rsid w:val="00E0478A"/>
    <w:rsid w:val="00E54178"/>
    <w:rsid w:val="00E56C29"/>
    <w:rsid w:val="00E6157B"/>
    <w:rsid w:val="00E83BF3"/>
    <w:rsid w:val="00E84307"/>
    <w:rsid w:val="00E85CF0"/>
    <w:rsid w:val="00E87561"/>
    <w:rsid w:val="00E91297"/>
    <w:rsid w:val="00EA46A9"/>
    <w:rsid w:val="00EB3EDA"/>
    <w:rsid w:val="00EB50E1"/>
    <w:rsid w:val="00EC07C5"/>
    <w:rsid w:val="00EC3D97"/>
    <w:rsid w:val="00EE4B40"/>
    <w:rsid w:val="00EE72A4"/>
    <w:rsid w:val="00EF27F5"/>
    <w:rsid w:val="00EF2D39"/>
    <w:rsid w:val="00EF3325"/>
    <w:rsid w:val="00EF38A9"/>
    <w:rsid w:val="00F01F36"/>
    <w:rsid w:val="00F04D18"/>
    <w:rsid w:val="00F13876"/>
    <w:rsid w:val="00F16741"/>
    <w:rsid w:val="00F17902"/>
    <w:rsid w:val="00F22343"/>
    <w:rsid w:val="00F33734"/>
    <w:rsid w:val="00F408DB"/>
    <w:rsid w:val="00F6176C"/>
    <w:rsid w:val="00F667B2"/>
    <w:rsid w:val="00F92078"/>
    <w:rsid w:val="00FA4318"/>
    <w:rsid w:val="00FB4408"/>
    <w:rsid w:val="00FC25FB"/>
    <w:rsid w:val="00FC40E9"/>
    <w:rsid w:val="00FC60F6"/>
    <w:rsid w:val="00FE2CC5"/>
    <w:rsid w:val="00FF27FA"/>
    <w:rsid w:val="00FF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7AFAB"/>
  <w15:chartTrackingRefBased/>
  <w15:docId w15:val="{53F9CBF4-5C26-4F21-ABB4-B980AFBE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szCs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8E14A1"/>
    <w:rPr>
      <w:color w:val="199BD0" w:themeColor="hyperlink"/>
      <w:u w:val="single"/>
    </w:rPr>
  </w:style>
  <w:style w:type="character" w:styleId="UnresolvedMention">
    <w:name w:val="Unresolved Mention"/>
    <w:basedOn w:val="DefaultParagraphFont"/>
    <w:uiPriority w:val="99"/>
    <w:semiHidden/>
    <w:unhideWhenUsed/>
    <w:rsid w:val="008E14A1"/>
    <w:rPr>
      <w:color w:val="605E5C"/>
      <w:shd w:val="clear" w:color="auto" w:fill="E1DFDD"/>
    </w:rPr>
  </w:style>
  <w:style w:type="paragraph" w:styleId="ListParagraph">
    <w:name w:val="List Paragraph"/>
    <w:basedOn w:val="Normal"/>
    <w:uiPriority w:val="34"/>
    <w:qFormat/>
    <w:rsid w:val="00740B1E"/>
    <w:pPr>
      <w:ind w:left="720"/>
      <w:contextualSpacing/>
    </w:pPr>
  </w:style>
  <w:style w:type="character" w:styleId="Strong">
    <w:name w:val="Strong"/>
    <w:basedOn w:val="DefaultParagraphFont"/>
    <w:uiPriority w:val="22"/>
    <w:qFormat/>
    <w:rsid w:val="001E0467"/>
    <w:rPr>
      <w:b/>
      <w:bCs/>
    </w:rPr>
  </w:style>
  <w:style w:type="character" w:styleId="FollowedHyperlink">
    <w:name w:val="FollowedHyperlink"/>
    <w:basedOn w:val="DefaultParagraphFont"/>
    <w:uiPriority w:val="99"/>
    <w:semiHidden/>
    <w:unhideWhenUsed/>
    <w:rsid w:val="00431CE1"/>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713">
      <w:bodyDiv w:val="1"/>
      <w:marLeft w:val="0"/>
      <w:marRight w:val="0"/>
      <w:marTop w:val="0"/>
      <w:marBottom w:val="0"/>
      <w:divBdr>
        <w:top w:val="none" w:sz="0" w:space="0" w:color="auto"/>
        <w:left w:val="none" w:sz="0" w:space="0" w:color="auto"/>
        <w:bottom w:val="none" w:sz="0" w:space="0" w:color="auto"/>
        <w:right w:val="none" w:sz="0" w:space="0" w:color="auto"/>
      </w:divBdr>
    </w:div>
    <w:div w:id="399181257">
      <w:bodyDiv w:val="1"/>
      <w:marLeft w:val="0"/>
      <w:marRight w:val="0"/>
      <w:marTop w:val="0"/>
      <w:marBottom w:val="0"/>
      <w:divBdr>
        <w:top w:val="none" w:sz="0" w:space="0" w:color="auto"/>
        <w:left w:val="none" w:sz="0" w:space="0" w:color="auto"/>
        <w:bottom w:val="none" w:sz="0" w:space="0" w:color="auto"/>
        <w:right w:val="none" w:sz="0" w:space="0" w:color="auto"/>
      </w:divBdr>
    </w:div>
    <w:div w:id="520508992">
      <w:bodyDiv w:val="1"/>
      <w:marLeft w:val="0"/>
      <w:marRight w:val="0"/>
      <w:marTop w:val="0"/>
      <w:marBottom w:val="0"/>
      <w:divBdr>
        <w:top w:val="none" w:sz="0" w:space="0" w:color="auto"/>
        <w:left w:val="none" w:sz="0" w:space="0" w:color="auto"/>
        <w:bottom w:val="none" w:sz="0" w:space="0" w:color="auto"/>
        <w:right w:val="none" w:sz="0" w:space="0" w:color="auto"/>
      </w:divBdr>
    </w:div>
    <w:div w:id="554043457">
      <w:bodyDiv w:val="1"/>
      <w:marLeft w:val="0"/>
      <w:marRight w:val="0"/>
      <w:marTop w:val="0"/>
      <w:marBottom w:val="0"/>
      <w:divBdr>
        <w:top w:val="none" w:sz="0" w:space="0" w:color="auto"/>
        <w:left w:val="none" w:sz="0" w:space="0" w:color="auto"/>
        <w:bottom w:val="none" w:sz="0" w:space="0" w:color="auto"/>
        <w:right w:val="none" w:sz="0" w:space="0" w:color="auto"/>
      </w:divBdr>
    </w:div>
    <w:div w:id="573205040">
      <w:bodyDiv w:val="1"/>
      <w:marLeft w:val="0"/>
      <w:marRight w:val="0"/>
      <w:marTop w:val="0"/>
      <w:marBottom w:val="0"/>
      <w:divBdr>
        <w:top w:val="none" w:sz="0" w:space="0" w:color="auto"/>
        <w:left w:val="none" w:sz="0" w:space="0" w:color="auto"/>
        <w:bottom w:val="none" w:sz="0" w:space="0" w:color="auto"/>
        <w:right w:val="none" w:sz="0" w:space="0" w:color="auto"/>
      </w:divBdr>
    </w:div>
    <w:div w:id="618877627">
      <w:bodyDiv w:val="1"/>
      <w:marLeft w:val="0"/>
      <w:marRight w:val="0"/>
      <w:marTop w:val="0"/>
      <w:marBottom w:val="0"/>
      <w:divBdr>
        <w:top w:val="none" w:sz="0" w:space="0" w:color="auto"/>
        <w:left w:val="none" w:sz="0" w:space="0" w:color="auto"/>
        <w:bottom w:val="none" w:sz="0" w:space="0" w:color="auto"/>
        <w:right w:val="none" w:sz="0" w:space="0" w:color="auto"/>
      </w:divBdr>
    </w:div>
    <w:div w:id="680399228">
      <w:bodyDiv w:val="1"/>
      <w:marLeft w:val="0"/>
      <w:marRight w:val="0"/>
      <w:marTop w:val="0"/>
      <w:marBottom w:val="0"/>
      <w:divBdr>
        <w:top w:val="none" w:sz="0" w:space="0" w:color="auto"/>
        <w:left w:val="none" w:sz="0" w:space="0" w:color="auto"/>
        <w:bottom w:val="none" w:sz="0" w:space="0" w:color="auto"/>
        <w:right w:val="none" w:sz="0" w:space="0" w:color="auto"/>
      </w:divBdr>
    </w:div>
    <w:div w:id="1041781756">
      <w:bodyDiv w:val="1"/>
      <w:marLeft w:val="0"/>
      <w:marRight w:val="0"/>
      <w:marTop w:val="0"/>
      <w:marBottom w:val="0"/>
      <w:divBdr>
        <w:top w:val="none" w:sz="0" w:space="0" w:color="auto"/>
        <w:left w:val="none" w:sz="0" w:space="0" w:color="auto"/>
        <w:bottom w:val="none" w:sz="0" w:space="0" w:color="auto"/>
        <w:right w:val="none" w:sz="0" w:space="0" w:color="auto"/>
      </w:divBdr>
    </w:div>
    <w:div w:id="1141193590">
      <w:bodyDiv w:val="1"/>
      <w:marLeft w:val="0"/>
      <w:marRight w:val="0"/>
      <w:marTop w:val="0"/>
      <w:marBottom w:val="0"/>
      <w:divBdr>
        <w:top w:val="none" w:sz="0" w:space="0" w:color="auto"/>
        <w:left w:val="none" w:sz="0" w:space="0" w:color="auto"/>
        <w:bottom w:val="none" w:sz="0" w:space="0" w:color="auto"/>
        <w:right w:val="none" w:sz="0" w:space="0" w:color="auto"/>
      </w:divBdr>
    </w:div>
    <w:div w:id="1143622902">
      <w:bodyDiv w:val="1"/>
      <w:marLeft w:val="0"/>
      <w:marRight w:val="0"/>
      <w:marTop w:val="0"/>
      <w:marBottom w:val="0"/>
      <w:divBdr>
        <w:top w:val="none" w:sz="0" w:space="0" w:color="auto"/>
        <w:left w:val="none" w:sz="0" w:space="0" w:color="auto"/>
        <w:bottom w:val="none" w:sz="0" w:space="0" w:color="auto"/>
        <w:right w:val="none" w:sz="0" w:space="0" w:color="auto"/>
      </w:divBdr>
    </w:div>
    <w:div w:id="1163741150">
      <w:bodyDiv w:val="1"/>
      <w:marLeft w:val="0"/>
      <w:marRight w:val="0"/>
      <w:marTop w:val="0"/>
      <w:marBottom w:val="0"/>
      <w:divBdr>
        <w:top w:val="none" w:sz="0" w:space="0" w:color="auto"/>
        <w:left w:val="none" w:sz="0" w:space="0" w:color="auto"/>
        <w:bottom w:val="none" w:sz="0" w:space="0" w:color="auto"/>
        <w:right w:val="none" w:sz="0" w:space="0" w:color="auto"/>
      </w:divBdr>
      <w:divsChild>
        <w:div w:id="1290820908">
          <w:marLeft w:val="0"/>
          <w:marRight w:val="0"/>
          <w:marTop w:val="0"/>
          <w:marBottom w:val="0"/>
          <w:divBdr>
            <w:top w:val="none" w:sz="0" w:space="0" w:color="auto"/>
            <w:left w:val="none" w:sz="0" w:space="0" w:color="auto"/>
            <w:bottom w:val="none" w:sz="0" w:space="0" w:color="auto"/>
            <w:right w:val="none" w:sz="0" w:space="0" w:color="auto"/>
          </w:divBdr>
          <w:divsChild>
            <w:div w:id="1910799127">
              <w:marLeft w:val="0"/>
              <w:marRight w:val="0"/>
              <w:marTop w:val="0"/>
              <w:marBottom w:val="0"/>
              <w:divBdr>
                <w:top w:val="none" w:sz="0" w:space="0" w:color="auto"/>
                <w:left w:val="none" w:sz="0" w:space="0" w:color="auto"/>
                <w:bottom w:val="none" w:sz="0" w:space="0" w:color="auto"/>
                <w:right w:val="none" w:sz="0" w:space="0" w:color="auto"/>
              </w:divBdr>
              <w:divsChild>
                <w:div w:id="1001813313">
                  <w:marLeft w:val="0"/>
                  <w:marRight w:val="0"/>
                  <w:marTop w:val="0"/>
                  <w:marBottom w:val="0"/>
                  <w:divBdr>
                    <w:top w:val="none" w:sz="0" w:space="0" w:color="auto"/>
                    <w:left w:val="none" w:sz="0" w:space="0" w:color="auto"/>
                    <w:bottom w:val="none" w:sz="0" w:space="0" w:color="auto"/>
                    <w:right w:val="none" w:sz="0" w:space="0" w:color="auto"/>
                  </w:divBdr>
                  <w:divsChild>
                    <w:div w:id="1810587205">
                      <w:marLeft w:val="0"/>
                      <w:marRight w:val="0"/>
                      <w:marTop w:val="0"/>
                      <w:marBottom w:val="0"/>
                      <w:divBdr>
                        <w:top w:val="none" w:sz="0" w:space="0" w:color="auto"/>
                        <w:left w:val="none" w:sz="0" w:space="0" w:color="auto"/>
                        <w:bottom w:val="none" w:sz="0" w:space="0" w:color="auto"/>
                        <w:right w:val="none" w:sz="0" w:space="0" w:color="auto"/>
                      </w:divBdr>
                      <w:divsChild>
                        <w:div w:id="1860972110">
                          <w:marLeft w:val="0"/>
                          <w:marRight w:val="0"/>
                          <w:marTop w:val="0"/>
                          <w:marBottom w:val="0"/>
                          <w:divBdr>
                            <w:top w:val="none" w:sz="0" w:space="0" w:color="auto"/>
                            <w:left w:val="none" w:sz="0" w:space="0" w:color="auto"/>
                            <w:bottom w:val="none" w:sz="0" w:space="0" w:color="auto"/>
                            <w:right w:val="none" w:sz="0" w:space="0" w:color="auto"/>
                          </w:divBdr>
                          <w:divsChild>
                            <w:div w:id="694355978">
                              <w:marLeft w:val="0"/>
                              <w:marRight w:val="0"/>
                              <w:marTop w:val="0"/>
                              <w:marBottom w:val="0"/>
                              <w:divBdr>
                                <w:top w:val="none" w:sz="0" w:space="0" w:color="auto"/>
                                <w:left w:val="none" w:sz="0" w:space="0" w:color="auto"/>
                                <w:bottom w:val="none" w:sz="0" w:space="0" w:color="auto"/>
                                <w:right w:val="none" w:sz="0" w:space="0" w:color="auto"/>
                              </w:divBdr>
                              <w:divsChild>
                                <w:div w:id="1570119623">
                                  <w:marLeft w:val="0"/>
                                  <w:marRight w:val="0"/>
                                  <w:marTop w:val="0"/>
                                  <w:marBottom w:val="0"/>
                                  <w:divBdr>
                                    <w:top w:val="none" w:sz="0" w:space="0" w:color="auto"/>
                                    <w:left w:val="none" w:sz="0" w:space="0" w:color="auto"/>
                                    <w:bottom w:val="none" w:sz="0" w:space="0" w:color="auto"/>
                                    <w:right w:val="none" w:sz="0" w:space="0" w:color="auto"/>
                                  </w:divBdr>
                                  <w:divsChild>
                                    <w:div w:id="780950774">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39429182">
                      <w:marLeft w:val="0"/>
                      <w:marRight w:val="0"/>
                      <w:marTop w:val="0"/>
                      <w:marBottom w:val="0"/>
                      <w:divBdr>
                        <w:top w:val="none" w:sz="0" w:space="0" w:color="auto"/>
                        <w:left w:val="none" w:sz="0" w:space="0" w:color="auto"/>
                        <w:bottom w:val="none" w:sz="0" w:space="0" w:color="auto"/>
                        <w:right w:val="none" w:sz="0" w:space="0" w:color="auto"/>
                      </w:divBdr>
                      <w:divsChild>
                        <w:div w:id="1479228614">
                          <w:marLeft w:val="0"/>
                          <w:marRight w:val="0"/>
                          <w:marTop w:val="0"/>
                          <w:marBottom w:val="0"/>
                          <w:divBdr>
                            <w:top w:val="none" w:sz="0" w:space="0" w:color="auto"/>
                            <w:left w:val="none" w:sz="0" w:space="0" w:color="auto"/>
                            <w:bottom w:val="none" w:sz="0" w:space="0" w:color="auto"/>
                            <w:right w:val="none" w:sz="0" w:space="0" w:color="auto"/>
                          </w:divBdr>
                          <w:divsChild>
                            <w:div w:id="1255086724">
                              <w:marLeft w:val="0"/>
                              <w:marRight w:val="0"/>
                              <w:marTop w:val="0"/>
                              <w:marBottom w:val="0"/>
                              <w:divBdr>
                                <w:top w:val="none" w:sz="0" w:space="0" w:color="auto"/>
                                <w:left w:val="none" w:sz="0" w:space="0" w:color="auto"/>
                                <w:bottom w:val="none" w:sz="0" w:space="0" w:color="auto"/>
                                <w:right w:val="none" w:sz="0" w:space="0" w:color="auto"/>
                              </w:divBdr>
                              <w:divsChild>
                                <w:div w:id="1255476387">
                                  <w:marLeft w:val="0"/>
                                  <w:marRight w:val="0"/>
                                  <w:marTop w:val="0"/>
                                  <w:marBottom w:val="0"/>
                                  <w:divBdr>
                                    <w:top w:val="none" w:sz="0" w:space="0" w:color="auto"/>
                                    <w:left w:val="none" w:sz="0" w:space="0" w:color="auto"/>
                                    <w:bottom w:val="none" w:sz="0" w:space="0" w:color="auto"/>
                                    <w:right w:val="none" w:sz="0" w:space="0" w:color="auto"/>
                                  </w:divBdr>
                                  <w:divsChild>
                                    <w:div w:id="361053720">
                                      <w:marLeft w:val="225"/>
                                      <w:marRight w:val="225"/>
                                      <w:marTop w:val="225"/>
                                      <w:marBottom w:val="225"/>
                                      <w:divBdr>
                                        <w:top w:val="none" w:sz="0" w:space="0" w:color="auto"/>
                                        <w:left w:val="none" w:sz="0" w:space="0" w:color="auto"/>
                                        <w:bottom w:val="none" w:sz="0" w:space="0" w:color="auto"/>
                                        <w:right w:val="none" w:sz="0" w:space="0" w:color="auto"/>
                                      </w:divBdr>
                                      <w:divsChild>
                                        <w:div w:id="511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155887">
          <w:marLeft w:val="0"/>
          <w:marRight w:val="0"/>
          <w:marTop w:val="0"/>
          <w:marBottom w:val="0"/>
          <w:divBdr>
            <w:top w:val="none" w:sz="0" w:space="0" w:color="auto"/>
            <w:left w:val="none" w:sz="0" w:space="0" w:color="auto"/>
            <w:bottom w:val="none" w:sz="0" w:space="0" w:color="auto"/>
            <w:right w:val="none" w:sz="0" w:space="0" w:color="auto"/>
          </w:divBdr>
          <w:divsChild>
            <w:div w:id="818426889">
              <w:marLeft w:val="0"/>
              <w:marRight w:val="0"/>
              <w:marTop w:val="0"/>
              <w:marBottom w:val="0"/>
              <w:divBdr>
                <w:top w:val="none" w:sz="0" w:space="0" w:color="auto"/>
                <w:left w:val="none" w:sz="0" w:space="0" w:color="auto"/>
                <w:bottom w:val="none" w:sz="0" w:space="0" w:color="auto"/>
                <w:right w:val="none" w:sz="0" w:space="0" w:color="auto"/>
              </w:divBdr>
              <w:divsChild>
                <w:div w:id="1177771386">
                  <w:marLeft w:val="0"/>
                  <w:marRight w:val="0"/>
                  <w:marTop w:val="0"/>
                  <w:marBottom w:val="0"/>
                  <w:divBdr>
                    <w:top w:val="none" w:sz="0" w:space="0" w:color="auto"/>
                    <w:left w:val="none" w:sz="0" w:space="0" w:color="auto"/>
                    <w:bottom w:val="none" w:sz="0" w:space="0" w:color="auto"/>
                    <w:right w:val="none" w:sz="0" w:space="0" w:color="auto"/>
                  </w:divBdr>
                  <w:divsChild>
                    <w:div w:id="1439060279">
                      <w:marLeft w:val="0"/>
                      <w:marRight w:val="0"/>
                      <w:marTop w:val="0"/>
                      <w:marBottom w:val="0"/>
                      <w:divBdr>
                        <w:top w:val="none" w:sz="0" w:space="0" w:color="auto"/>
                        <w:left w:val="none" w:sz="0" w:space="0" w:color="auto"/>
                        <w:bottom w:val="none" w:sz="0" w:space="0" w:color="auto"/>
                        <w:right w:val="none" w:sz="0" w:space="0" w:color="auto"/>
                      </w:divBdr>
                      <w:divsChild>
                        <w:div w:id="791824796">
                          <w:marLeft w:val="0"/>
                          <w:marRight w:val="0"/>
                          <w:marTop w:val="0"/>
                          <w:marBottom w:val="0"/>
                          <w:divBdr>
                            <w:top w:val="none" w:sz="0" w:space="0" w:color="auto"/>
                            <w:left w:val="none" w:sz="0" w:space="0" w:color="auto"/>
                            <w:bottom w:val="none" w:sz="0" w:space="0" w:color="auto"/>
                            <w:right w:val="none" w:sz="0" w:space="0" w:color="auto"/>
                          </w:divBdr>
                          <w:divsChild>
                            <w:div w:id="176309651">
                              <w:marLeft w:val="0"/>
                              <w:marRight w:val="0"/>
                              <w:marTop w:val="0"/>
                              <w:marBottom w:val="0"/>
                              <w:divBdr>
                                <w:top w:val="none" w:sz="0" w:space="0" w:color="auto"/>
                                <w:left w:val="none" w:sz="0" w:space="0" w:color="auto"/>
                                <w:bottom w:val="none" w:sz="0" w:space="0" w:color="auto"/>
                                <w:right w:val="none" w:sz="0" w:space="0" w:color="auto"/>
                              </w:divBdr>
                              <w:divsChild>
                                <w:div w:id="166865572">
                                  <w:marLeft w:val="0"/>
                                  <w:marRight w:val="0"/>
                                  <w:marTop w:val="0"/>
                                  <w:marBottom w:val="0"/>
                                  <w:divBdr>
                                    <w:top w:val="none" w:sz="0" w:space="0" w:color="auto"/>
                                    <w:left w:val="none" w:sz="0" w:space="0" w:color="auto"/>
                                    <w:bottom w:val="none" w:sz="0" w:space="0" w:color="auto"/>
                                    <w:right w:val="none" w:sz="0" w:space="0" w:color="auto"/>
                                  </w:divBdr>
                                  <w:divsChild>
                                    <w:div w:id="151877367">
                                      <w:marLeft w:val="225"/>
                                      <w:marRight w:val="225"/>
                                      <w:marTop w:val="225"/>
                                      <w:marBottom w:val="0"/>
                                      <w:divBdr>
                                        <w:top w:val="none" w:sz="0" w:space="0" w:color="auto"/>
                                        <w:left w:val="none" w:sz="0" w:space="0" w:color="auto"/>
                                        <w:bottom w:val="none" w:sz="0" w:space="0" w:color="auto"/>
                                        <w:right w:val="none" w:sz="0" w:space="0" w:color="auto"/>
                                      </w:divBdr>
                                    </w:div>
                                  </w:divsChild>
                                </w:div>
                                <w:div w:id="1627928864">
                                  <w:marLeft w:val="0"/>
                                  <w:marRight w:val="0"/>
                                  <w:marTop w:val="0"/>
                                  <w:marBottom w:val="0"/>
                                  <w:divBdr>
                                    <w:top w:val="none" w:sz="0" w:space="0" w:color="auto"/>
                                    <w:left w:val="none" w:sz="0" w:space="0" w:color="auto"/>
                                    <w:bottom w:val="none" w:sz="0" w:space="0" w:color="auto"/>
                                    <w:right w:val="none" w:sz="0" w:space="0" w:color="auto"/>
                                  </w:divBdr>
                                  <w:divsChild>
                                    <w:div w:id="1782646703">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309407129">
                          <w:marLeft w:val="0"/>
                          <w:marRight w:val="0"/>
                          <w:marTop w:val="0"/>
                          <w:marBottom w:val="0"/>
                          <w:divBdr>
                            <w:top w:val="none" w:sz="0" w:space="0" w:color="auto"/>
                            <w:left w:val="none" w:sz="0" w:space="0" w:color="auto"/>
                            <w:bottom w:val="none" w:sz="0" w:space="0" w:color="auto"/>
                            <w:right w:val="none" w:sz="0" w:space="0" w:color="auto"/>
                          </w:divBdr>
                          <w:divsChild>
                            <w:div w:id="2019653811">
                              <w:marLeft w:val="0"/>
                              <w:marRight w:val="0"/>
                              <w:marTop w:val="0"/>
                              <w:marBottom w:val="0"/>
                              <w:divBdr>
                                <w:top w:val="none" w:sz="0" w:space="0" w:color="auto"/>
                                <w:left w:val="none" w:sz="0" w:space="0" w:color="auto"/>
                                <w:bottom w:val="none" w:sz="0" w:space="0" w:color="auto"/>
                                <w:right w:val="none" w:sz="0" w:space="0" w:color="auto"/>
                              </w:divBdr>
                              <w:divsChild>
                                <w:div w:id="59788531">
                                  <w:marLeft w:val="0"/>
                                  <w:marRight w:val="0"/>
                                  <w:marTop w:val="0"/>
                                  <w:marBottom w:val="0"/>
                                  <w:divBdr>
                                    <w:top w:val="none" w:sz="0" w:space="0" w:color="auto"/>
                                    <w:left w:val="none" w:sz="0" w:space="0" w:color="auto"/>
                                    <w:bottom w:val="none" w:sz="0" w:space="0" w:color="auto"/>
                                    <w:right w:val="none" w:sz="0" w:space="0" w:color="auto"/>
                                  </w:divBdr>
                                  <w:divsChild>
                                    <w:div w:id="44457083">
                                      <w:marLeft w:val="225"/>
                                      <w:marRight w:val="225"/>
                                      <w:marTop w:val="0"/>
                                      <w:marBottom w:val="225"/>
                                      <w:divBdr>
                                        <w:top w:val="none" w:sz="0" w:space="0" w:color="auto"/>
                                        <w:left w:val="none" w:sz="0" w:space="0" w:color="auto"/>
                                        <w:bottom w:val="none" w:sz="0" w:space="0" w:color="auto"/>
                                        <w:right w:val="none" w:sz="0" w:space="0" w:color="auto"/>
                                      </w:divBdr>
                                      <w:divsChild>
                                        <w:div w:id="6811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61354">
                                  <w:marLeft w:val="0"/>
                                  <w:marRight w:val="0"/>
                                  <w:marTop w:val="0"/>
                                  <w:marBottom w:val="0"/>
                                  <w:divBdr>
                                    <w:top w:val="none" w:sz="0" w:space="0" w:color="auto"/>
                                    <w:left w:val="none" w:sz="0" w:space="0" w:color="auto"/>
                                    <w:bottom w:val="none" w:sz="0" w:space="0" w:color="auto"/>
                                    <w:right w:val="none" w:sz="0" w:space="0" w:color="auto"/>
                                  </w:divBdr>
                                  <w:divsChild>
                                    <w:div w:id="2025209396">
                                      <w:marLeft w:val="225"/>
                                      <w:marRight w:val="225"/>
                                      <w:marTop w:val="0"/>
                                      <w:marBottom w:val="225"/>
                                      <w:divBdr>
                                        <w:top w:val="none" w:sz="0" w:space="0" w:color="auto"/>
                                        <w:left w:val="none" w:sz="0" w:space="0" w:color="auto"/>
                                        <w:bottom w:val="none" w:sz="0" w:space="0" w:color="auto"/>
                                        <w:right w:val="none" w:sz="0" w:space="0" w:color="auto"/>
                                      </w:divBdr>
                                      <w:divsChild>
                                        <w:div w:id="7540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marLeft w:val="0"/>
                                  <w:marRight w:val="0"/>
                                  <w:marTop w:val="0"/>
                                  <w:marBottom w:val="0"/>
                                  <w:divBdr>
                                    <w:top w:val="none" w:sz="0" w:space="0" w:color="auto"/>
                                    <w:left w:val="none" w:sz="0" w:space="0" w:color="auto"/>
                                    <w:bottom w:val="none" w:sz="0" w:space="0" w:color="auto"/>
                                    <w:right w:val="none" w:sz="0" w:space="0" w:color="auto"/>
                                  </w:divBdr>
                                  <w:divsChild>
                                    <w:div w:id="1256130650">
                                      <w:marLeft w:val="225"/>
                                      <w:marRight w:val="225"/>
                                      <w:marTop w:val="0"/>
                                      <w:marBottom w:val="225"/>
                                      <w:divBdr>
                                        <w:top w:val="none" w:sz="0" w:space="0" w:color="auto"/>
                                        <w:left w:val="none" w:sz="0" w:space="0" w:color="auto"/>
                                        <w:bottom w:val="none" w:sz="0" w:space="0" w:color="auto"/>
                                        <w:right w:val="none" w:sz="0" w:space="0" w:color="auto"/>
                                      </w:divBdr>
                                      <w:divsChild>
                                        <w:div w:id="21098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132397">
          <w:marLeft w:val="0"/>
          <w:marRight w:val="0"/>
          <w:marTop w:val="0"/>
          <w:marBottom w:val="0"/>
          <w:divBdr>
            <w:top w:val="none" w:sz="0" w:space="0" w:color="auto"/>
            <w:left w:val="none" w:sz="0" w:space="0" w:color="auto"/>
            <w:bottom w:val="none" w:sz="0" w:space="0" w:color="auto"/>
            <w:right w:val="none" w:sz="0" w:space="0" w:color="auto"/>
          </w:divBdr>
          <w:divsChild>
            <w:div w:id="2009019014">
              <w:marLeft w:val="0"/>
              <w:marRight w:val="0"/>
              <w:marTop w:val="0"/>
              <w:marBottom w:val="0"/>
              <w:divBdr>
                <w:top w:val="none" w:sz="0" w:space="0" w:color="auto"/>
                <w:left w:val="none" w:sz="0" w:space="0" w:color="auto"/>
                <w:bottom w:val="none" w:sz="0" w:space="0" w:color="auto"/>
                <w:right w:val="none" w:sz="0" w:space="0" w:color="auto"/>
              </w:divBdr>
              <w:divsChild>
                <w:div w:id="1329139022">
                  <w:marLeft w:val="0"/>
                  <w:marRight w:val="0"/>
                  <w:marTop w:val="0"/>
                  <w:marBottom w:val="0"/>
                  <w:divBdr>
                    <w:top w:val="none" w:sz="0" w:space="0" w:color="auto"/>
                    <w:left w:val="none" w:sz="0" w:space="0" w:color="auto"/>
                    <w:bottom w:val="none" w:sz="0" w:space="0" w:color="auto"/>
                    <w:right w:val="none" w:sz="0" w:space="0" w:color="auto"/>
                  </w:divBdr>
                  <w:divsChild>
                    <w:div w:id="179201106">
                      <w:marLeft w:val="0"/>
                      <w:marRight w:val="0"/>
                      <w:marTop w:val="0"/>
                      <w:marBottom w:val="0"/>
                      <w:divBdr>
                        <w:top w:val="none" w:sz="0" w:space="0" w:color="auto"/>
                        <w:left w:val="none" w:sz="0" w:space="0" w:color="auto"/>
                        <w:bottom w:val="none" w:sz="0" w:space="0" w:color="auto"/>
                        <w:right w:val="none" w:sz="0" w:space="0" w:color="auto"/>
                      </w:divBdr>
                      <w:divsChild>
                        <w:div w:id="1296178689">
                          <w:marLeft w:val="0"/>
                          <w:marRight w:val="0"/>
                          <w:marTop w:val="0"/>
                          <w:marBottom w:val="0"/>
                          <w:divBdr>
                            <w:top w:val="none" w:sz="0" w:space="0" w:color="auto"/>
                            <w:left w:val="none" w:sz="0" w:space="0" w:color="auto"/>
                            <w:bottom w:val="none" w:sz="0" w:space="0" w:color="auto"/>
                            <w:right w:val="none" w:sz="0" w:space="0" w:color="auto"/>
                          </w:divBdr>
                          <w:divsChild>
                            <w:div w:id="89550948">
                              <w:marLeft w:val="0"/>
                              <w:marRight w:val="0"/>
                              <w:marTop w:val="0"/>
                              <w:marBottom w:val="0"/>
                              <w:divBdr>
                                <w:top w:val="none" w:sz="0" w:space="0" w:color="auto"/>
                                <w:left w:val="none" w:sz="0" w:space="0" w:color="auto"/>
                                <w:bottom w:val="none" w:sz="0" w:space="0" w:color="auto"/>
                                <w:right w:val="none" w:sz="0" w:space="0" w:color="auto"/>
                              </w:divBdr>
                              <w:divsChild>
                                <w:div w:id="983965506">
                                  <w:marLeft w:val="0"/>
                                  <w:marRight w:val="0"/>
                                  <w:marTop w:val="0"/>
                                  <w:marBottom w:val="0"/>
                                  <w:divBdr>
                                    <w:top w:val="none" w:sz="0" w:space="0" w:color="auto"/>
                                    <w:left w:val="none" w:sz="0" w:space="0" w:color="auto"/>
                                    <w:bottom w:val="none" w:sz="0" w:space="0" w:color="auto"/>
                                    <w:right w:val="none" w:sz="0" w:space="0" w:color="auto"/>
                                  </w:divBdr>
                                  <w:divsChild>
                                    <w:div w:id="1052658324">
                                      <w:marLeft w:val="225"/>
                                      <w:marRight w:val="225"/>
                                      <w:marTop w:val="225"/>
                                      <w:marBottom w:val="0"/>
                                      <w:divBdr>
                                        <w:top w:val="none" w:sz="0" w:space="0" w:color="auto"/>
                                        <w:left w:val="none" w:sz="0" w:space="0" w:color="auto"/>
                                        <w:bottom w:val="none" w:sz="0" w:space="0" w:color="auto"/>
                                        <w:right w:val="none" w:sz="0" w:space="0" w:color="auto"/>
                                      </w:divBdr>
                                    </w:div>
                                  </w:divsChild>
                                </w:div>
                                <w:div w:id="1358265610">
                                  <w:marLeft w:val="0"/>
                                  <w:marRight w:val="0"/>
                                  <w:marTop w:val="0"/>
                                  <w:marBottom w:val="0"/>
                                  <w:divBdr>
                                    <w:top w:val="none" w:sz="0" w:space="0" w:color="auto"/>
                                    <w:left w:val="none" w:sz="0" w:space="0" w:color="auto"/>
                                    <w:bottom w:val="none" w:sz="0" w:space="0" w:color="auto"/>
                                    <w:right w:val="none" w:sz="0" w:space="0" w:color="auto"/>
                                  </w:divBdr>
                                  <w:divsChild>
                                    <w:div w:id="1251502663">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560486436">
                          <w:marLeft w:val="0"/>
                          <w:marRight w:val="0"/>
                          <w:marTop w:val="0"/>
                          <w:marBottom w:val="0"/>
                          <w:divBdr>
                            <w:top w:val="none" w:sz="0" w:space="0" w:color="auto"/>
                            <w:left w:val="none" w:sz="0" w:space="0" w:color="auto"/>
                            <w:bottom w:val="none" w:sz="0" w:space="0" w:color="auto"/>
                            <w:right w:val="none" w:sz="0" w:space="0" w:color="auto"/>
                          </w:divBdr>
                          <w:divsChild>
                            <w:div w:id="1699770593">
                              <w:marLeft w:val="0"/>
                              <w:marRight w:val="0"/>
                              <w:marTop w:val="0"/>
                              <w:marBottom w:val="0"/>
                              <w:divBdr>
                                <w:top w:val="none" w:sz="0" w:space="0" w:color="auto"/>
                                <w:left w:val="none" w:sz="0" w:space="0" w:color="auto"/>
                                <w:bottom w:val="none" w:sz="0" w:space="0" w:color="auto"/>
                                <w:right w:val="none" w:sz="0" w:space="0" w:color="auto"/>
                              </w:divBdr>
                              <w:divsChild>
                                <w:div w:id="1563447238">
                                  <w:marLeft w:val="0"/>
                                  <w:marRight w:val="0"/>
                                  <w:marTop w:val="0"/>
                                  <w:marBottom w:val="0"/>
                                  <w:divBdr>
                                    <w:top w:val="none" w:sz="0" w:space="0" w:color="auto"/>
                                    <w:left w:val="none" w:sz="0" w:space="0" w:color="auto"/>
                                    <w:bottom w:val="none" w:sz="0" w:space="0" w:color="auto"/>
                                    <w:right w:val="none" w:sz="0" w:space="0" w:color="auto"/>
                                  </w:divBdr>
                                  <w:divsChild>
                                    <w:div w:id="1604266353">
                                      <w:marLeft w:val="225"/>
                                      <w:marRight w:val="225"/>
                                      <w:marTop w:val="225"/>
                                      <w:marBottom w:val="225"/>
                                      <w:divBdr>
                                        <w:top w:val="none" w:sz="0" w:space="0" w:color="auto"/>
                                        <w:left w:val="none" w:sz="0" w:space="0" w:color="auto"/>
                                        <w:bottom w:val="none" w:sz="0" w:space="0" w:color="auto"/>
                                        <w:right w:val="none" w:sz="0" w:space="0" w:color="auto"/>
                                      </w:divBdr>
                                      <w:divsChild>
                                        <w:div w:id="6013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776">
                                  <w:marLeft w:val="0"/>
                                  <w:marRight w:val="0"/>
                                  <w:marTop w:val="0"/>
                                  <w:marBottom w:val="0"/>
                                  <w:divBdr>
                                    <w:top w:val="none" w:sz="0" w:space="0" w:color="auto"/>
                                    <w:left w:val="none" w:sz="0" w:space="0" w:color="auto"/>
                                    <w:bottom w:val="none" w:sz="0" w:space="0" w:color="auto"/>
                                    <w:right w:val="none" w:sz="0" w:space="0" w:color="auto"/>
                                  </w:divBdr>
                                  <w:divsChild>
                                    <w:div w:id="2065792663">
                                      <w:marLeft w:val="225"/>
                                      <w:marRight w:val="225"/>
                                      <w:marTop w:val="225"/>
                                      <w:marBottom w:val="225"/>
                                      <w:divBdr>
                                        <w:top w:val="none" w:sz="0" w:space="0" w:color="auto"/>
                                        <w:left w:val="none" w:sz="0" w:space="0" w:color="auto"/>
                                        <w:bottom w:val="none" w:sz="0" w:space="0" w:color="auto"/>
                                        <w:right w:val="none" w:sz="0" w:space="0" w:color="auto"/>
                                      </w:divBdr>
                                    </w:div>
                                  </w:divsChild>
                                </w:div>
                                <w:div w:id="1630890684">
                                  <w:marLeft w:val="0"/>
                                  <w:marRight w:val="0"/>
                                  <w:marTop w:val="0"/>
                                  <w:marBottom w:val="0"/>
                                  <w:divBdr>
                                    <w:top w:val="none" w:sz="0" w:space="0" w:color="auto"/>
                                    <w:left w:val="none" w:sz="0" w:space="0" w:color="auto"/>
                                    <w:bottom w:val="none" w:sz="0" w:space="0" w:color="auto"/>
                                    <w:right w:val="none" w:sz="0" w:space="0" w:color="auto"/>
                                  </w:divBdr>
                                  <w:divsChild>
                                    <w:div w:id="357391829">
                                      <w:marLeft w:val="225"/>
                                      <w:marRight w:val="225"/>
                                      <w:marTop w:val="0"/>
                                      <w:marBottom w:val="225"/>
                                      <w:divBdr>
                                        <w:top w:val="none" w:sz="0" w:space="0" w:color="auto"/>
                                        <w:left w:val="none" w:sz="0" w:space="0" w:color="auto"/>
                                        <w:bottom w:val="none" w:sz="0" w:space="0" w:color="auto"/>
                                        <w:right w:val="none" w:sz="0" w:space="0" w:color="auto"/>
                                      </w:divBdr>
                                      <w:divsChild>
                                        <w:div w:id="15930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348744">
          <w:marLeft w:val="0"/>
          <w:marRight w:val="0"/>
          <w:marTop w:val="0"/>
          <w:marBottom w:val="0"/>
          <w:divBdr>
            <w:top w:val="none" w:sz="0" w:space="0" w:color="auto"/>
            <w:left w:val="none" w:sz="0" w:space="0" w:color="auto"/>
            <w:bottom w:val="none" w:sz="0" w:space="0" w:color="auto"/>
            <w:right w:val="none" w:sz="0" w:space="0" w:color="auto"/>
          </w:divBdr>
          <w:divsChild>
            <w:div w:id="1561405580">
              <w:marLeft w:val="0"/>
              <w:marRight w:val="0"/>
              <w:marTop w:val="0"/>
              <w:marBottom w:val="0"/>
              <w:divBdr>
                <w:top w:val="none" w:sz="0" w:space="0" w:color="auto"/>
                <w:left w:val="none" w:sz="0" w:space="0" w:color="auto"/>
                <w:bottom w:val="none" w:sz="0" w:space="0" w:color="auto"/>
                <w:right w:val="none" w:sz="0" w:space="0" w:color="auto"/>
              </w:divBdr>
              <w:divsChild>
                <w:div w:id="1254819689">
                  <w:marLeft w:val="0"/>
                  <w:marRight w:val="0"/>
                  <w:marTop w:val="0"/>
                  <w:marBottom w:val="0"/>
                  <w:divBdr>
                    <w:top w:val="none" w:sz="0" w:space="0" w:color="auto"/>
                    <w:left w:val="none" w:sz="0" w:space="0" w:color="auto"/>
                    <w:bottom w:val="none" w:sz="0" w:space="0" w:color="auto"/>
                    <w:right w:val="none" w:sz="0" w:space="0" w:color="auto"/>
                  </w:divBdr>
                  <w:divsChild>
                    <w:div w:id="787309930">
                      <w:marLeft w:val="0"/>
                      <w:marRight w:val="0"/>
                      <w:marTop w:val="0"/>
                      <w:marBottom w:val="0"/>
                      <w:divBdr>
                        <w:top w:val="none" w:sz="0" w:space="0" w:color="auto"/>
                        <w:left w:val="none" w:sz="0" w:space="0" w:color="auto"/>
                        <w:bottom w:val="none" w:sz="0" w:space="0" w:color="auto"/>
                        <w:right w:val="none" w:sz="0" w:space="0" w:color="auto"/>
                      </w:divBdr>
                      <w:divsChild>
                        <w:div w:id="798299916">
                          <w:marLeft w:val="0"/>
                          <w:marRight w:val="0"/>
                          <w:marTop w:val="0"/>
                          <w:marBottom w:val="0"/>
                          <w:divBdr>
                            <w:top w:val="none" w:sz="0" w:space="0" w:color="auto"/>
                            <w:left w:val="none" w:sz="0" w:space="0" w:color="auto"/>
                            <w:bottom w:val="none" w:sz="0" w:space="0" w:color="auto"/>
                            <w:right w:val="none" w:sz="0" w:space="0" w:color="auto"/>
                          </w:divBdr>
                          <w:divsChild>
                            <w:div w:id="481384202">
                              <w:marLeft w:val="0"/>
                              <w:marRight w:val="0"/>
                              <w:marTop w:val="0"/>
                              <w:marBottom w:val="0"/>
                              <w:divBdr>
                                <w:top w:val="none" w:sz="0" w:space="0" w:color="auto"/>
                                <w:left w:val="none" w:sz="0" w:space="0" w:color="auto"/>
                                <w:bottom w:val="none" w:sz="0" w:space="0" w:color="auto"/>
                                <w:right w:val="none" w:sz="0" w:space="0" w:color="auto"/>
                              </w:divBdr>
                              <w:divsChild>
                                <w:div w:id="1086460771">
                                  <w:marLeft w:val="0"/>
                                  <w:marRight w:val="0"/>
                                  <w:marTop w:val="0"/>
                                  <w:marBottom w:val="0"/>
                                  <w:divBdr>
                                    <w:top w:val="none" w:sz="0" w:space="0" w:color="auto"/>
                                    <w:left w:val="none" w:sz="0" w:space="0" w:color="auto"/>
                                    <w:bottom w:val="none" w:sz="0" w:space="0" w:color="auto"/>
                                    <w:right w:val="none" w:sz="0" w:space="0" w:color="auto"/>
                                  </w:divBdr>
                                  <w:divsChild>
                                    <w:div w:id="333194324">
                                      <w:marLeft w:val="225"/>
                                      <w:marRight w:val="225"/>
                                      <w:marTop w:val="225"/>
                                      <w:marBottom w:val="0"/>
                                      <w:divBdr>
                                        <w:top w:val="none" w:sz="0" w:space="0" w:color="auto"/>
                                        <w:left w:val="none" w:sz="0" w:space="0" w:color="auto"/>
                                        <w:bottom w:val="none" w:sz="0" w:space="0" w:color="auto"/>
                                        <w:right w:val="none" w:sz="0" w:space="0" w:color="auto"/>
                                      </w:divBdr>
                                    </w:div>
                                  </w:divsChild>
                                </w:div>
                                <w:div w:id="395973043">
                                  <w:marLeft w:val="0"/>
                                  <w:marRight w:val="0"/>
                                  <w:marTop w:val="0"/>
                                  <w:marBottom w:val="0"/>
                                  <w:divBdr>
                                    <w:top w:val="none" w:sz="0" w:space="0" w:color="auto"/>
                                    <w:left w:val="none" w:sz="0" w:space="0" w:color="auto"/>
                                    <w:bottom w:val="none" w:sz="0" w:space="0" w:color="auto"/>
                                    <w:right w:val="none" w:sz="0" w:space="0" w:color="auto"/>
                                  </w:divBdr>
                                  <w:divsChild>
                                    <w:div w:id="1386373367">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369185028">
                          <w:marLeft w:val="0"/>
                          <w:marRight w:val="0"/>
                          <w:marTop w:val="0"/>
                          <w:marBottom w:val="0"/>
                          <w:divBdr>
                            <w:top w:val="none" w:sz="0" w:space="0" w:color="auto"/>
                            <w:left w:val="none" w:sz="0" w:space="0" w:color="auto"/>
                            <w:bottom w:val="none" w:sz="0" w:space="0" w:color="auto"/>
                            <w:right w:val="none" w:sz="0" w:space="0" w:color="auto"/>
                          </w:divBdr>
                          <w:divsChild>
                            <w:div w:id="793603207">
                              <w:marLeft w:val="0"/>
                              <w:marRight w:val="0"/>
                              <w:marTop w:val="0"/>
                              <w:marBottom w:val="0"/>
                              <w:divBdr>
                                <w:top w:val="none" w:sz="0" w:space="0" w:color="auto"/>
                                <w:left w:val="none" w:sz="0" w:space="0" w:color="auto"/>
                                <w:bottom w:val="none" w:sz="0" w:space="0" w:color="auto"/>
                                <w:right w:val="none" w:sz="0" w:space="0" w:color="auto"/>
                              </w:divBdr>
                              <w:divsChild>
                                <w:div w:id="972830150">
                                  <w:marLeft w:val="0"/>
                                  <w:marRight w:val="0"/>
                                  <w:marTop w:val="0"/>
                                  <w:marBottom w:val="0"/>
                                  <w:divBdr>
                                    <w:top w:val="none" w:sz="0" w:space="0" w:color="auto"/>
                                    <w:left w:val="none" w:sz="0" w:space="0" w:color="auto"/>
                                    <w:bottom w:val="none" w:sz="0" w:space="0" w:color="auto"/>
                                    <w:right w:val="none" w:sz="0" w:space="0" w:color="auto"/>
                                  </w:divBdr>
                                  <w:divsChild>
                                    <w:div w:id="766584723">
                                      <w:marLeft w:val="225"/>
                                      <w:marRight w:val="225"/>
                                      <w:marTop w:val="225"/>
                                      <w:marBottom w:val="225"/>
                                      <w:divBdr>
                                        <w:top w:val="none" w:sz="0" w:space="0" w:color="auto"/>
                                        <w:left w:val="none" w:sz="0" w:space="0" w:color="auto"/>
                                        <w:bottom w:val="none" w:sz="0" w:space="0" w:color="auto"/>
                                        <w:right w:val="none" w:sz="0" w:space="0" w:color="auto"/>
                                      </w:divBdr>
                                      <w:divsChild>
                                        <w:div w:id="10682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4019">
                                  <w:marLeft w:val="0"/>
                                  <w:marRight w:val="0"/>
                                  <w:marTop w:val="0"/>
                                  <w:marBottom w:val="0"/>
                                  <w:divBdr>
                                    <w:top w:val="none" w:sz="0" w:space="0" w:color="auto"/>
                                    <w:left w:val="none" w:sz="0" w:space="0" w:color="auto"/>
                                    <w:bottom w:val="none" w:sz="0" w:space="0" w:color="auto"/>
                                    <w:right w:val="none" w:sz="0" w:space="0" w:color="auto"/>
                                  </w:divBdr>
                                  <w:divsChild>
                                    <w:div w:id="333992832">
                                      <w:marLeft w:val="225"/>
                                      <w:marRight w:val="225"/>
                                      <w:marTop w:val="225"/>
                                      <w:marBottom w:val="225"/>
                                      <w:divBdr>
                                        <w:top w:val="none" w:sz="0" w:space="0" w:color="auto"/>
                                        <w:left w:val="none" w:sz="0" w:space="0" w:color="auto"/>
                                        <w:bottom w:val="none" w:sz="0" w:space="0" w:color="auto"/>
                                        <w:right w:val="none" w:sz="0" w:space="0" w:color="auto"/>
                                      </w:divBdr>
                                    </w:div>
                                  </w:divsChild>
                                </w:div>
                                <w:div w:id="1378433186">
                                  <w:marLeft w:val="0"/>
                                  <w:marRight w:val="0"/>
                                  <w:marTop w:val="0"/>
                                  <w:marBottom w:val="0"/>
                                  <w:divBdr>
                                    <w:top w:val="none" w:sz="0" w:space="0" w:color="auto"/>
                                    <w:left w:val="none" w:sz="0" w:space="0" w:color="auto"/>
                                    <w:bottom w:val="none" w:sz="0" w:space="0" w:color="auto"/>
                                    <w:right w:val="none" w:sz="0" w:space="0" w:color="auto"/>
                                  </w:divBdr>
                                  <w:divsChild>
                                    <w:div w:id="256641781">
                                      <w:marLeft w:val="225"/>
                                      <w:marRight w:val="225"/>
                                      <w:marTop w:val="0"/>
                                      <w:marBottom w:val="225"/>
                                      <w:divBdr>
                                        <w:top w:val="none" w:sz="0" w:space="0" w:color="auto"/>
                                        <w:left w:val="none" w:sz="0" w:space="0" w:color="auto"/>
                                        <w:bottom w:val="none" w:sz="0" w:space="0" w:color="auto"/>
                                        <w:right w:val="none" w:sz="0" w:space="0" w:color="auto"/>
                                      </w:divBdr>
                                      <w:divsChild>
                                        <w:div w:id="2062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08194">
          <w:marLeft w:val="0"/>
          <w:marRight w:val="0"/>
          <w:marTop w:val="0"/>
          <w:marBottom w:val="0"/>
          <w:divBdr>
            <w:top w:val="none" w:sz="0" w:space="0" w:color="auto"/>
            <w:left w:val="none" w:sz="0" w:space="0" w:color="auto"/>
            <w:bottom w:val="none" w:sz="0" w:space="0" w:color="auto"/>
            <w:right w:val="none" w:sz="0" w:space="0" w:color="auto"/>
          </w:divBdr>
          <w:divsChild>
            <w:div w:id="655644837">
              <w:marLeft w:val="0"/>
              <w:marRight w:val="0"/>
              <w:marTop w:val="0"/>
              <w:marBottom w:val="0"/>
              <w:divBdr>
                <w:top w:val="none" w:sz="0" w:space="0" w:color="auto"/>
                <w:left w:val="none" w:sz="0" w:space="0" w:color="auto"/>
                <w:bottom w:val="none" w:sz="0" w:space="0" w:color="auto"/>
                <w:right w:val="none" w:sz="0" w:space="0" w:color="auto"/>
              </w:divBdr>
              <w:divsChild>
                <w:div w:id="2058819383">
                  <w:marLeft w:val="0"/>
                  <w:marRight w:val="0"/>
                  <w:marTop w:val="0"/>
                  <w:marBottom w:val="0"/>
                  <w:divBdr>
                    <w:top w:val="none" w:sz="0" w:space="0" w:color="auto"/>
                    <w:left w:val="none" w:sz="0" w:space="0" w:color="auto"/>
                    <w:bottom w:val="none" w:sz="0" w:space="0" w:color="auto"/>
                    <w:right w:val="none" w:sz="0" w:space="0" w:color="auto"/>
                  </w:divBdr>
                  <w:divsChild>
                    <w:div w:id="1529759175">
                      <w:marLeft w:val="0"/>
                      <w:marRight w:val="0"/>
                      <w:marTop w:val="0"/>
                      <w:marBottom w:val="0"/>
                      <w:divBdr>
                        <w:top w:val="none" w:sz="0" w:space="0" w:color="auto"/>
                        <w:left w:val="none" w:sz="0" w:space="0" w:color="auto"/>
                        <w:bottom w:val="none" w:sz="0" w:space="0" w:color="auto"/>
                        <w:right w:val="none" w:sz="0" w:space="0" w:color="auto"/>
                      </w:divBdr>
                      <w:divsChild>
                        <w:div w:id="969820589">
                          <w:marLeft w:val="0"/>
                          <w:marRight w:val="0"/>
                          <w:marTop w:val="0"/>
                          <w:marBottom w:val="0"/>
                          <w:divBdr>
                            <w:top w:val="none" w:sz="0" w:space="0" w:color="auto"/>
                            <w:left w:val="none" w:sz="0" w:space="0" w:color="auto"/>
                            <w:bottom w:val="none" w:sz="0" w:space="0" w:color="auto"/>
                            <w:right w:val="none" w:sz="0" w:space="0" w:color="auto"/>
                          </w:divBdr>
                          <w:divsChild>
                            <w:div w:id="939920443">
                              <w:marLeft w:val="0"/>
                              <w:marRight w:val="0"/>
                              <w:marTop w:val="0"/>
                              <w:marBottom w:val="0"/>
                              <w:divBdr>
                                <w:top w:val="none" w:sz="0" w:space="0" w:color="auto"/>
                                <w:left w:val="none" w:sz="0" w:space="0" w:color="auto"/>
                                <w:bottom w:val="none" w:sz="0" w:space="0" w:color="auto"/>
                                <w:right w:val="none" w:sz="0" w:space="0" w:color="auto"/>
                              </w:divBdr>
                              <w:divsChild>
                                <w:div w:id="1369799169">
                                  <w:marLeft w:val="0"/>
                                  <w:marRight w:val="0"/>
                                  <w:marTop w:val="0"/>
                                  <w:marBottom w:val="0"/>
                                  <w:divBdr>
                                    <w:top w:val="none" w:sz="0" w:space="0" w:color="auto"/>
                                    <w:left w:val="none" w:sz="0" w:space="0" w:color="auto"/>
                                    <w:bottom w:val="none" w:sz="0" w:space="0" w:color="auto"/>
                                    <w:right w:val="none" w:sz="0" w:space="0" w:color="auto"/>
                                  </w:divBdr>
                                  <w:divsChild>
                                    <w:div w:id="1940016843">
                                      <w:marLeft w:val="225"/>
                                      <w:marRight w:val="225"/>
                                      <w:marTop w:val="225"/>
                                      <w:marBottom w:val="0"/>
                                      <w:divBdr>
                                        <w:top w:val="none" w:sz="0" w:space="0" w:color="auto"/>
                                        <w:left w:val="none" w:sz="0" w:space="0" w:color="auto"/>
                                        <w:bottom w:val="none" w:sz="0" w:space="0" w:color="auto"/>
                                        <w:right w:val="none" w:sz="0" w:space="0" w:color="auto"/>
                                      </w:divBdr>
                                    </w:div>
                                  </w:divsChild>
                                </w:div>
                                <w:div w:id="1279723765">
                                  <w:marLeft w:val="0"/>
                                  <w:marRight w:val="0"/>
                                  <w:marTop w:val="0"/>
                                  <w:marBottom w:val="0"/>
                                  <w:divBdr>
                                    <w:top w:val="none" w:sz="0" w:space="0" w:color="auto"/>
                                    <w:left w:val="none" w:sz="0" w:space="0" w:color="auto"/>
                                    <w:bottom w:val="none" w:sz="0" w:space="0" w:color="auto"/>
                                    <w:right w:val="none" w:sz="0" w:space="0" w:color="auto"/>
                                  </w:divBdr>
                                  <w:divsChild>
                                    <w:div w:id="846598754">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687412895">
                          <w:marLeft w:val="0"/>
                          <w:marRight w:val="0"/>
                          <w:marTop w:val="0"/>
                          <w:marBottom w:val="0"/>
                          <w:divBdr>
                            <w:top w:val="none" w:sz="0" w:space="0" w:color="auto"/>
                            <w:left w:val="none" w:sz="0" w:space="0" w:color="auto"/>
                            <w:bottom w:val="none" w:sz="0" w:space="0" w:color="auto"/>
                            <w:right w:val="none" w:sz="0" w:space="0" w:color="auto"/>
                          </w:divBdr>
                          <w:divsChild>
                            <w:div w:id="136343367">
                              <w:marLeft w:val="0"/>
                              <w:marRight w:val="0"/>
                              <w:marTop w:val="0"/>
                              <w:marBottom w:val="0"/>
                              <w:divBdr>
                                <w:top w:val="none" w:sz="0" w:space="0" w:color="auto"/>
                                <w:left w:val="none" w:sz="0" w:space="0" w:color="auto"/>
                                <w:bottom w:val="none" w:sz="0" w:space="0" w:color="auto"/>
                                <w:right w:val="none" w:sz="0" w:space="0" w:color="auto"/>
                              </w:divBdr>
                              <w:divsChild>
                                <w:div w:id="1936744989">
                                  <w:marLeft w:val="0"/>
                                  <w:marRight w:val="0"/>
                                  <w:marTop w:val="0"/>
                                  <w:marBottom w:val="0"/>
                                  <w:divBdr>
                                    <w:top w:val="none" w:sz="0" w:space="0" w:color="auto"/>
                                    <w:left w:val="none" w:sz="0" w:space="0" w:color="auto"/>
                                    <w:bottom w:val="none" w:sz="0" w:space="0" w:color="auto"/>
                                    <w:right w:val="none" w:sz="0" w:space="0" w:color="auto"/>
                                  </w:divBdr>
                                  <w:divsChild>
                                    <w:div w:id="1522475197">
                                      <w:marLeft w:val="225"/>
                                      <w:marRight w:val="225"/>
                                      <w:marTop w:val="225"/>
                                      <w:marBottom w:val="225"/>
                                      <w:divBdr>
                                        <w:top w:val="none" w:sz="0" w:space="0" w:color="auto"/>
                                        <w:left w:val="none" w:sz="0" w:space="0" w:color="auto"/>
                                        <w:bottom w:val="none" w:sz="0" w:space="0" w:color="auto"/>
                                        <w:right w:val="none" w:sz="0" w:space="0" w:color="auto"/>
                                      </w:divBdr>
                                      <w:divsChild>
                                        <w:div w:id="3462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415">
                                  <w:marLeft w:val="0"/>
                                  <w:marRight w:val="0"/>
                                  <w:marTop w:val="0"/>
                                  <w:marBottom w:val="0"/>
                                  <w:divBdr>
                                    <w:top w:val="none" w:sz="0" w:space="0" w:color="auto"/>
                                    <w:left w:val="none" w:sz="0" w:space="0" w:color="auto"/>
                                    <w:bottom w:val="none" w:sz="0" w:space="0" w:color="auto"/>
                                    <w:right w:val="none" w:sz="0" w:space="0" w:color="auto"/>
                                  </w:divBdr>
                                  <w:divsChild>
                                    <w:div w:id="93408674">
                                      <w:marLeft w:val="225"/>
                                      <w:marRight w:val="225"/>
                                      <w:marTop w:val="225"/>
                                      <w:marBottom w:val="225"/>
                                      <w:divBdr>
                                        <w:top w:val="none" w:sz="0" w:space="0" w:color="auto"/>
                                        <w:left w:val="none" w:sz="0" w:space="0" w:color="auto"/>
                                        <w:bottom w:val="none" w:sz="0" w:space="0" w:color="auto"/>
                                        <w:right w:val="none" w:sz="0" w:space="0" w:color="auto"/>
                                      </w:divBdr>
                                    </w:div>
                                  </w:divsChild>
                                </w:div>
                                <w:div w:id="1603223567">
                                  <w:marLeft w:val="0"/>
                                  <w:marRight w:val="0"/>
                                  <w:marTop w:val="0"/>
                                  <w:marBottom w:val="0"/>
                                  <w:divBdr>
                                    <w:top w:val="none" w:sz="0" w:space="0" w:color="auto"/>
                                    <w:left w:val="none" w:sz="0" w:space="0" w:color="auto"/>
                                    <w:bottom w:val="none" w:sz="0" w:space="0" w:color="auto"/>
                                    <w:right w:val="none" w:sz="0" w:space="0" w:color="auto"/>
                                  </w:divBdr>
                                  <w:divsChild>
                                    <w:div w:id="1014265583">
                                      <w:marLeft w:val="225"/>
                                      <w:marRight w:val="225"/>
                                      <w:marTop w:val="0"/>
                                      <w:marBottom w:val="225"/>
                                      <w:divBdr>
                                        <w:top w:val="none" w:sz="0" w:space="0" w:color="auto"/>
                                        <w:left w:val="none" w:sz="0" w:space="0" w:color="auto"/>
                                        <w:bottom w:val="none" w:sz="0" w:space="0" w:color="auto"/>
                                        <w:right w:val="none" w:sz="0" w:space="0" w:color="auto"/>
                                      </w:divBdr>
                                      <w:divsChild>
                                        <w:div w:id="11478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20010">
          <w:marLeft w:val="0"/>
          <w:marRight w:val="0"/>
          <w:marTop w:val="0"/>
          <w:marBottom w:val="0"/>
          <w:divBdr>
            <w:top w:val="none" w:sz="0" w:space="0" w:color="auto"/>
            <w:left w:val="none" w:sz="0" w:space="0" w:color="auto"/>
            <w:bottom w:val="none" w:sz="0" w:space="0" w:color="auto"/>
            <w:right w:val="none" w:sz="0" w:space="0" w:color="auto"/>
          </w:divBdr>
          <w:divsChild>
            <w:div w:id="774979122">
              <w:marLeft w:val="0"/>
              <w:marRight w:val="0"/>
              <w:marTop w:val="0"/>
              <w:marBottom w:val="0"/>
              <w:divBdr>
                <w:top w:val="none" w:sz="0" w:space="0" w:color="auto"/>
                <w:left w:val="none" w:sz="0" w:space="0" w:color="auto"/>
                <w:bottom w:val="none" w:sz="0" w:space="0" w:color="auto"/>
                <w:right w:val="none" w:sz="0" w:space="0" w:color="auto"/>
              </w:divBdr>
              <w:divsChild>
                <w:div w:id="683288356">
                  <w:marLeft w:val="0"/>
                  <w:marRight w:val="0"/>
                  <w:marTop w:val="0"/>
                  <w:marBottom w:val="0"/>
                  <w:divBdr>
                    <w:top w:val="none" w:sz="0" w:space="0" w:color="auto"/>
                    <w:left w:val="none" w:sz="0" w:space="0" w:color="auto"/>
                    <w:bottom w:val="none" w:sz="0" w:space="0" w:color="auto"/>
                    <w:right w:val="none" w:sz="0" w:space="0" w:color="auto"/>
                  </w:divBdr>
                  <w:divsChild>
                    <w:div w:id="36438050">
                      <w:marLeft w:val="0"/>
                      <w:marRight w:val="0"/>
                      <w:marTop w:val="0"/>
                      <w:marBottom w:val="0"/>
                      <w:divBdr>
                        <w:top w:val="none" w:sz="0" w:space="0" w:color="auto"/>
                        <w:left w:val="none" w:sz="0" w:space="0" w:color="auto"/>
                        <w:bottom w:val="none" w:sz="0" w:space="0" w:color="auto"/>
                        <w:right w:val="none" w:sz="0" w:space="0" w:color="auto"/>
                      </w:divBdr>
                      <w:divsChild>
                        <w:div w:id="2072388594">
                          <w:marLeft w:val="0"/>
                          <w:marRight w:val="0"/>
                          <w:marTop w:val="0"/>
                          <w:marBottom w:val="0"/>
                          <w:divBdr>
                            <w:top w:val="none" w:sz="0" w:space="0" w:color="auto"/>
                            <w:left w:val="none" w:sz="0" w:space="0" w:color="auto"/>
                            <w:bottom w:val="none" w:sz="0" w:space="0" w:color="auto"/>
                            <w:right w:val="none" w:sz="0" w:space="0" w:color="auto"/>
                          </w:divBdr>
                          <w:divsChild>
                            <w:div w:id="154493388">
                              <w:marLeft w:val="0"/>
                              <w:marRight w:val="0"/>
                              <w:marTop w:val="0"/>
                              <w:marBottom w:val="0"/>
                              <w:divBdr>
                                <w:top w:val="none" w:sz="0" w:space="0" w:color="auto"/>
                                <w:left w:val="none" w:sz="0" w:space="0" w:color="auto"/>
                                <w:bottom w:val="none" w:sz="0" w:space="0" w:color="auto"/>
                                <w:right w:val="none" w:sz="0" w:space="0" w:color="auto"/>
                              </w:divBdr>
                              <w:divsChild>
                                <w:div w:id="1268923721">
                                  <w:marLeft w:val="0"/>
                                  <w:marRight w:val="0"/>
                                  <w:marTop w:val="0"/>
                                  <w:marBottom w:val="0"/>
                                  <w:divBdr>
                                    <w:top w:val="none" w:sz="0" w:space="0" w:color="auto"/>
                                    <w:left w:val="none" w:sz="0" w:space="0" w:color="auto"/>
                                    <w:bottom w:val="none" w:sz="0" w:space="0" w:color="auto"/>
                                    <w:right w:val="none" w:sz="0" w:space="0" w:color="auto"/>
                                  </w:divBdr>
                                  <w:divsChild>
                                    <w:div w:id="863446024">
                                      <w:marLeft w:val="225"/>
                                      <w:marRight w:val="225"/>
                                      <w:marTop w:val="225"/>
                                      <w:marBottom w:val="0"/>
                                      <w:divBdr>
                                        <w:top w:val="none" w:sz="0" w:space="0" w:color="auto"/>
                                        <w:left w:val="none" w:sz="0" w:space="0" w:color="auto"/>
                                        <w:bottom w:val="none" w:sz="0" w:space="0" w:color="auto"/>
                                        <w:right w:val="none" w:sz="0" w:space="0" w:color="auto"/>
                                      </w:divBdr>
                                    </w:div>
                                  </w:divsChild>
                                </w:div>
                                <w:div w:id="917591013">
                                  <w:marLeft w:val="0"/>
                                  <w:marRight w:val="0"/>
                                  <w:marTop w:val="0"/>
                                  <w:marBottom w:val="0"/>
                                  <w:divBdr>
                                    <w:top w:val="none" w:sz="0" w:space="0" w:color="auto"/>
                                    <w:left w:val="none" w:sz="0" w:space="0" w:color="auto"/>
                                    <w:bottom w:val="none" w:sz="0" w:space="0" w:color="auto"/>
                                    <w:right w:val="none" w:sz="0" w:space="0" w:color="auto"/>
                                  </w:divBdr>
                                  <w:divsChild>
                                    <w:div w:id="656154374">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771246265">
                          <w:marLeft w:val="0"/>
                          <w:marRight w:val="0"/>
                          <w:marTop w:val="0"/>
                          <w:marBottom w:val="0"/>
                          <w:divBdr>
                            <w:top w:val="none" w:sz="0" w:space="0" w:color="auto"/>
                            <w:left w:val="none" w:sz="0" w:space="0" w:color="auto"/>
                            <w:bottom w:val="none" w:sz="0" w:space="0" w:color="auto"/>
                            <w:right w:val="none" w:sz="0" w:space="0" w:color="auto"/>
                          </w:divBdr>
                          <w:divsChild>
                            <w:div w:id="1284188014">
                              <w:marLeft w:val="0"/>
                              <w:marRight w:val="0"/>
                              <w:marTop w:val="0"/>
                              <w:marBottom w:val="0"/>
                              <w:divBdr>
                                <w:top w:val="none" w:sz="0" w:space="0" w:color="auto"/>
                                <w:left w:val="none" w:sz="0" w:space="0" w:color="auto"/>
                                <w:bottom w:val="none" w:sz="0" w:space="0" w:color="auto"/>
                                <w:right w:val="none" w:sz="0" w:space="0" w:color="auto"/>
                              </w:divBdr>
                              <w:divsChild>
                                <w:div w:id="513880666">
                                  <w:marLeft w:val="0"/>
                                  <w:marRight w:val="0"/>
                                  <w:marTop w:val="0"/>
                                  <w:marBottom w:val="0"/>
                                  <w:divBdr>
                                    <w:top w:val="none" w:sz="0" w:space="0" w:color="auto"/>
                                    <w:left w:val="none" w:sz="0" w:space="0" w:color="auto"/>
                                    <w:bottom w:val="none" w:sz="0" w:space="0" w:color="auto"/>
                                    <w:right w:val="none" w:sz="0" w:space="0" w:color="auto"/>
                                  </w:divBdr>
                                  <w:divsChild>
                                    <w:div w:id="1094983803">
                                      <w:marLeft w:val="225"/>
                                      <w:marRight w:val="225"/>
                                      <w:marTop w:val="225"/>
                                      <w:marBottom w:val="225"/>
                                      <w:divBdr>
                                        <w:top w:val="none" w:sz="0" w:space="0" w:color="auto"/>
                                        <w:left w:val="none" w:sz="0" w:space="0" w:color="auto"/>
                                        <w:bottom w:val="none" w:sz="0" w:space="0" w:color="auto"/>
                                        <w:right w:val="none" w:sz="0" w:space="0" w:color="auto"/>
                                      </w:divBdr>
                                      <w:divsChild>
                                        <w:div w:id="175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7185">
                                  <w:marLeft w:val="0"/>
                                  <w:marRight w:val="0"/>
                                  <w:marTop w:val="0"/>
                                  <w:marBottom w:val="0"/>
                                  <w:divBdr>
                                    <w:top w:val="none" w:sz="0" w:space="0" w:color="auto"/>
                                    <w:left w:val="none" w:sz="0" w:space="0" w:color="auto"/>
                                    <w:bottom w:val="none" w:sz="0" w:space="0" w:color="auto"/>
                                    <w:right w:val="none" w:sz="0" w:space="0" w:color="auto"/>
                                  </w:divBdr>
                                  <w:divsChild>
                                    <w:div w:id="1335381033">
                                      <w:marLeft w:val="225"/>
                                      <w:marRight w:val="225"/>
                                      <w:marTop w:val="225"/>
                                      <w:marBottom w:val="225"/>
                                      <w:divBdr>
                                        <w:top w:val="none" w:sz="0" w:space="0" w:color="auto"/>
                                        <w:left w:val="none" w:sz="0" w:space="0" w:color="auto"/>
                                        <w:bottom w:val="none" w:sz="0" w:space="0" w:color="auto"/>
                                        <w:right w:val="none" w:sz="0" w:space="0" w:color="auto"/>
                                      </w:divBdr>
                                    </w:div>
                                  </w:divsChild>
                                </w:div>
                                <w:div w:id="267666155">
                                  <w:marLeft w:val="0"/>
                                  <w:marRight w:val="0"/>
                                  <w:marTop w:val="0"/>
                                  <w:marBottom w:val="0"/>
                                  <w:divBdr>
                                    <w:top w:val="none" w:sz="0" w:space="0" w:color="auto"/>
                                    <w:left w:val="none" w:sz="0" w:space="0" w:color="auto"/>
                                    <w:bottom w:val="none" w:sz="0" w:space="0" w:color="auto"/>
                                    <w:right w:val="none" w:sz="0" w:space="0" w:color="auto"/>
                                  </w:divBdr>
                                  <w:divsChild>
                                    <w:div w:id="1037462416">
                                      <w:marLeft w:val="225"/>
                                      <w:marRight w:val="225"/>
                                      <w:marTop w:val="0"/>
                                      <w:marBottom w:val="225"/>
                                      <w:divBdr>
                                        <w:top w:val="none" w:sz="0" w:space="0" w:color="auto"/>
                                        <w:left w:val="none" w:sz="0" w:space="0" w:color="auto"/>
                                        <w:bottom w:val="none" w:sz="0" w:space="0" w:color="auto"/>
                                        <w:right w:val="none" w:sz="0" w:space="0" w:color="auto"/>
                                      </w:divBdr>
                                      <w:divsChild>
                                        <w:div w:id="5150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953956">
      <w:bodyDiv w:val="1"/>
      <w:marLeft w:val="0"/>
      <w:marRight w:val="0"/>
      <w:marTop w:val="0"/>
      <w:marBottom w:val="0"/>
      <w:divBdr>
        <w:top w:val="none" w:sz="0" w:space="0" w:color="auto"/>
        <w:left w:val="none" w:sz="0" w:space="0" w:color="auto"/>
        <w:bottom w:val="none" w:sz="0" w:space="0" w:color="auto"/>
        <w:right w:val="none" w:sz="0" w:space="0" w:color="auto"/>
      </w:divBdr>
    </w:div>
    <w:div w:id="1245187226">
      <w:bodyDiv w:val="1"/>
      <w:marLeft w:val="0"/>
      <w:marRight w:val="0"/>
      <w:marTop w:val="0"/>
      <w:marBottom w:val="0"/>
      <w:divBdr>
        <w:top w:val="none" w:sz="0" w:space="0" w:color="auto"/>
        <w:left w:val="none" w:sz="0" w:space="0" w:color="auto"/>
        <w:bottom w:val="none" w:sz="0" w:space="0" w:color="auto"/>
        <w:right w:val="none" w:sz="0" w:space="0" w:color="auto"/>
      </w:divBdr>
    </w:div>
    <w:div w:id="1259370815">
      <w:bodyDiv w:val="1"/>
      <w:marLeft w:val="0"/>
      <w:marRight w:val="0"/>
      <w:marTop w:val="0"/>
      <w:marBottom w:val="0"/>
      <w:divBdr>
        <w:top w:val="none" w:sz="0" w:space="0" w:color="auto"/>
        <w:left w:val="none" w:sz="0" w:space="0" w:color="auto"/>
        <w:bottom w:val="none" w:sz="0" w:space="0" w:color="auto"/>
        <w:right w:val="none" w:sz="0" w:space="0" w:color="auto"/>
      </w:divBdr>
    </w:div>
    <w:div w:id="1388913120">
      <w:bodyDiv w:val="1"/>
      <w:marLeft w:val="0"/>
      <w:marRight w:val="0"/>
      <w:marTop w:val="0"/>
      <w:marBottom w:val="0"/>
      <w:divBdr>
        <w:top w:val="none" w:sz="0" w:space="0" w:color="auto"/>
        <w:left w:val="none" w:sz="0" w:space="0" w:color="auto"/>
        <w:bottom w:val="none" w:sz="0" w:space="0" w:color="auto"/>
        <w:right w:val="none" w:sz="0" w:space="0" w:color="auto"/>
      </w:divBdr>
    </w:div>
    <w:div w:id="1561818633">
      <w:bodyDiv w:val="1"/>
      <w:marLeft w:val="0"/>
      <w:marRight w:val="0"/>
      <w:marTop w:val="0"/>
      <w:marBottom w:val="0"/>
      <w:divBdr>
        <w:top w:val="none" w:sz="0" w:space="0" w:color="auto"/>
        <w:left w:val="none" w:sz="0" w:space="0" w:color="auto"/>
        <w:bottom w:val="none" w:sz="0" w:space="0" w:color="auto"/>
        <w:right w:val="none" w:sz="0" w:space="0" w:color="auto"/>
      </w:divBdr>
    </w:div>
    <w:div w:id="1713309547">
      <w:bodyDiv w:val="1"/>
      <w:marLeft w:val="0"/>
      <w:marRight w:val="0"/>
      <w:marTop w:val="0"/>
      <w:marBottom w:val="0"/>
      <w:divBdr>
        <w:top w:val="none" w:sz="0" w:space="0" w:color="auto"/>
        <w:left w:val="none" w:sz="0" w:space="0" w:color="auto"/>
        <w:bottom w:val="none" w:sz="0" w:space="0" w:color="auto"/>
        <w:right w:val="none" w:sz="0" w:space="0" w:color="auto"/>
      </w:divBdr>
    </w:div>
    <w:div w:id="1933590339">
      <w:bodyDiv w:val="1"/>
      <w:marLeft w:val="0"/>
      <w:marRight w:val="0"/>
      <w:marTop w:val="0"/>
      <w:marBottom w:val="0"/>
      <w:divBdr>
        <w:top w:val="none" w:sz="0" w:space="0" w:color="auto"/>
        <w:left w:val="none" w:sz="0" w:space="0" w:color="auto"/>
        <w:bottom w:val="none" w:sz="0" w:space="0" w:color="auto"/>
        <w:right w:val="none" w:sz="0" w:space="0" w:color="auto"/>
      </w:divBdr>
    </w:div>
    <w:div w:id="1974212674">
      <w:bodyDiv w:val="1"/>
      <w:marLeft w:val="0"/>
      <w:marRight w:val="0"/>
      <w:marTop w:val="0"/>
      <w:marBottom w:val="0"/>
      <w:divBdr>
        <w:top w:val="none" w:sz="0" w:space="0" w:color="auto"/>
        <w:left w:val="none" w:sz="0" w:space="0" w:color="auto"/>
        <w:bottom w:val="none" w:sz="0" w:space="0" w:color="auto"/>
        <w:right w:val="none" w:sz="0" w:space="0" w:color="auto"/>
      </w:divBdr>
    </w:div>
    <w:div w:id="1977442786">
      <w:bodyDiv w:val="1"/>
      <w:marLeft w:val="0"/>
      <w:marRight w:val="0"/>
      <w:marTop w:val="0"/>
      <w:marBottom w:val="0"/>
      <w:divBdr>
        <w:top w:val="none" w:sz="0" w:space="0" w:color="auto"/>
        <w:left w:val="none" w:sz="0" w:space="0" w:color="auto"/>
        <w:bottom w:val="none" w:sz="0" w:space="0" w:color="auto"/>
        <w:right w:val="none" w:sz="0" w:space="0" w:color="auto"/>
      </w:divBdr>
    </w:div>
    <w:div w:id="2001694219">
      <w:bodyDiv w:val="1"/>
      <w:marLeft w:val="0"/>
      <w:marRight w:val="0"/>
      <w:marTop w:val="0"/>
      <w:marBottom w:val="0"/>
      <w:divBdr>
        <w:top w:val="none" w:sz="0" w:space="0" w:color="auto"/>
        <w:left w:val="none" w:sz="0" w:space="0" w:color="auto"/>
        <w:bottom w:val="none" w:sz="0" w:space="0" w:color="auto"/>
        <w:right w:val="none" w:sz="0" w:space="0" w:color="auto"/>
      </w:divBdr>
    </w:div>
    <w:div w:id="2022513946">
      <w:bodyDiv w:val="1"/>
      <w:marLeft w:val="0"/>
      <w:marRight w:val="0"/>
      <w:marTop w:val="0"/>
      <w:marBottom w:val="0"/>
      <w:divBdr>
        <w:top w:val="none" w:sz="0" w:space="0" w:color="auto"/>
        <w:left w:val="none" w:sz="0" w:space="0" w:color="auto"/>
        <w:bottom w:val="none" w:sz="0" w:space="0" w:color="auto"/>
        <w:right w:val="none" w:sz="0" w:space="0" w:color="auto"/>
      </w:divBdr>
    </w:div>
    <w:div w:id="2080667285">
      <w:bodyDiv w:val="1"/>
      <w:marLeft w:val="0"/>
      <w:marRight w:val="0"/>
      <w:marTop w:val="0"/>
      <w:marBottom w:val="0"/>
      <w:divBdr>
        <w:top w:val="none" w:sz="0" w:space="0" w:color="auto"/>
        <w:left w:val="none" w:sz="0" w:space="0" w:color="auto"/>
        <w:bottom w:val="none" w:sz="0" w:space="0" w:color="auto"/>
        <w:right w:val="none" w:sz="0" w:space="0" w:color="auto"/>
      </w:divBdr>
      <w:divsChild>
        <w:div w:id="403452636">
          <w:marLeft w:val="0"/>
          <w:marRight w:val="0"/>
          <w:marTop w:val="0"/>
          <w:marBottom w:val="0"/>
          <w:divBdr>
            <w:top w:val="none" w:sz="0" w:space="0" w:color="auto"/>
            <w:left w:val="none" w:sz="0" w:space="0" w:color="auto"/>
            <w:bottom w:val="none" w:sz="0" w:space="0" w:color="auto"/>
            <w:right w:val="none" w:sz="0" w:space="0" w:color="auto"/>
          </w:divBdr>
          <w:divsChild>
            <w:div w:id="621309583">
              <w:marLeft w:val="225"/>
              <w:marRight w:val="225"/>
              <w:marTop w:val="225"/>
              <w:marBottom w:val="225"/>
              <w:divBdr>
                <w:top w:val="none" w:sz="0" w:space="0" w:color="auto"/>
                <w:left w:val="none" w:sz="0" w:space="0" w:color="auto"/>
                <w:bottom w:val="none" w:sz="0" w:space="0" w:color="auto"/>
                <w:right w:val="none" w:sz="0" w:space="0" w:color="auto"/>
              </w:divBdr>
            </w:div>
          </w:divsChild>
        </w:div>
        <w:div w:id="516164742">
          <w:marLeft w:val="0"/>
          <w:marRight w:val="0"/>
          <w:marTop w:val="0"/>
          <w:marBottom w:val="0"/>
          <w:divBdr>
            <w:top w:val="none" w:sz="0" w:space="0" w:color="auto"/>
            <w:left w:val="none" w:sz="0" w:space="0" w:color="auto"/>
            <w:bottom w:val="none" w:sz="0" w:space="0" w:color="auto"/>
            <w:right w:val="none" w:sz="0" w:space="0" w:color="auto"/>
          </w:divBdr>
          <w:divsChild>
            <w:div w:id="341901596">
              <w:marLeft w:val="225"/>
              <w:marRight w:val="225"/>
              <w:marTop w:val="225"/>
              <w:marBottom w:val="225"/>
              <w:divBdr>
                <w:top w:val="none" w:sz="0" w:space="0" w:color="auto"/>
                <w:left w:val="none" w:sz="0" w:space="0" w:color="auto"/>
                <w:bottom w:val="none" w:sz="0" w:space="0" w:color="auto"/>
                <w:right w:val="none" w:sz="0" w:space="0" w:color="auto"/>
              </w:divBdr>
              <w:divsChild>
                <w:div w:id="16153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owf.net/national-conference/" TargetMode="External"/><Relationship Id="rId18" Type="http://schemas.openxmlformats.org/officeDocument/2006/relationships/image" Target="media/image5.png"/><Relationship Id="rId26"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acebook.com/UnitedCouncilOnWelfareFraud"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ucowf.net/membership-benef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A2D07.958F7A00"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ehill.com/opinion/finance/4224015-fraud-is-gobbling-up-one-fifth-of-snap-benefits-congress-must-act-to-stop-it/" TargetMode="External"/><Relationship Id="rId23" Type="http://schemas.openxmlformats.org/officeDocument/2006/relationships/hyperlink" Target="https://fraudoftheday.com/the-state-of-fraud-in-snap/" TargetMode="External"/><Relationship Id="rId28" Type="http://schemas.openxmlformats.org/officeDocument/2006/relationships/hyperlink" Target="https://members.ucowf.net/ap/Membership/Application/gLW4z6rX" TargetMode="External"/><Relationship Id="rId10" Type="http://schemas.openxmlformats.org/officeDocument/2006/relationships/image" Target="media/image2.png"/><Relationship Id="rId19" Type="http://schemas.openxmlformats.org/officeDocument/2006/relationships/hyperlink" Target="https://www.linkedin.com/company/ucow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owf.net" TargetMode="External"/><Relationship Id="rId14" Type="http://schemas.openxmlformats.org/officeDocument/2006/relationships/hyperlink" Target="https://scrippsnews.com/stories/scripps-news-survey-finds-70m-stolen-from-food-assistance-program/" TargetMode="External"/><Relationship Id="rId22" Type="http://schemas.openxmlformats.org/officeDocument/2006/relationships/image" Target="media/image8.png"/><Relationship Id="rId27" Type="http://schemas.openxmlformats.org/officeDocument/2006/relationships/hyperlink" Target="https://www.ucowf.net/certification-cwfi/" TargetMode="External"/><Relationship Id="rId30" Type="http://schemas.openxmlformats.org/officeDocument/2006/relationships/image" Target="media/image12.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3689922-8DCC-4C39-90EB-93355849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2106</Words>
  <Characters>12010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McClenahan, Andy (LNSSI-DC)</dc:creator>
  <cp:lastModifiedBy>Brown, Flo (CHFS OIG DAI )</cp:lastModifiedBy>
  <cp:revision>2</cp:revision>
  <dcterms:created xsi:type="dcterms:W3CDTF">2024-01-03T17:43:00Z</dcterms:created>
  <dcterms:modified xsi:type="dcterms:W3CDTF">2024-01-03T17:43:00Z</dcterms:modified>
</cp:coreProperties>
</file>