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AD79" w14:textId="77777777" w:rsidR="007E1442" w:rsidRPr="007E1442" w:rsidRDefault="007E1442" w:rsidP="007E1442">
      <w:pPr>
        <w:shd w:val="clear" w:color="auto" w:fill="FFFFFF"/>
        <w:ind w:left="720"/>
        <w:rPr>
          <w:rFonts w:eastAsia="Times New Roman"/>
          <w:sz w:val="32"/>
          <w:szCs w:val="32"/>
        </w:rPr>
      </w:pPr>
      <w:r w:rsidRPr="007E1442">
        <w:rPr>
          <w:rFonts w:eastAsia="Times New Roman"/>
          <w:b/>
          <w:bCs/>
          <w:color w:val="000000"/>
          <w:sz w:val="32"/>
          <w:szCs w:val="32"/>
        </w:rPr>
        <w:t xml:space="preserve">Senate Commerce and Labor Committee </w:t>
      </w:r>
    </w:p>
    <w:p w14:paraId="4E24B061" w14:textId="77777777" w:rsidR="007E1442" w:rsidRDefault="007E1442" w:rsidP="007E1442">
      <w:pPr>
        <w:numPr>
          <w:ilvl w:val="1"/>
          <w:numId w:val="1"/>
        </w:numPr>
        <w:shd w:val="clear" w:color="auto" w:fill="FFFFFF"/>
        <w:spacing w:before="100" w:beforeAutospacing="1" w:after="100" w:afterAutospacing="1"/>
        <w:rPr>
          <w:rFonts w:eastAsia="Times New Roman"/>
        </w:rPr>
      </w:pPr>
      <w:r>
        <w:rPr>
          <w:rFonts w:eastAsia="Times New Roman"/>
          <w:b/>
          <w:bCs/>
          <w:color w:val="000000"/>
        </w:rPr>
        <w:t xml:space="preserve">Senator Richard L. </w:t>
      </w:r>
      <w:proofErr w:type="spellStart"/>
      <w:r>
        <w:rPr>
          <w:rFonts w:eastAsia="Times New Roman"/>
          <w:b/>
          <w:bCs/>
          <w:color w:val="000000"/>
        </w:rPr>
        <w:t>Saslaw</w:t>
      </w:r>
      <w:proofErr w:type="spellEnd"/>
      <w:r>
        <w:rPr>
          <w:rFonts w:eastAsia="Times New Roman"/>
          <w:b/>
          <w:bCs/>
          <w:color w:val="000000"/>
        </w:rPr>
        <w:t xml:space="preserve"> (D) – Chair </w:t>
      </w:r>
    </w:p>
    <w:p w14:paraId="708F66A2" w14:textId="77777777" w:rsidR="007E1442" w:rsidRDefault="007E1442" w:rsidP="007E1442">
      <w:pPr>
        <w:numPr>
          <w:ilvl w:val="2"/>
          <w:numId w:val="1"/>
        </w:numPr>
        <w:shd w:val="clear" w:color="auto" w:fill="FFFFFF"/>
        <w:spacing w:before="100" w:beforeAutospacing="1" w:after="100" w:afterAutospacing="1"/>
        <w:ind w:left="1800"/>
      </w:pPr>
      <w:r>
        <w:rPr>
          <w:color w:val="000000"/>
        </w:rPr>
        <w:t>Senate District 35</w:t>
      </w:r>
    </w:p>
    <w:p w14:paraId="4861362F" w14:textId="77777777" w:rsidR="007E1442" w:rsidRDefault="007E1442" w:rsidP="007E1442">
      <w:pPr>
        <w:numPr>
          <w:ilvl w:val="2"/>
          <w:numId w:val="1"/>
        </w:numPr>
        <w:shd w:val="clear" w:color="auto" w:fill="FFFFFF"/>
        <w:spacing w:before="100" w:beforeAutospacing="1" w:after="100" w:afterAutospacing="1"/>
        <w:ind w:left="1800"/>
      </w:pPr>
      <w:r>
        <w:rPr>
          <w:color w:val="000000"/>
        </w:rPr>
        <w:t>Alexandria City (Part), Fairfax County (Part), Falls Church City (All)</w:t>
      </w:r>
    </w:p>
    <w:p w14:paraId="5468811D" w14:textId="77777777" w:rsidR="007E1442" w:rsidRDefault="007E1442" w:rsidP="007E1442">
      <w:pPr>
        <w:numPr>
          <w:ilvl w:val="2"/>
          <w:numId w:val="1"/>
        </w:numPr>
        <w:shd w:val="clear" w:color="auto" w:fill="FFFFFF"/>
        <w:spacing w:before="100" w:beforeAutospacing="1" w:after="100" w:afterAutospacing="1"/>
        <w:ind w:left="1800"/>
      </w:pPr>
      <w:hyperlink r:id="rId8" w:history="1">
        <w:r>
          <w:rPr>
            <w:rStyle w:val="Hyperlink"/>
            <w:color w:val="000000"/>
          </w:rPr>
          <w:t>district35@senate.virginia.gov</w:t>
        </w:r>
      </w:hyperlink>
    </w:p>
    <w:p w14:paraId="482E1FC9" w14:textId="77777777" w:rsidR="007E1442" w:rsidRDefault="007E1442" w:rsidP="007E1442">
      <w:pPr>
        <w:numPr>
          <w:ilvl w:val="2"/>
          <w:numId w:val="1"/>
        </w:numPr>
        <w:shd w:val="clear" w:color="auto" w:fill="FFFFFF"/>
        <w:spacing w:before="100" w:beforeAutospacing="1" w:after="100" w:afterAutospacing="1"/>
        <w:ind w:left="1800"/>
      </w:pPr>
      <w:r>
        <w:rPr>
          <w:color w:val="000000"/>
        </w:rPr>
        <w:t>(804) 698-7535</w:t>
      </w:r>
    </w:p>
    <w:p w14:paraId="2C862B3A" w14:textId="77777777" w:rsidR="007E1442" w:rsidRDefault="007E1442" w:rsidP="007E1442">
      <w:pPr>
        <w:numPr>
          <w:ilvl w:val="1"/>
          <w:numId w:val="1"/>
        </w:numPr>
        <w:shd w:val="clear" w:color="auto" w:fill="FFFFFF"/>
        <w:spacing w:before="100" w:beforeAutospacing="1" w:after="100" w:afterAutospacing="1"/>
        <w:jc w:val="both"/>
        <w:rPr>
          <w:rFonts w:eastAsia="Times New Roman"/>
        </w:rPr>
      </w:pPr>
      <w:r>
        <w:rPr>
          <w:rFonts w:eastAsia="Times New Roman"/>
          <w:b/>
          <w:bCs/>
          <w:color w:val="000000"/>
        </w:rPr>
        <w:t xml:space="preserve">Senator Thomas K. </w:t>
      </w:r>
      <w:proofErr w:type="spellStart"/>
      <w:r>
        <w:rPr>
          <w:rFonts w:eastAsia="Times New Roman"/>
          <w:b/>
          <w:bCs/>
          <w:color w:val="000000"/>
        </w:rPr>
        <w:t>Norment</w:t>
      </w:r>
      <w:proofErr w:type="spellEnd"/>
      <w:r>
        <w:rPr>
          <w:rFonts w:eastAsia="Times New Roman"/>
          <w:b/>
          <w:bCs/>
          <w:color w:val="000000"/>
        </w:rPr>
        <w:t>, Jr. (R)</w:t>
      </w:r>
    </w:p>
    <w:p w14:paraId="3235154E" w14:textId="77777777" w:rsidR="007E1442" w:rsidRDefault="007E1442" w:rsidP="007E1442">
      <w:pPr>
        <w:numPr>
          <w:ilvl w:val="0"/>
          <w:numId w:val="2"/>
        </w:numPr>
        <w:shd w:val="clear" w:color="auto" w:fill="FFFFFF"/>
        <w:spacing w:before="100" w:beforeAutospacing="1" w:after="100" w:afterAutospacing="1"/>
        <w:jc w:val="both"/>
        <w:rPr>
          <w:rFonts w:eastAsia="Times New Roman"/>
        </w:rPr>
      </w:pPr>
      <w:r>
        <w:rPr>
          <w:rFonts w:eastAsia="Times New Roman"/>
          <w:color w:val="000000"/>
        </w:rPr>
        <w:t xml:space="preserve">Senate District 3 </w:t>
      </w:r>
    </w:p>
    <w:p w14:paraId="397F24E2" w14:textId="77777777" w:rsidR="007E1442" w:rsidRDefault="007E1442" w:rsidP="007E1442">
      <w:pPr>
        <w:numPr>
          <w:ilvl w:val="1"/>
          <w:numId w:val="2"/>
        </w:numPr>
        <w:shd w:val="clear" w:color="auto" w:fill="FFFFFF"/>
        <w:spacing w:before="100" w:beforeAutospacing="1" w:after="100" w:afterAutospacing="1"/>
        <w:jc w:val="both"/>
        <w:rPr>
          <w:rFonts w:eastAsia="Times New Roman"/>
        </w:rPr>
      </w:pPr>
      <w:r>
        <w:rPr>
          <w:rFonts w:eastAsia="Times New Roman"/>
          <w:color w:val="000000"/>
        </w:rPr>
        <w:t>Gloucester County (All), New Kent County (All), King and Queen County (All), King William County (All), Poquoson City (All), Isle of Wight County (Part), James City County (Part), Surry County (Part), York County (Part), Hampton City (Part), Suffolk City (Part)</w:t>
      </w:r>
    </w:p>
    <w:p w14:paraId="5DB6B9E2" w14:textId="77777777" w:rsidR="007E1442" w:rsidRDefault="007E1442" w:rsidP="007E1442">
      <w:pPr>
        <w:numPr>
          <w:ilvl w:val="1"/>
          <w:numId w:val="2"/>
        </w:numPr>
        <w:shd w:val="clear" w:color="auto" w:fill="FFFFFF"/>
        <w:spacing w:before="100" w:beforeAutospacing="1" w:after="100" w:afterAutospacing="1"/>
        <w:jc w:val="both"/>
        <w:rPr>
          <w:rFonts w:eastAsia="Times New Roman"/>
        </w:rPr>
      </w:pPr>
      <w:hyperlink r:id="rId9" w:history="1">
        <w:r>
          <w:rPr>
            <w:rStyle w:val="Hyperlink"/>
            <w:rFonts w:eastAsia="Times New Roman"/>
            <w:b/>
            <w:bCs/>
            <w:color w:val="000000"/>
          </w:rPr>
          <w:t>district03@senate.virginia.gov</w:t>
        </w:r>
      </w:hyperlink>
    </w:p>
    <w:p w14:paraId="4605ED64" w14:textId="77777777" w:rsidR="007E1442" w:rsidRDefault="007E1442" w:rsidP="007E1442">
      <w:pPr>
        <w:numPr>
          <w:ilvl w:val="1"/>
          <w:numId w:val="2"/>
        </w:numPr>
        <w:shd w:val="clear" w:color="auto" w:fill="FFFFFF"/>
        <w:spacing w:before="100" w:beforeAutospacing="1" w:after="100" w:afterAutospacing="1"/>
        <w:jc w:val="both"/>
        <w:rPr>
          <w:rFonts w:eastAsia="Times New Roman"/>
        </w:rPr>
      </w:pPr>
      <w:r>
        <w:rPr>
          <w:rFonts w:eastAsia="Times New Roman"/>
          <w:color w:val="000000"/>
        </w:rPr>
        <w:t>(804) 698-7503</w:t>
      </w:r>
    </w:p>
    <w:p w14:paraId="6C70EA72" w14:textId="77777777" w:rsidR="007E1442" w:rsidRDefault="007E1442" w:rsidP="007E1442">
      <w:pPr>
        <w:numPr>
          <w:ilvl w:val="0"/>
          <w:numId w:val="3"/>
        </w:numPr>
        <w:rPr>
          <w:rFonts w:eastAsia="Times New Roman"/>
        </w:rPr>
      </w:pPr>
      <w:r>
        <w:rPr>
          <w:rFonts w:eastAsia="Times New Roman"/>
          <w:b/>
          <w:bCs/>
        </w:rPr>
        <w:t>Senator Stephen D. Newman (R)</w:t>
      </w:r>
    </w:p>
    <w:p w14:paraId="42DEFE71" w14:textId="77777777" w:rsidR="007E1442" w:rsidRDefault="007E1442" w:rsidP="007E1442">
      <w:pPr>
        <w:numPr>
          <w:ilvl w:val="1"/>
          <w:numId w:val="3"/>
        </w:numPr>
        <w:rPr>
          <w:rFonts w:eastAsia="Times New Roman"/>
        </w:rPr>
      </w:pPr>
      <w:r>
        <w:rPr>
          <w:rFonts w:eastAsia="Times New Roman"/>
        </w:rPr>
        <w:t>Senate District 23</w:t>
      </w:r>
    </w:p>
    <w:p w14:paraId="7FD40598" w14:textId="77777777" w:rsidR="007E1442" w:rsidRDefault="007E1442" w:rsidP="007E1442">
      <w:pPr>
        <w:numPr>
          <w:ilvl w:val="1"/>
          <w:numId w:val="3"/>
        </w:numPr>
        <w:rPr>
          <w:rFonts w:eastAsia="Times New Roman"/>
        </w:rPr>
      </w:pPr>
      <w:r>
        <w:rPr>
          <w:rFonts w:eastAsia="Times New Roman"/>
        </w:rPr>
        <w:t>Campbell County (Part), Botetourt County (All), Craig County (All), Bedford County (Part), Roanoke County (Part), Lynchburg City (Part)</w:t>
      </w:r>
    </w:p>
    <w:p w14:paraId="03E7A28A" w14:textId="77777777" w:rsidR="007E1442" w:rsidRDefault="007E1442" w:rsidP="007E1442">
      <w:pPr>
        <w:numPr>
          <w:ilvl w:val="1"/>
          <w:numId w:val="3"/>
        </w:numPr>
        <w:rPr>
          <w:rFonts w:eastAsia="Times New Roman"/>
        </w:rPr>
      </w:pPr>
      <w:hyperlink r:id="rId10" w:history="1">
        <w:r>
          <w:rPr>
            <w:rStyle w:val="Hyperlink"/>
            <w:rFonts w:eastAsia="Times New Roman"/>
            <w:color w:val="auto"/>
          </w:rPr>
          <w:t>district23@senate.virginia.gov</w:t>
        </w:r>
      </w:hyperlink>
    </w:p>
    <w:p w14:paraId="68534798" w14:textId="77777777" w:rsidR="007E1442" w:rsidRDefault="007E1442" w:rsidP="007E1442">
      <w:pPr>
        <w:numPr>
          <w:ilvl w:val="1"/>
          <w:numId w:val="3"/>
        </w:numPr>
        <w:rPr>
          <w:rFonts w:eastAsia="Times New Roman"/>
        </w:rPr>
      </w:pPr>
      <w:r>
        <w:rPr>
          <w:rFonts w:eastAsia="Times New Roman"/>
        </w:rPr>
        <w:t>(804) 698-7523</w:t>
      </w:r>
    </w:p>
    <w:p w14:paraId="5DEE8CA6" w14:textId="77777777" w:rsidR="007E1442" w:rsidRDefault="007E1442" w:rsidP="007E1442">
      <w:pPr>
        <w:numPr>
          <w:ilvl w:val="1"/>
          <w:numId w:val="1"/>
        </w:numPr>
        <w:shd w:val="clear" w:color="auto" w:fill="FFFFFF"/>
        <w:spacing w:before="100" w:beforeAutospacing="1" w:after="100" w:afterAutospacing="1"/>
        <w:jc w:val="both"/>
        <w:rPr>
          <w:rFonts w:eastAsia="Times New Roman"/>
        </w:rPr>
      </w:pPr>
      <w:r>
        <w:rPr>
          <w:rFonts w:eastAsia="Times New Roman"/>
          <w:b/>
          <w:bCs/>
          <w:color w:val="000000"/>
        </w:rPr>
        <w:t xml:space="preserve">Senator Mark D. </w:t>
      </w:r>
      <w:proofErr w:type="spellStart"/>
      <w:r>
        <w:rPr>
          <w:rFonts w:eastAsia="Times New Roman"/>
          <w:b/>
          <w:bCs/>
          <w:color w:val="000000"/>
        </w:rPr>
        <w:t>Obenshain</w:t>
      </w:r>
      <w:proofErr w:type="spellEnd"/>
      <w:r>
        <w:rPr>
          <w:rFonts w:eastAsia="Times New Roman"/>
          <w:b/>
          <w:bCs/>
          <w:color w:val="000000"/>
        </w:rPr>
        <w:t xml:space="preserve"> (R)</w:t>
      </w:r>
    </w:p>
    <w:p w14:paraId="2396B4DE" w14:textId="77777777" w:rsidR="007E1442" w:rsidRDefault="007E1442" w:rsidP="007E1442">
      <w:pPr>
        <w:numPr>
          <w:ilvl w:val="2"/>
          <w:numId w:val="4"/>
        </w:numPr>
        <w:shd w:val="clear" w:color="auto" w:fill="FFFFFF"/>
        <w:spacing w:before="100" w:beforeAutospacing="1" w:after="100" w:afterAutospacing="1"/>
        <w:jc w:val="both"/>
        <w:rPr>
          <w:rFonts w:eastAsia="Times New Roman"/>
        </w:rPr>
      </w:pPr>
      <w:r>
        <w:rPr>
          <w:rFonts w:eastAsia="Times New Roman"/>
          <w:color w:val="000000"/>
        </w:rPr>
        <w:t>Senate District 26</w:t>
      </w:r>
    </w:p>
    <w:p w14:paraId="67A56616" w14:textId="77777777" w:rsidR="007E1442" w:rsidRDefault="007E1442" w:rsidP="007E1442">
      <w:pPr>
        <w:numPr>
          <w:ilvl w:val="2"/>
          <w:numId w:val="4"/>
        </w:numPr>
        <w:shd w:val="clear" w:color="auto" w:fill="FFFFFF"/>
        <w:spacing w:before="100" w:beforeAutospacing="1" w:after="100" w:afterAutospacing="1"/>
        <w:jc w:val="both"/>
        <w:rPr>
          <w:rFonts w:eastAsia="Times New Roman"/>
        </w:rPr>
      </w:pPr>
      <w:r>
        <w:rPr>
          <w:rFonts w:eastAsia="Times New Roman"/>
          <w:color w:val="000000"/>
        </w:rPr>
        <w:t>Harrisonburg City (All), Page County (All), Rappahannock County (All), Shenandoah County (All), Warren County (All), Rockingham County (Part)</w:t>
      </w:r>
    </w:p>
    <w:p w14:paraId="4F4A5819" w14:textId="77777777" w:rsidR="007E1442" w:rsidRDefault="007E1442" w:rsidP="007E1442">
      <w:pPr>
        <w:numPr>
          <w:ilvl w:val="2"/>
          <w:numId w:val="4"/>
        </w:numPr>
        <w:shd w:val="clear" w:color="auto" w:fill="FFFFFF"/>
        <w:spacing w:before="100" w:beforeAutospacing="1" w:after="100" w:afterAutospacing="1"/>
        <w:jc w:val="both"/>
        <w:rPr>
          <w:rFonts w:eastAsia="Times New Roman"/>
        </w:rPr>
      </w:pPr>
      <w:hyperlink r:id="rId11" w:history="1">
        <w:r>
          <w:rPr>
            <w:rStyle w:val="Hyperlink"/>
            <w:rFonts w:eastAsia="Times New Roman"/>
            <w:color w:val="000000"/>
          </w:rPr>
          <w:t>district26@senate.virginia.gov</w:t>
        </w:r>
      </w:hyperlink>
    </w:p>
    <w:p w14:paraId="72228574" w14:textId="77777777" w:rsidR="007E1442" w:rsidRDefault="007E1442" w:rsidP="007E1442">
      <w:pPr>
        <w:numPr>
          <w:ilvl w:val="2"/>
          <w:numId w:val="4"/>
        </w:numPr>
        <w:shd w:val="clear" w:color="auto" w:fill="FFFFFF"/>
        <w:spacing w:before="100" w:beforeAutospacing="1" w:after="100" w:afterAutospacing="1"/>
        <w:jc w:val="both"/>
        <w:rPr>
          <w:rFonts w:eastAsia="Times New Roman"/>
        </w:rPr>
      </w:pPr>
      <w:r>
        <w:rPr>
          <w:rFonts w:eastAsia="Times New Roman"/>
          <w:color w:val="000000"/>
        </w:rPr>
        <w:t>(804) 698-7526</w:t>
      </w:r>
    </w:p>
    <w:p w14:paraId="3166B332" w14:textId="77777777" w:rsidR="007E1442" w:rsidRDefault="007E1442" w:rsidP="007E1442">
      <w:pPr>
        <w:numPr>
          <w:ilvl w:val="1"/>
          <w:numId w:val="4"/>
        </w:numPr>
        <w:shd w:val="clear" w:color="auto" w:fill="FFFFFF"/>
        <w:spacing w:before="100" w:beforeAutospacing="1" w:after="100" w:afterAutospacing="1"/>
        <w:jc w:val="both"/>
        <w:rPr>
          <w:rFonts w:eastAsia="Times New Roman"/>
        </w:rPr>
      </w:pPr>
      <w:r>
        <w:rPr>
          <w:rFonts w:eastAsia="Times New Roman"/>
          <w:b/>
          <w:bCs/>
          <w:color w:val="000000"/>
        </w:rPr>
        <w:t xml:space="preserve">Senator L. Louise Lucas (D) </w:t>
      </w:r>
    </w:p>
    <w:p w14:paraId="4BF548F9"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 xml:space="preserve">Senate District 18 </w:t>
      </w:r>
    </w:p>
    <w:p w14:paraId="1BFD610F"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Brunswick County (Part), Chesapeake City (Part), Franklin City (Part), Isle of Wight County (Part), Portsmouth City (Part), Southampton County (Part), Suffolk City (Part), Emporia City (All), Greensville County (All), Sussex County (All), Surry County (Part)</w:t>
      </w:r>
    </w:p>
    <w:p w14:paraId="628145CD"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hyperlink r:id="rId12" w:history="1">
        <w:r>
          <w:rPr>
            <w:rStyle w:val="Hyperlink"/>
            <w:rFonts w:eastAsia="Times New Roman"/>
            <w:color w:val="000000"/>
          </w:rPr>
          <w:t>district18@senate.virginia.gov</w:t>
        </w:r>
      </w:hyperlink>
    </w:p>
    <w:p w14:paraId="145FC302"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(804) 698-7518</w:t>
      </w:r>
    </w:p>
    <w:p w14:paraId="38C8EF08" w14:textId="77777777" w:rsidR="007E1442" w:rsidRDefault="007E1442" w:rsidP="007E1442">
      <w:pPr>
        <w:numPr>
          <w:ilvl w:val="1"/>
          <w:numId w:val="5"/>
        </w:numPr>
        <w:shd w:val="clear" w:color="auto" w:fill="FFFFFF"/>
        <w:spacing w:before="100" w:beforeAutospacing="1" w:after="100" w:afterAutospacing="1"/>
        <w:jc w:val="both"/>
        <w:rPr>
          <w:rFonts w:eastAsia="Times New Roman"/>
        </w:rPr>
      </w:pPr>
      <w:r>
        <w:rPr>
          <w:rFonts w:eastAsia="Times New Roman"/>
          <w:b/>
          <w:bCs/>
          <w:color w:val="000000"/>
        </w:rPr>
        <w:t xml:space="preserve">Senator </w:t>
      </w:r>
      <w:proofErr w:type="spellStart"/>
      <w:r>
        <w:rPr>
          <w:rFonts w:eastAsia="Times New Roman"/>
          <w:b/>
          <w:bCs/>
          <w:color w:val="000000"/>
        </w:rPr>
        <w:t>Lionell</w:t>
      </w:r>
      <w:proofErr w:type="spellEnd"/>
      <w:r>
        <w:rPr>
          <w:rFonts w:eastAsia="Times New Roman"/>
          <w:b/>
          <w:bCs/>
          <w:color w:val="000000"/>
        </w:rPr>
        <w:t xml:space="preserve"> Spruill, Sr. (D)</w:t>
      </w:r>
      <w:r>
        <w:rPr>
          <w:rFonts w:eastAsia="Times New Roman"/>
          <w:color w:val="000000"/>
        </w:rPr>
        <w:t xml:space="preserve"> </w:t>
      </w:r>
    </w:p>
    <w:p w14:paraId="0F86CE71"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 xml:space="preserve">Senate District 5 </w:t>
      </w:r>
    </w:p>
    <w:p w14:paraId="41AA71EF"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Chesapeake City (Part), Norfolk City (Part)</w:t>
      </w:r>
    </w:p>
    <w:p w14:paraId="42E1B018"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hyperlink r:id="rId13" w:history="1">
        <w:r>
          <w:rPr>
            <w:rStyle w:val="Hyperlink"/>
            <w:rFonts w:eastAsia="Times New Roman"/>
            <w:color w:val="000000"/>
          </w:rPr>
          <w:t>district05@senate.virginia.gov</w:t>
        </w:r>
      </w:hyperlink>
    </w:p>
    <w:p w14:paraId="672D737D"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(804) 698-7505</w:t>
      </w:r>
    </w:p>
    <w:p w14:paraId="55B47C64" w14:textId="77777777" w:rsidR="007E1442" w:rsidRDefault="007E1442" w:rsidP="007E1442">
      <w:pPr>
        <w:numPr>
          <w:ilvl w:val="1"/>
          <w:numId w:val="5"/>
        </w:numPr>
        <w:shd w:val="clear" w:color="auto" w:fill="FFFFFF"/>
        <w:spacing w:before="100" w:beforeAutospacing="1" w:after="100" w:afterAutospacing="1"/>
        <w:jc w:val="both"/>
        <w:rPr>
          <w:rFonts w:eastAsia="Times New Roman"/>
        </w:rPr>
      </w:pPr>
      <w:r>
        <w:rPr>
          <w:rFonts w:eastAsia="Times New Roman"/>
          <w:b/>
          <w:bCs/>
          <w:color w:val="000000"/>
        </w:rPr>
        <w:t xml:space="preserve">Senator John S. Edwards (D) </w:t>
      </w:r>
    </w:p>
    <w:p w14:paraId="0814FD72"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Senate District 21</w:t>
      </w:r>
    </w:p>
    <w:p w14:paraId="284BAE38"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lastRenderedPageBreak/>
        <w:t>Giles County (All), Roanoke City (All), Montgomery County (Part), Roanoke County (Part)</w:t>
      </w:r>
    </w:p>
    <w:p w14:paraId="7A676FD5"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hyperlink r:id="rId14" w:history="1">
        <w:r>
          <w:rPr>
            <w:rStyle w:val="Hyperlink"/>
            <w:rFonts w:eastAsia="Times New Roman"/>
            <w:color w:val="000000"/>
          </w:rPr>
          <w:t>district21@senate.virginia.gov</w:t>
        </w:r>
      </w:hyperlink>
    </w:p>
    <w:p w14:paraId="6D3A483F"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(804) 698-7521</w:t>
      </w:r>
    </w:p>
    <w:p w14:paraId="6FF27B1D" w14:textId="77777777" w:rsidR="007E1442" w:rsidRDefault="007E1442" w:rsidP="007E1442">
      <w:pPr>
        <w:numPr>
          <w:ilvl w:val="1"/>
          <w:numId w:val="5"/>
        </w:numPr>
        <w:shd w:val="clear" w:color="auto" w:fill="FFFFFF"/>
        <w:spacing w:before="100" w:beforeAutospacing="1" w:after="100" w:afterAutospacing="1"/>
        <w:jc w:val="both"/>
        <w:rPr>
          <w:rFonts w:eastAsia="Times New Roman"/>
        </w:rPr>
      </w:pPr>
      <w:r>
        <w:rPr>
          <w:rFonts w:eastAsia="Times New Roman"/>
          <w:b/>
          <w:bCs/>
          <w:color w:val="000000"/>
        </w:rPr>
        <w:t xml:space="preserve">Senator R. </w:t>
      </w:r>
      <w:proofErr w:type="spellStart"/>
      <w:r>
        <w:rPr>
          <w:rFonts w:eastAsia="Times New Roman"/>
          <w:b/>
          <w:bCs/>
          <w:color w:val="000000"/>
        </w:rPr>
        <w:t>Creigh</w:t>
      </w:r>
      <w:proofErr w:type="spellEnd"/>
      <w:r>
        <w:rPr>
          <w:rFonts w:eastAsia="Times New Roman"/>
          <w:b/>
          <w:bCs/>
          <w:color w:val="000000"/>
        </w:rPr>
        <w:t xml:space="preserve"> Deeds (D) </w:t>
      </w:r>
    </w:p>
    <w:p w14:paraId="446A0CD5"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Senate District 25</w:t>
      </w:r>
    </w:p>
    <w:p w14:paraId="337B269D"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Albemarle County (Part), Alleghany County (All), Bath County (All), Buena Vista City (All), Charlottesville City (All), Covington City (All), Nelson County (All), Highland County (All), Rockbridge County (All), Lexington City (All)</w:t>
      </w:r>
    </w:p>
    <w:p w14:paraId="168529B5"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hyperlink r:id="rId15" w:history="1">
        <w:r>
          <w:rPr>
            <w:rStyle w:val="Hyperlink"/>
            <w:rFonts w:eastAsia="Times New Roman"/>
            <w:color w:val="000000"/>
          </w:rPr>
          <w:t>district25@senate.virginia.gov</w:t>
        </w:r>
      </w:hyperlink>
    </w:p>
    <w:p w14:paraId="0D9DC1F9"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(804) 698-7525</w:t>
      </w:r>
    </w:p>
    <w:p w14:paraId="7827304A" w14:textId="77777777" w:rsidR="007E1442" w:rsidRDefault="007E1442" w:rsidP="007E1442">
      <w:pPr>
        <w:numPr>
          <w:ilvl w:val="1"/>
          <w:numId w:val="5"/>
        </w:numPr>
        <w:shd w:val="clear" w:color="auto" w:fill="FFFFFF"/>
        <w:spacing w:before="100" w:beforeAutospacing="1" w:after="100" w:afterAutospacing="1"/>
        <w:jc w:val="both"/>
        <w:rPr>
          <w:rFonts w:eastAsia="Times New Roman"/>
        </w:rPr>
      </w:pPr>
      <w:r>
        <w:rPr>
          <w:rFonts w:eastAsia="Times New Roman"/>
          <w:b/>
          <w:bCs/>
          <w:color w:val="000000"/>
        </w:rPr>
        <w:t>Senator George L. Barker (D)</w:t>
      </w:r>
    </w:p>
    <w:p w14:paraId="127487FD" w14:textId="77777777" w:rsidR="007E1442" w:rsidRDefault="007E1442" w:rsidP="007E1442">
      <w:pPr>
        <w:numPr>
          <w:ilvl w:val="2"/>
          <w:numId w:val="5"/>
        </w:numPr>
        <w:shd w:val="clear" w:color="auto" w:fill="FFFFFF"/>
        <w:spacing w:before="100" w:beforeAutospacing="1" w:after="100" w:afterAutospacing="1"/>
        <w:jc w:val="both"/>
        <w:rPr>
          <w:rFonts w:eastAsia="Times New Roman"/>
        </w:rPr>
      </w:pPr>
      <w:r>
        <w:rPr>
          <w:rFonts w:eastAsia="Times New Roman"/>
          <w:color w:val="000000"/>
        </w:rPr>
        <w:t>Senate District 39</w:t>
      </w:r>
    </w:p>
    <w:p w14:paraId="1B91A731"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Fairfax County (Part), Prince William County (Part), Alexandria City (Part)</w:t>
      </w:r>
    </w:p>
    <w:p w14:paraId="3DC7B1B5"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16" w:history="1">
        <w:r>
          <w:rPr>
            <w:rStyle w:val="Hyperlink"/>
            <w:rFonts w:eastAsia="Times New Roman"/>
          </w:rPr>
          <w:t>district39@senate.virginia.gov</w:t>
        </w:r>
      </w:hyperlink>
    </w:p>
    <w:p w14:paraId="30F93B5B"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698-7539</w:t>
      </w:r>
    </w:p>
    <w:p w14:paraId="6466DA4A"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Senator David W. Marsden (D)</w:t>
      </w:r>
    </w:p>
    <w:p w14:paraId="58D1269E"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Senate District 37</w:t>
      </w:r>
    </w:p>
    <w:p w14:paraId="6AC35E27"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Fairfax County (Part)</w:t>
      </w:r>
    </w:p>
    <w:p w14:paraId="63FFE771"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17" w:history="1">
        <w:r>
          <w:rPr>
            <w:rStyle w:val="Hyperlink"/>
            <w:rFonts w:eastAsia="Times New Roman"/>
          </w:rPr>
          <w:t>district37@senate.virginia.gov</w:t>
        </w:r>
      </w:hyperlink>
    </w:p>
    <w:p w14:paraId="6B5EBBC1"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698-7537</w:t>
      </w:r>
    </w:p>
    <w:p w14:paraId="2C55D5EC"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 xml:space="preserve">Senator Adam P. </w:t>
      </w:r>
      <w:proofErr w:type="spellStart"/>
      <w:r>
        <w:rPr>
          <w:rFonts w:eastAsia="Times New Roman"/>
          <w:b/>
          <w:bCs/>
          <w:color w:val="201F1E"/>
        </w:rPr>
        <w:t>Ebbin</w:t>
      </w:r>
      <w:proofErr w:type="spellEnd"/>
      <w:r>
        <w:rPr>
          <w:rFonts w:eastAsia="Times New Roman"/>
          <w:b/>
          <w:bCs/>
          <w:color w:val="201F1E"/>
        </w:rPr>
        <w:t xml:space="preserve"> (D)</w:t>
      </w:r>
    </w:p>
    <w:p w14:paraId="73FC8D7B"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 xml:space="preserve">Senate District 30 </w:t>
      </w:r>
    </w:p>
    <w:p w14:paraId="3ACCA437"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Alexandria City (Part), Arlington County (Part), Fairfax County (Part)</w:t>
      </w:r>
    </w:p>
    <w:p w14:paraId="57C4A79F"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18" w:history="1">
        <w:r>
          <w:rPr>
            <w:rStyle w:val="Hyperlink"/>
            <w:rFonts w:eastAsia="Times New Roman"/>
          </w:rPr>
          <w:t>district30@senate.virginia.gov</w:t>
        </w:r>
      </w:hyperlink>
    </w:p>
    <w:p w14:paraId="2E5F7034"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698-7530</w:t>
      </w:r>
    </w:p>
    <w:p w14:paraId="1E6054E2"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 xml:space="preserve">Senator Lynwood W. Lewis, Jr. (D) </w:t>
      </w:r>
    </w:p>
    <w:p w14:paraId="70A51B58"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 xml:space="preserve">Senate District 6 </w:t>
      </w:r>
    </w:p>
    <w:p w14:paraId="0916F67C"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Accomack County (All), Mathews County (All), Northampton County (All), Norfolk City (Part), Virginia Beach City (Part)</w:t>
      </w:r>
    </w:p>
    <w:p w14:paraId="50FA9BBB"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19" w:history="1">
        <w:r>
          <w:rPr>
            <w:rStyle w:val="Hyperlink"/>
            <w:rFonts w:eastAsia="Times New Roman"/>
          </w:rPr>
          <w:t>district06@senate.virginia.gov</w:t>
        </w:r>
      </w:hyperlink>
    </w:p>
    <w:p w14:paraId="393546FA"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698-7506</w:t>
      </w:r>
    </w:p>
    <w:p w14:paraId="4BF0A9D4"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 xml:space="preserve">Senator Scott A. </w:t>
      </w:r>
      <w:proofErr w:type="spellStart"/>
      <w:r>
        <w:rPr>
          <w:rFonts w:eastAsia="Times New Roman"/>
          <w:b/>
          <w:bCs/>
          <w:color w:val="201F1E"/>
        </w:rPr>
        <w:t>Surovell</w:t>
      </w:r>
      <w:proofErr w:type="spellEnd"/>
      <w:r>
        <w:rPr>
          <w:rFonts w:eastAsia="Times New Roman"/>
          <w:b/>
          <w:bCs/>
          <w:color w:val="201F1E"/>
        </w:rPr>
        <w:t xml:space="preserve"> (D)</w:t>
      </w:r>
    </w:p>
    <w:p w14:paraId="6AB00F04"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Senate District 36</w:t>
      </w:r>
    </w:p>
    <w:p w14:paraId="7F3D06F5"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Fairfax County (Part), Prince William County (Part), Stafford County (Part)</w:t>
      </w:r>
    </w:p>
    <w:p w14:paraId="6340E488"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20" w:history="1">
        <w:r>
          <w:rPr>
            <w:rStyle w:val="Hyperlink"/>
            <w:rFonts w:eastAsia="Times New Roman"/>
          </w:rPr>
          <w:t>district36@senate.virginia.gov</w:t>
        </w:r>
      </w:hyperlink>
    </w:p>
    <w:p w14:paraId="4B8C153D"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698-7536</w:t>
      </w:r>
    </w:p>
    <w:p w14:paraId="5817AB36"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 xml:space="preserve">Senator T. Montgomery "Monty" Mason (D) </w:t>
      </w:r>
    </w:p>
    <w:p w14:paraId="1F101F98"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Senate District 1</w:t>
      </w:r>
    </w:p>
    <w:p w14:paraId="4898D00D"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Hampton City (Part), Newport News City (Part), York County (Part), Williamsburg City (All), James City County (Part), Suffolk City (Part)</w:t>
      </w:r>
    </w:p>
    <w:p w14:paraId="297267A7"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21" w:history="1">
        <w:r>
          <w:rPr>
            <w:rStyle w:val="Hyperlink"/>
            <w:rFonts w:eastAsia="Times New Roman"/>
          </w:rPr>
          <w:t>district01@senate.virginia.gov</w:t>
        </w:r>
      </w:hyperlink>
    </w:p>
    <w:p w14:paraId="24FF3ED9"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(804) 698-7501</w:t>
      </w:r>
    </w:p>
    <w:p w14:paraId="6F1AC1C0" w14:textId="77777777" w:rsidR="007E1442" w:rsidRDefault="007E1442" w:rsidP="007E1442">
      <w:pPr>
        <w:numPr>
          <w:ilvl w:val="1"/>
          <w:numId w:val="5"/>
        </w:numPr>
        <w:shd w:val="clear" w:color="auto" w:fill="FFFFFF"/>
        <w:spacing w:before="100" w:beforeAutospacing="1" w:after="100" w:afterAutospacing="1"/>
        <w:jc w:val="both"/>
        <w:rPr>
          <w:rFonts w:eastAsia="Times New Roman"/>
          <w:color w:val="201F1E"/>
        </w:rPr>
      </w:pPr>
      <w:r>
        <w:rPr>
          <w:rFonts w:eastAsia="Times New Roman"/>
          <w:b/>
          <w:bCs/>
          <w:color w:val="201F1E"/>
        </w:rPr>
        <w:t xml:space="preserve">Senator John J. Bell (D) </w:t>
      </w:r>
    </w:p>
    <w:p w14:paraId="7087E86B"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Senate District 13</w:t>
      </w:r>
    </w:p>
    <w:p w14:paraId="28EC52E0"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r>
        <w:rPr>
          <w:rFonts w:eastAsia="Times New Roman"/>
          <w:color w:val="201F1E"/>
        </w:rPr>
        <w:t>Loudoun County (Part), Prince William County (Part)</w:t>
      </w:r>
    </w:p>
    <w:p w14:paraId="0D34148C" w14:textId="77777777" w:rsidR="007E1442" w:rsidRDefault="007E1442" w:rsidP="007E1442">
      <w:pPr>
        <w:numPr>
          <w:ilvl w:val="2"/>
          <w:numId w:val="5"/>
        </w:numPr>
        <w:shd w:val="clear" w:color="auto" w:fill="FFFFFF"/>
        <w:spacing w:before="100" w:beforeAutospacing="1" w:after="100" w:afterAutospacing="1"/>
        <w:jc w:val="both"/>
        <w:rPr>
          <w:rFonts w:eastAsia="Times New Roman"/>
          <w:color w:val="201F1E"/>
        </w:rPr>
      </w:pPr>
      <w:hyperlink r:id="rId22" w:history="1">
        <w:r>
          <w:rPr>
            <w:rStyle w:val="Hyperlink"/>
            <w:rFonts w:eastAsia="Times New Roman"/>
          </w:rPr>
          <w:t>district13@senate.virginia.gov</w:t>
        </w:r>
      </w:hyperlink>
    </w:p>
    <w:p w14:paraId="363897BB" w14:textId="62BEB62C" w:rsidR="006B337A" w:rsidRDefault="007E1442" w:rsidP="00F50A4A">
      <w:pPr>
        <w:numPr>
          <w:ilvl w:val="2"/>
          <w:numId w:val="5"/>
        </w:numPr>
        <w:shd w:val="clear" w:color="auto" w:fill="FFFFFF"/>
        <w:spacing w:before="100" w:beforeAutospacing="1" w:after="100" w:afterAutospacing="1"/>
        <w:jc w:val="both"/>
      </w:pPr>
      <w:r w:rsidRPr="007E1442">
        <w:rPr>
          <w:rFonts w:eastAsia="Times New Roman"/>
          <w:color w:val="201F1E"/>
        </w:rPr>
        <w:t>(804) 698-7513</w:t>
      </w:r>
      <w:bookmarkStart w:id="0" w:name="_GoBack"/>
      <w:bookmarkEnd w:id="0"/>
    </w:p>
    <w:sectPr w:rsidR="006B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BAE"/>
    <w:multiLevelType w:val="hybridMultilevel"/>
    <w:tmpl w:val="F8D4A87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E9F6339"/>
    <w:multiLevelType w:val="multilevel"/>
    <w:tmpl w:val="0D167FB6"/>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2070"/>
        </w:tabs>
        <w:ind w:left="2070" w:hanging="360"/>
      </w:pPr>
      <w:rPr>
        <w:rFonts w:ascii="Symbol" w:hAnsi="Symbol" w:hint="default"/>
        <w:sz w:val="20"/>
      </w:rPr>
    </w:lvl>
    <w:lvl w:ilvl="2">
      <w:start w:val="1"/>
      <w:numFmt w:val="bullet"/>
      <w:lvlText w:val=""/>
      <w:lvlJc w:val="left"/>
      <w:pPr>
        <w:tabs>
          <w:tab w:val="num" w:pos="2430"/>
        </w:tabs>
        <w:ind w:left="243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4230"/>
        </w:tabs>
        <w:ind w:left="4230" w:hanging="360"/>
      </w:pPr>
      <w:rPr>
        <w:rFonts w:ascii="Symbol" w:hAnsi="Symbol" w:hint="default"/>
        <w:sz w:val="20"/>
      </w:rPr>
    </w:lvl>
    <w:lvl w:ilvl="5">
      <w:start w:val="1"/>
      <w:numFmt w:val="bullet"/>
      <w:lvlText w:val=""/>
      <w:lvlJc w:val="left"/>
      <w:pPr>
        <w:tabs>
          <w:tab w:val="num" w:pos="4950"/>
        </w:tabs>
        <w:ind w:left="4950" w:hanging="360"/>
      </w:pPr>
      <w:rPr>
        <w:rFonts w:ascii="Symbol" w:hAnsi="Symbol" w:hint="default"/>
        <w:sz w:val="20"/>
      </w:rPr>
    </w:lvl>
    <w:lvl w:ilvl="6">
      <w:start w:val="1"/>
      <w:numFmt w:val="bullet"/>
      <w:lvlText w:val=""/>
      <w:lvlJc w:val="left"/>
      <w:pPr>
        <w:tabs>
          <w:tab w:val="num" w:pos="5670"/>
        </w:tabs>
        <w:ind w:left="5670" w:hanging="360"/>
      </w:pPr>
      <w:rPr>
        <w:rFonts w:ascii="Symbol" w:hAnsi="Symbol" w:hint="default"/>
        <w:sz w:val="20"/>
      </w:rPr>
    </w:lvl>
    <w:lvl w:ilvl="7">
      <w:start w:val="1"/>
      <w:numFmt w:val="bullet"/>
      <w:lvlText w:val=""/>
      <w:lvlJc w:val="left"/>
      <w:pPr>
        <w:tabs>
          <w:tab w:val="num" w:pos="6390"/>
        </w:tabs>
        <w:ind w:left="6390" w:hanging="360"/>
      </w:pPr>
      <w:rPr>
        <w:rFonts w:ascii="Symbol" w:hAnsi="Symbol" w:hint="default"/>
        <w:sz w:val="20"/>
      </w:rPr>
    </w:lvl>
    <w:lvl w:ilvl="8">
      <w:start w:val="1"/>
      <w:numFmt w:val="bullet"/>
      <w:lvlText w:val=""/>
      <w:lvlJc w:val="left"/>
      <w:pPr>
        <w:tabs>
          <w:tab w:val="num" w:pos="7110"/>
        </w:tabs>
        <w:ind w:left="7110" w:hanging="360"/>
      </w:pPr>
      <w:rPr>
        <w:rFonts w:ascii="Symbol" w:hAnsi="Symbol" w:hint="default"/>
        <w:sz w:val="20"/>
      </w:rPr>
    </w:lvl>
  </w:abstractNum>
  <w:abstractNum w:abstractNumId="2" w15:restartNumberingAfterBreak="0">
    <w:nsid w:val="23A77F9E"/>
    <w:multiLevelType w:val="multilevel"/>
    <w:tmpl w:val="0D167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C50DE"/>
    <w:multiLevelType w:val="multilevel"/>
    <w:tmpl w:val="0D167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B3657C"/>
    <w:multiLevelType w:val="multilevel"/>
    <w:tmpl w:val="0D167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42"/>
    <w:rsid w:val="004647DB"/>
    <w:rsid w:val="007C0AFE"/>
    <w:rsid w:val="007E1442"/>
    <w:rsid w:val="00DD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A409"/>
  <w15:chartTrackingRefBased/>
  <w15:docId w15:val="{8E0B63F2-D6A5-4163-8595-4CE82E29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4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35@senate.virginia.gov" TargetMode="External"/><Relationship Id="rId13" Type="http://schemas.openxmlformats.org/officeDocument/2006/relationships/hyperlink" Target="mailto:district05@senate.virginia.gov" TargetMode="External"/><Relationship Id="rId18" Type="http://schemas.openxmlformats.org/officeDocument/2006/relationships/hyperlink" Target="mailto:district30@senate.virginia.gov" TargetMode="External"/><Relationship Id="rId3" Type="http://schemas.openxmlformats.org/officeDocument/2006/relationships/customXml" Target="../customXml/item3.xml"/><Relationship Id="rId21" Type="http://schemas.openxmlformats.org/officeDocument/2006/relationships/hyperlink" Target="mailto:district01@senate.virginia.gov" TargetMode="External"/><Relationship Id="rId7" Type="http://schemas.openxmlformats.org/officeDocument/2006/relationships/webSettings" Target="webSettings.xml"/><Relationship Id="rId12" Type="http://schemas.openxmlformats.org/officeDocument/2006/relationships/hyperlink" Target="mailto:district18@senate.virginia.gov" TargetMode="External"/><Relationship Id="rId17" Type="http://schemas.openxmlformats.org/officeDocument/2006/relationships/hyperlink" Target="mailto:district37@senate.virginia.gov" TargetMode="External"/><Relationship Id="rId2" Type="http://schemas.openxmlformats.org/officeDocument/2006/relationships/customXml" Target="../customXml/item2.xml"/><Relationship Id="rId16" Type="http://schemas.openxmlformats.org/officeDocument/2006/relationships/hyperlink" Target="mailto:district39@senate.virginia.gov" TargetMode="External"/><Relationship Id="rId20" Type="http://schemas.openxmlformats.org/officeDocument/2006/relationships/hyperlink" Target="mailto:district36@senate.virgin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trict26@senate.virgini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istrict25@senate.virginia.gov" TargetMode="External"/><Relationship Id="rId23" Type="http://schemas.openxmlformats.org/officeDocument/2006/relationships/fontTable" Target="fontTable.xml"/><Relationship Id="rId10" Type="http://schemas.openxmlformats.org/officeDocument/2006/relationships/hyperlink" Target="mailto:district23@senate.virginia.gov" TargetMode="External"/><Relationship Id="rId19" Type="http://schemas.openxmlformats.org/officeDocument/2006/relationships/hyperlink" Target="mailto:district06@senate.virginia.gov" TargetMode="External"/><Relationship Id="rId4" Type="http://schemas.openxmlformats.org/officeDocument/2006/relationships/numbering" Target="numbering.xml"/><Relationship Id="rId9" Type="http://schemas.openxmlformats.org/officeDocument/2006/relationships/hyperlink" Target="mailto:district03@senate.virginia.gov" TargetMode="External"/><Relationship Id="rId14" Type="http://schemas.openxmlformats.org/officeDocument/2006/relationships/hyperlink" Target="mailto:district21@senate.virginia.gov" TargetMode="External"/><Relationship Id="rId22" Type="http://schemas.openxmlformats.org/officeDocument/2006/relationships/hyperlink" Target="mailto:district13@senat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5624307EE5D4D87E4A12BDA95FC74" ma:contentTypeVersion="12" ma:contentTypeDescription="Create a new document." ma:contentTypeScope="" ma:versionID="29dd50b5b678153294c7855d5bbe60ec">
  <xsd:schema xmlns:xsd="http://www.w3.org/2001/XMLSchema" xmlns:xs="http://www.w3.org/2001/XMLSchema" xmlns:p="http://schemas.microsoft.com/office/2006/metadata/properties" xmlns:ns2="ea3c5527-176c-438b-b984-c8f2625e2be9" xmlns:ns3="d3d677ed-a938-40be-b330-0675c384d7c1" targetNamespace="http://schemas.microsoft.com/office/2006/metadata/properties" ma:root="true" ma:fieldsID="768a2ae08008ed4385a9925a3079e2d0" ns2:_="" ns3:_="">
    <xsd:import namespace="ea3c5527-176c-438b-b984-c8f2625e2be9"/>
    <xsd:import namespace="d3d677ed-a938-40be-b330-0675c384d7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5527-176c-438b-b984-c8f2625e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677ed-a938-40be-b330-0675c384d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0C87D-070F-4C9D-933B-84220E16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5527-176c-438b-b984-c8f2625e2be9"/>
    <ds:schemaRef ds:uri="d3d677ed-a938-40be-b330-0675c384d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6F846-9BB3-4345-9E61-3C992978F07C}">
  <ds:schemaRefs>
    <ds:schemaRef ds:uri="http://schemas.microsoft.com/sharepoint/v3/contenttype/forms"/>
  </ds:schemaRefs>
</ds:datastoreItem>
</file>

<file path=customXml/itemProps3.xml><?xml version="1.0" encoding="utf-8"?>
<ds:datastoreItem xmlns:ds="http://schemas.openxmlformats.org/officeDocument/2006/customXml" ds:itemID="{7AE8CA57-75AF-4860-B2E9-01CE9FB454D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3d677ed-a938-40be-b330-0675c384d7c1"/>
    <ds:schemaRef ds:uri="http://purl.org/dc/elements/1.1/"/>
    <ds:schemaRef ds:uri="http://schemas.microsoft.com/office/2006/metadata/properties"/>
    <ds:schemaRef ds:uri="ea3c5527-176c-438b-b984-c8f2625e2b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Brown</dc:creator>
  <cp:keywords/>
  <dc:description/>
  <cp:lastModifiedBy>Laverne Brown</cp:lastModifiedBy>
  <cp:revision>1</cp:revision>
  <dcterms:created xsi:type="dcterms:W3CDTF">2020-01-27T16:16:00Z</dcterms:created>
  <dcterms:modified xsi:type="dcterms:W3CDTF">2020-01-27T16:19:00Z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0x010100D9F5624307EE5D4D87E4A12BDA95FC74</vt:lpwstr>
  </property>
</Properties>
</file>